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9F1E" w14:textId="77777777" w:rsidR="00932B7D" w:rsidRDefault="00C50BC8" w:rsidP="0033472B">
      <w:pPr>
        <w:pStyle w:val="BodyText1"/>
        <w:rPr>
          <w:rFonts w:eastAsia="Arial"/>
        </w:rPr>
      </w:pPr>
      <w:r>
        <w:rPr>
          <w:rFonts w:eastAsia="Arial"/>
        </w:rPr>
        <w:t xml:space="preserve"> </w:t>
      </w:r>
    </w:p>
    <w:p w14:paraId="024CFE74" w14:textId="558A0272" w:rsidR="00D15E23" w:rsidRPr="00D15E23" w:rsidRDefault="00D15E23" w:rsidP="00D15E23">
      <w:pPr>
        <w:snapToGrid w:val="0"/>
        <w:spacing w:after="200"/>
        <w:jc w:val="center"/>
        <w:rPr>
          <w:rFonts w:ascii="Times New Roman" w:eastAsia="Arial" w:hAnsi="Times New Roman" w:cs="Times New Roman"/>
          <w:b/>
          <w:bCs/>
          <w:sz w:val="24"/>
        </w:rPr>
      </w:pPr>
      <w:r w:rsidRPr="00D15E23">
        <w:rPr>
          <w:rFonts w:ascii="Times New Roman" w:eastAsia="Arial" w:hAnsi="Times New Roman" w:cs="Times New Roman"/>
          <w:b/>
          <w:bCs/>
          <w:noProof/>
          <w:sz w:val="24"/>
          <w:lang w:val="en-ZA" w:eastAsia="en-ZA"/>
        </w:rPr>
        <w:drawing>
          <wp:inline distT="0" distB="0" distL="0" distR="0" wp14:anchorId="6CAB4A44" wp14:editId="2147AB79">
            <wp:extent cx="619125" cy="647700"/>
            <wp:effectExtent l="0" t="0" r="9525" b="0"/>
            <wp:docPr id="15026804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A6368" w14:textId="77777777" w:rsidR="00D15E23" w:rsidRPr="00D15E23" w:rsidRDefault="00D15E23" w:rsidP="00D15E23">
      <w:pPr>
        <w:snapToGrid w:val="0"/>
        <w:spacing w:after="200"/>
        <w:jc w:val="center"/>
        <w:rPr>
          <w:rFonts w:ascii="Times New Roman" w:eastAsia="Arial" w:hAnsi="Times New Roman" w:cs="Times New Roman"/>
          <w:b/>
          <w:bCs/>
          <w:sz w:val="24"/>
        </w:rPr>
      </w:pPr>
      <w:r w:rsidRPr="00D15E23">
        <w:rPr>
          <w:rFonts w:ascii="Times New Roman" w:eastAsia="Arial" w:hAnsi="Times New Roman" w:cs="Times New Roman"/>
          <w:b/>
          <w:bCs/>
          <w:sz w:val="24"/>
        </w:rPr>
        <w:t>REPÚBLICA DE MOÇAMBIQUE</w:t>
      </w:r>
    </w:p>
    <w:p w14:paraId="155480A0" w14:textId="77777777" w:rsidR="00D15E23" w:rsidRPr="00D15E23" w:rsidRDefault="00D15E23" w:rsidP="00D15E23">
      <w:pPr>
        <w:snapToGrid w:val="0"/>
        <w:spacing w:after="200"/>
        <w:jc w:val="center"/>
        <w:rPr>
          <w:rFonts w:ascii="Times New Roman" w:eastAsia="Arial" w:hAnsi="Times New Roman" w:cs="Times New Roman"/>
          <w:b/>
          <w:bCs/>
          <w:sz w:val="24"/>
        </w:rPr>
      </w:pPr>
      <w:r w:rsidRPr="00D15E23">
        <w:rPr>
          <w:rFonts w:ascii="Times New Roman" w:eastAsia="Arial" w:hAnsi="Times New Roman" w:cs="Times New Roman"/>
          <w:b/>
          <w:bCs/>
          <w:sz w:val="24"/>
        </w:rPr>
        <w:t>CONSELHO DE MINISTROS</w:t>
      </w:r>
    </w:p>
    <w:p w14:paraId="65D73D8F" w14:textId="1CD8415F" w:rsidR="00D15E23" w:rsidRPr="00D15E23" w:rsidRDefault="00D15E23" w:rsidP="00D15E23">
      <w:pPr>
        <w:snapToGrid w:val="0"/>
        <w:spacing w:after="200"/>
        <w:jc w:val="center"/>
        <w:rPr>
          <w:rFonts w:ascii="Times New Roman" w:eastAsia="Arial" w:hAnsi="Times New Roman" w:cs="Times New Roman"/>
          <w:b/>
          <w:bCs/>
          <w:sz w:val="24"/>
        </w:rPr>
      </w:pPr>
      <w:r w:rsidRPr="00D15E23">
        <w:rPr>
          <w:rFonts w:ascii="Times New Roman" w:eastAsia="Arial" w:hAnsi="Times New Roman" w:cs="Times New Roman"/>
          <w:b/>
          <w:bCs/>
          <w:sz w:val="24"/>
        </w:rPr>
        <w:t>DECRETO N º        / 202</w:t>
      </w:r>
      <w:r>
        <w:rPr>
          <w:rFonts w:ascii="Times New Roman" w:eastAsia="Arial" w:hAnsi="Times New Roman" w:cs="Times New Roman"/>
          <w:b/>
          <w:bCs/>
          <w:sz w:val="24"/>
        </w:rPr>
        <w:t>6</w:t>
      </w:r>
    </w:p>
    <w:p w14:paraId="0D618313" w14:textId="77777777" w:rsidR="00D15E23" w:rsidRPr="00D15E23" w:rsidRDefault="00D15E23" w:rsidP="00D15E23">
      <w:pPr>
        <w:snapToGrid w:val="0"/>
        <w:spacing w:after="200"/>
        <w:jc w:val="center"/>
        <w:rPr>
          <w:rFonts w:ascii="Times New Roman" w:eastAsia="Arial" w:hAnsi="Times New Roman" w:cs="Times New Roman"/>
          <w:b/>
          <w:bCs/>
          <w:sz w:val="24"/>
        </w:rPr>
      </w:pPr>
      <w:r w:rsidRPr="00D15E23">
        <w:rPr>
          <w:rFonts w:ascii="Times New Roman" w:eastAsia="Arial" w:hAnsi="Times New Roman" w:cs="Times New Roman"/>
          <w:b/>
          <w:bCs/>
          <w:sz w:val="24"/>
        </w:rPr>
        <w:tab/>
        <w:t xml:space="preserve">de         </w:t>
      </w:r>
      <w:proofErr w:type="spellStart"/>
      <w:r w:rsidRPr="00D15E23">
        <w:rPr>
          <w:rFonts w:ascii="Times New Roman" w:eastAsia="Arial" w:hAnsi="Times New Roman" w:cs="Times New Roman"/>
          <w:b/>
          <w:bCs/>
          <w:sz w:val="24"/>
        </w:rPr>
        <w:t>de</w:t>
      </w:r>
      <w:proofErr w:type="spellEnd"/>
      <w:r w:rsidRPr="00D15E23">
        <w:rPr>
          <w:rFonts w:ascii="Times New Roman" w:eastAsia="Arial" w:hAnsi="Times New Roman" w:cs="Times New Roman"/>
          <w:b/>
          <w:bCs/>
          <w:sz w:val="24"/>
        </w:rPr>
        <w:t xml:space="preserve"> </w:t>
      </w:r>
    </w:p>
    <w:p w14:paraId="76BFD73A" w14:textId="13516A0C" w:rsidR="00932B7D" w:rsidRDefault="00C50BC8" w:rsidP="00D55D05">
      <w:pPr>
        <w:pStyle w:val="ListParagraph"/>
        <w:snapToGrid w:val="0"/>
        <w:spacing w:before="120" w:after="200" w:line="360" w:lineRule="auto"/>
        <w:ind w:left="0"/>
        <w:rPr>
          <w:rFonts w:ascii="Times New Roman" w:eastAsia="Arial" w:hAnsi="Times New Roman" w:cs="Times New Roman"/>
          <w:sz w:val="24"/>
        </w:rPr>
      </w:pPr>
      <w:r w:rsidRPr="00C50BC8">
        <w:rPr>
          <w:rFonts w:ascii="Times New Roman" w:eastAsia="Arial" w:hAnsi="Times New Roman" w:cs="Times New Roman"/>
          <w:sz w:val="24"/>
        </w:rPr>
        <w:t>Havendo necessidade de estabelecer o regime jurídico  para  o  exercício d</w:t>
      </w:r>
      <w:r w:rsidR="00D70AC3">
        <w:rPr>
          <w:rFonts w:ascii="Times New Roman" w:eastAsia="Arial" w:hAnsi="Times New Roman" w:cs="Times New Roman"/>
          <w:sz w:val="24"/>
        </w:rPr>
        <w:t>as</w:t>
      </w:r>
      <w:r w:rsidRPr="00C50BC8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C50BC8">
        <w:rPr>
          <w:rFonts w:ascii="Times New Roman" w:eastAsia="Arial" w:hAnsi="Times New Roman" w:cs="Times New Roman"/>
          <w:sz w:val="24"/>
        </w:rPr>
        <w:t>actividades</w:t>
      </w:r>
      <w:proofErr w:type="spellEnd"/>
      <w:r w:rsidRPr="00C50BC8">
        <w:rPr>
          <w:rFonts w:ascii="Times New Roman" w:eastAsia="Arial" w:hAnsi="Times New Roman" w:cs="Times New Roman"/>
          <w:sz w:val="24"/>
        </w:rPr>
        <w:t xml:space="preserve"> de mitigação de </w:t>
      </w:r>
      <w:r w:rsidRPr="00C50BC8">
        <w:rPr>
          <w:rFonts w:ascii="Times New Roman" w:hAnsi="Times New Roman" w:cs="Times New Roman"/>
          <w:sz w:val="24"/>
        </w:rPr>
        <w:t>Gases de Efeito Estufa (</w:t>
      </w:r>
      <w:r w:rsidRPr="00C50BC8">
        <w:rPr>
          <w:rFonts w:ascii="Times New Roman" w:eastAsia="Arial" w:hAnsi="Times New Roman" w:cs="Times New Roman"/>
          <w:sz w:val="24"/>
        </w:rPr>
        <w:t>GEE) operacionalizadas  através dos mercados  de carbono voluntário e regulado</w:t>
      </w:r>
      <w:r w:rsidR="00D70AC3">
        <w:rPr>
          <w:rFonts w:ascii="Times New Roman" w:eastAsia="Arial" w:hAnsi="Times New Roman" w:cs="Times New Roman"/>
          <w:sz w:val="24"/>
        </w:rPr>
        <w:t>,</w:t>
      </w:r>
      <w:r w:rsidRPr="00C50BC8">
        <w:rPr>
          <w:rFonts w:ascii="Times New Roman" w:eastAsia="Arial" w:hAnsi="Times New Roman" w:cs="Times New Roman"/>
          <w:sz w:val="24"/>
        </w:rPr>
        <w:t xml:space="preserve"> nos termos da alínea f) do n</w:t>
      </w:r>
      <w:r w:rsidRPr="00C50BC8">
        <w:rPr>
          <w:rFonts w:ascii="Times New Roman" w:eastAsia="Arial Unicode MS" w:hAnsi="Times New Roman" w:cs="Times New Roman"/>
          <w:sz w:val="24"/>
        </w:rPr>
        <w:t>°</w:t>
      </w:r>
      <w:r w:rsidRPr="00C50BC8">
        <w:rPr>
          <w:rFonts w:ascii="Times New Roman" w:eastAsia="Arial" w:hAnsi="Times New Roman" w:cs="Times New Roman"/>
          <w:sz w:val="24"/>
        </w:rPr>
        <w:t>1 do artigo 203 da Constituição da República de Moçambique, o Conselho de Ministros decreta:</w:t>
      </w:r>
    </w:p>
    <w:p w14:paraId="29DF70F2" w14:textId="77777777" w:rsidR="0033472B" w:rsidRPr="00C50BC8" w:rsidRDefault="0033472B" w:rsidP="00C50BC8">
      <w:pPr>
        <w:pStyle w:val="ListParagraph"/>
        <w:snapToGrid w:val="0"/>
        <w:spacing w:before="120" w:after="200"/>
        <w:ind w:left="426"/>
        <w:rPr>
          <w:rFonts w:ascii="Times New Roman" w:eastAsia="Arial" w:hAnsi="Times New Roman" w:cs="Times New Roman"/>
          <w:sz w:val="24"/>
        </w:rPr>
      </w:pPr>
    </w:p>
    <w:p w14:paraId="38B0B4AC" w14:textId="7187CB46" w:rsidR="00932B7D" w:rsidRPr="00C50BC8" w:rsidRDefault="00C50BC8" w:rsidP="00C50BC8">
      <w:pPr>
        <w:snapToGrid w:val="0"/>
        <w:spacing w:before="120"/>
        <w:ind w:left="1134" w:hanging="1134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Artigo 1. É aprovado o Regulamento do Mercado de Carbono, </w:t>
      </w:r>
      <w:r w:rsidR="00384ABD">
        <w:rPr>
          <w:rFonts w:ascii="Times New Roman" w:hAnsi="Times New Roman" w:cs="Times New Roman"/>
          <w:sz w:val="24"/>
        </w:rPr>
        <w:t xml:space="preserve">em anexo ao presente Decreto e </w:t>
      </w:r>
      <w:r w:rsidRPr="00C50BC8">
        <w:rPr>
          <w:rFonts w:ascii="Times New Roman" w:hAnsi="Times New Roman" w:cs="Times New Roman"/>
          <w:sz w:val="24"/>
        </w:rPr>
        <w:t>que  dele</w:t>
      </w:r>
      <w:r w:rsidR="00384ABD">
        <w:rPr>
          <w:rFonts w:ascii="Times New Roman" w:hAnsi="Times New Roman" w:cs="Times New Roman"/>
          <w:sz w:val="24"/>
        </w:rPr>
        <w:t xml:space="preserve"> é</w:t>
      </w:r>
      <w:r w:rsidRPr="00C50BC8">
        <w:rPr>
          <w:rFonts w:ascii="Times New Roman" w:hAnsi="Times New Roman" w:cs="Times New Roman"/>
          <w:sz w:val="24"/>
        </w:rPr>
        <w:t xml:space="preserve"> parte integrante.</w:t>
      </w:r>
    </w:p>
    <w:p w14:paraId="6E0FF3D6" w14:textId="77777777" w:rsidR="00932B7D" w:rsidRPr="00C50BC8" w:rsidRDefault="00C50BC8" w:rsidP="00C50BC8">
      <w:pPr>
        <w:snapToGrid w:val="0"/>
        <w:spacing w:before="120"/>
        <w:ind w:left="1134" w:hanging="1134"/>
        <w:rPr>
          <w:rFonts w:ascii="Times New Roman" w:eastAsia="Arial" w:hAnsi="Times New Roman" w:cs="Times New Roman"/>
          <w:sz w:val="24"/>
        </w:rPr>
      </w:pPr>
      <w:proofErr w:type="spellStart"/>
      <w:r w:rsidRPr="00C50BC8">
        <w:rPr>
          <w:rFonts w:ascii="Times New Roman" w:hAnsi="Times New Roman" w:cs="Times New Roman"/>
          <w:sz w:val="24"/>
        </w:rPr>
        <w:t>Art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2. Compete ao Ministro que superintende a área das mudanças climáticas garantir a implementação e operacionalização do presente Regulamento. </w:t>
      </w:r>
    </w:p>
    <w:p w14:paraId="750A5246" w14:textId="3E81E2B2" w:rsidR="00932B7D" w:rsidRPr="00C50BC8" w:rsidRDefault="00C50BC8" w:rsidP="00C50BC8">
      <w:pPr>
        <w:snapToGrid w:val="0"/>
        <w:spacing w:before="120"/>
        <w:rPr>
          <w:rFonts w:ascii="Times New Roman" w:eastAsia="Arial" w:hAnsi="Times New Roman" w:cs="Times New Roman"/>
          <w:sz w:val="24"/>
        </w:rPr>
      </w:pPr>
      <w:proofErr w:type="spellStart"/>
      <w:r w:rsidRPr="00C50BC8">
        <w:rPr>
          <w:rFonts w:ascii="Times New Roman" w:hAnsi="Times New Roman" w:cs="Times New Roman"/>
          <w:sz w:val="24"/>
        </w:rPr>
        <w:t>Art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3. O presente Decreto entra em vigor na data da sua publicação. </w:t>
      </w:r>
    </w:p>
    <w:p w14:paraId="28033919" w14:textId="77777777" w:rsidR="00932B7D" w:rsidRPr="00C50BC8" w:rsidRDefault="00C50BC8" w:rsidP="00C50BC8">
      <w:pPr>
        <w:snapToGrid w:val="0"/>
        <w:spacing w:before="120"/>
        <w:rPr>
          <w:rFonts w:ascii="Times New Roman" w:eastAsia="Arial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Aprovado pelo Conselho de Ministros, aos ……. de ……… de 2026</w:t>
      </w:r>
    </w:p>
    <w:p w14:paraId="1EB23CB1" w14:textId="77777777" w:rsidR="00932B7D" w:rsidRPr="00C50BC8" w:rsidRDefault="00C50BC8" w:rsidP="00C50BC8">
      <w:pPr>
        <w:snapToGrid w:val="0"/>
        <w:spacing w:before="12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Publique-se.</w:t>
      </w:r>
    </w:p>
    <w:p w14:paraId="36CF0627" w14:textId="77777777" w:rsidR="00932B7D" w:rsidRPr="00C50BC8" w:rsidRDefault="00C50BC8" w:rsidP="00C50BC8">
      <w:pPr>
        <w:snapToGrid w:val="0"/>
        <w:spacing w:before="120"/>
        <w:rPr>
          <w:rFonts w:ascii="Times New Roman" w:eastAsia="Arial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A Primeira-Ministra, </w:t>
      </w:r>
      <w:r w:rsidRPr="00C50BC8">
        <w:rPr>
          <w:rFonts w:ascii="Times New Roman" w:hAnsi="Times New Roman" w:cs="Times New Roman"/>
          <w:i/>
          <w:sz w:val="24"/>
        </w:rPr>
        <w:t>Maria</w:t>
      </w:r>
      <w:r w:rsidRPr="00C50BC8">
        <w:rPr>
          <w:rFonts w:ascii="Times New Roman" w:hAnsi="Times New Roman" w:cs="Times New Roman"/>
          <w:i/>
          <w:sz w:val="24"/>
          <w:shd w:val="clear" w:color="auto" w:fill="FFFFFF"/>
        </w:rPr>
        <w:t xml:space="preserve"> Benvinda Delfina Levi.</w:t>
      </w:r>
    </w:p>
    <w:p w14:paraId="3F2BD452" w14:textId="77777777" w:rsidR="00932B7D" w:rsidRPr="00C50BC8" w:rsidRDefault="00932B7D" w:rsidP="00C50BC8">
      <w:pPr>
        <w:pStyle w:val="ListParagraph"/>
        <w:snapToGrid w:val="0"/>
        <w:spacing w:before="120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0F7D1294" w14:textId="77777777" w:rsidR="00932B7D" w:rsidRPr="00C50BC8" w:rsidRDefault="00932B7D" w:rsidP="00C50BC8">
      <w:pPr>
        <w:pStyle w:val="ListParagraph"/>
        <w:snapToGrid w:val="0"/>
        <w:spacing w:before="120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4C3E6180" w14:textId="77777777" w:rsidR="00932B7D" w:rsidRPr="00C50BC8" w:rsidRDefault="00932B7D" w:rsidP="00C50BC8">
      <w:pPr>
        <w:pStyle w:val="ListParagraph"/>
        <w:snapToGrid w:val="0"/>
        <w:spacing w:before="120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102F4C03" w14:textId="77777777" w:rsidR="00932B7D" w:rsidRPr="00C50BC8" w:rsidRDefault="00932B7D" w:rsidP="00C50BC8">
      <w:pPr>
        <w:pStyle w:val="ListParagraph"/>
        <w:snapToGrid w:val="0"/>
        <w:spacing w:before="120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0183C0C5" w14:textId="77777777" w:rsidR="00932B7D" w:rsidRPr="00C50BC8" w:rsidRDefault="00932B7D" w:rsidP="00C50BC8">
      <w:pPr>
        <w:pStyle w:val="ListParagraph"/>
        <w:snapToGrid w:val="0"/>
        <w:spacing w:before="120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36870974" w14:textId="77777777" w:rsidR="00932B7D" w:rsidRPr="00C50BC8" w:rsidRDefault="00932B7D" w:rsidP="00C50BC8">
      <w:pPr>
        <w:pStyle w:val="ListParagraph"/>
        <w:snapToGrid w:val="0"/>
        <w:spacing w:before="120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75827058" w14:textId="77777777" w:rsidR="00932B7D" w:rsidRPr="00C50BC8" w:rsidRDefault="00932B7D" w:rsidP="00C50BC8">
      <w:pPr>
        <w:pStyle w:val="ListParagraph"/>
        <w:snapToGrid w:val="0"/>
        <w:spacing w:before="120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281CD708" w14:textId="77777777" w:rsidR="00932B7D" w:rsidRPr="00C50BC8" w:rsidRDefault="00932B7D" w:rsidP="00C50BC8">
      <w:pPr>
        <w:pStyle w:val="ListParagraph"/>
        <w:snapToGrid w:val="0"/>
        <w:spacing w:before="120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75721982" w14:textId="77777777" w:rsidR="00932B7D" w:rsidRPr="00C50BC8" w:rsidRDefault="00932B7D" w:rsidP="00C50BC8">
      <w:pPr>
        <w:pStyle w:val="ListParagraph"/>
        <w:snapToGrid w:val="0"/>
        <w:spacing w:before="120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354974A2" w14:textId="77777777" w:rsidR="00932B7D" w:rsidRPr="00C50BC8" w:rsidRDefault="00932B7D" w:rsidP="00C50BC8">
      <w:pPr>
        <w:pStyle w:val="ListParagraph"/>
        <w:snapToGrid w:val="0"/>
        <w:spacing w:before="120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5E0C2D9C" w14:textId="77777777" w:rsidR="00932B7D" w:rsidRPr="00C50BC8" w:rsidRDefault="00932B7D" w:rsidP="00C50BC8">
      <w:pPr>
        <w:pStyle w:val="ListParagraph"/>
        <w:snapToGrid w:val="0"/>
        <w:spacing w:before="120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143EB3CF" w14:textId="77777777" w:rsidR="00932B7D" w:rsidRPr="00C50BC8" w:rsidRDefault="00932B7D" w:rsidP="00C50BC8">
      <w:pPr>
        <w:pStyle w:val="ListParagraph"/>
        <w:snapToGrid w:val="0"/>
        <w:spacing w:before="120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4484C286" w14:textId="77777777" w:rsidR="00932B7D" w:rsidRPr="00C50BC8" w:rsidRDefault="00932B7D" w:rsidP="00C50BC8">
      <w:pPr>
        <w:pStyle w:val="ListParagraph"/>
        <w:snapToGrid w:val="0"/>
        <w:spacing w:before="120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34275C9B" w14:textId="77777777" w:rsidR="00932B7D" w:rsidRPr="00C50BC8" w:rsidRDefault="00932B7D" w:rsidP="00C50BC8">
      <w:pPr>
        <w:pStyle w:val="ListParagraph"/>
        <w:snapToGrid w:val="0"/>
        <w:spacing w:before="120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65187C8D" w14:textId="77777777" w:rsidR="00932B7D" w:rsidRPr="00C50BC8" w:rsidRDefault="00932B7D" w:rsidP="00C50BC8">
      <w:pPr>
        <w:pStyle w:val="ListParagraph"/>
        <w:snapToGrid w:val="0"/>
        <w:spacing w:before="120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776F09AE" w14:textId="77777777" w:rsidR="00932B7D" w:rsidRPr="00C50BC8" w:rsidRDefault="00932B7D" w:rsidP="00C50BC8">
      <w:pPr>
        <w:pStyle w:val="ListParagraph"/>
        <w:snapToGrid w:val="0"/>
        <w:spacing w:before="120"/>
        <w:contextualSpacing w:val="0"/>
        <w:jc w:val="center"/>
        <w:rPr>
          <w:rFonts w:ascii="Times New Roman" w:hAnsi="Times New Roman" w:cs="Times New Roman"/>
          <w:sz w:val="24"/>
        </w:rPr>
      </w:pPr>
    </w:p>
    <w:p w14:paraId="79D35DF4" w14:textId="77777777" w:rsidR="00932B7D" w:rsidRPr="00C50BC8" w:rsidRDefault="00932B7D" w:rsidP="00C50BC8">
      <w:pPr>
        <w:pStyle w:val="ListParagraph"/>
        <w:snapToGrid w:val="0"/>
        <w:spacing w:before="120"/>
        <w:contextualSpacing w:val="0"/>
        <w:jc w:val="center"/>
        <w:rPr>
          <w:rFonts w:ascii="Times New Roman" w:hAnsi="Times New Roman" w:cs="Times New Roman"/>
          <w:sz w:val="24"/>
        </w:rPr>
      </w:pPr>
    </w:p>
    <w:bookmarkStart w:id="0" w:name="_Toc228275078"/>
    <w:p w14:paraId="1365704E" w14:textId="0623805C" w:rsidR="00932B7D" w:rsidRPr="00C50BC8" w:rsidRDefault="00C50BC8" w:rsidP="00C50BC8">
      <w:pPr>
        <w:pStyle w:val="Heading1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 w:rsidRPr="00C50BC8">
        <w:rPr>
          <w:rFonts w:ascii="Times New Roman" w:hAnsi="Times New Roman" w:cs="Times New Roman"/>
          <w:bCs/>
          <w:noProof/>
          <w:color w:val="156082" w:themeColor="accent1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E7307" wp14:editId="540FC32F">
                <wp:simplePos x="0" y="0"/>
                <wp:positionH relativeFrom="column">
                  <wp:posOffset>8255</wp:posOffset>
                </wp:positionH>
                <wp:positionV relativeFrom="paragraph">
                  <wp:posOffset>-15304770</wp:posOffset>
                </wp:positionV>
                <wp:extent cx="2933700" cy="371475"/>
                <wp:effectExtent l="0" t="0" r="0" b="0"/>
                <wp:wrapNone/>
                <wp:docPr id="6639779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23C20" w14:textId="77777777" w:rsidR="002C0E5A" w:rsidRDefault="002C0E5A">
                            <w:pPr>
                              <w:rPr>
                                <w:i/>
                                <w:i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4"/>
                              </w:rPr>
                              <w:t>Versão de 19 de Maio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7E73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65pt;margin-top:-1205.1pt;width:231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" filled="f" stroked="f" strokeweight=".5pt">
                <v:textbox>
                  <w:txbxContent>
                    <w:p w14:paraId="3B023C20" w14:textId="77777777" w:rsidR="002C0E5A" w:rsidRDefault="002C0E5A">
                      <w:pPr>
                        <w:rPr>
                          <w:i/>
                          <w:i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4"/>
                        </w:rPr>
                        <w:t>Versão de 19 de Maio de 2025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 w:rsidRPr="00C50BC8">
        <w:rPr>
          <w:rFonts w:ascii="Times New Roman" w:hAnsi="Times New Roman" w:cs="Times New Roman"/>
          <w:szCs w:val="24"/>
        </w:rPr>
        <w:t xml:space="preserve">                                          </w:t>
      </w:r>
    </w:p>
    <w:p w14:paraId="0CD5B6A6" w14:textId="77777777" w:rsidR="000719D3" w:rsidRDefault="00C50BC8" w:rsidP="00C50BC8">
      <w:pPr>
        <w:pStyle w:val="Heading1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bookmarkStart w:id="1" w:name="_Toc228275079"/>
      <w:r w:rsidRPr="00C50BC8">
        <w:rPr>
          <w:rFonts w:ascii="Times New Roman" w:hAnsi="Times New Roman" w:cs="Times New Roman"/>
          <w:szCs w:val="24"/>
        </w:rPr>
        <w:t xml:space="preserve">CAPÍTULO I </w:t>
      </w:r>
    </w:p>
    <w:p w14:paraId="35922379" w14:textId="46FDACA9" w:rsidR="00932B7D" w:rsidRPr="00C50BC8" w:rsidRDefault="00C50BC8" w:rsidP="00C50BC8">
      <w:pPr>
        <w:pStyle w:val="Heading1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 w:rsidRPr="00C50BC8">
        <w:rPr>
          <w:rFonts w:ascii="Times New Roman" w:hAnsi="Times New Roman" w:cs="Times New Roman"/>
          <w:szCs w:val="24"/>
        </w:rPr>
        <w:t>DISPOSIÇÕES GERAIS</w:t>
      </w:r>
      <w:bookmarkEnd w:id="1"/>
    </w:p>
    <w:p w14:paraId="4267A935" w14:textId="77777777" w:rsidR="00932B7D" w:rsidRPr="00C50BC8" w:rsidRDefault="00932B7D" w:rsidP="00C50BC8">
      <w:pPr>
        <w:snapToGrid w:val="0"/>
        <w:rPr>
          <w:rFonts w:ascii="Times New Roman" w:eastAsia="Arial" w:hAnsi="Times New Roman" w:cs="Times New Roman"/>
          <w:sz w:val="24"/>
        </w:rPr>
      </w:pPr>
    </w:p>
    <w:p w14:paraId="1DD31E56" w14:textId="77777777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bookmarkStart w:id="2" w:name="_Toc228275080"/>
      <w:r w:rsidRPr="00C50BC8">
        <w:rPr>
          <w:rFonts w:cs="Times New Roman"/>
          <w:szCs w:val="24"/>
        </w:rPr>
        <w:t xml:space="preserve">Artigo 1 </w:t>
      </w:r>
    </w:p>
    <w:p w14:paraId="473F990A" w14:textId="77777777" w:rsidR="00932B7D" w:rsidRPr="00C50BC8" w:rsidRDefault="00C50BC8" w:rsidP="00C50BC8">
      <w:pPr>
        <w:pStyle w:val="Heading2"/>
        <w:numPr>
          <w:ilvl w:val="255"/>
          <w:numId w:val="0"/>
        </w:numPr>
        <w:rPr>
          <w:rStyle w:val="Hyperlink"/>
          <w:rFonts w:cs="Times New Roman"/>
          <w:b w:val="0"/>
          <w:color w:val="000000" w:themeColor="text1"/>
          <w:szCs w:val="24"/>
        </w:rPr>
      </w:pPr>
      <w:r w:rsidRPr="00C50BC8">
        <w:rPr>
          <w:rFonts w:cs="Times New Roman"/>
          <w:szCs w:val="24"/>
        </w:rPr>
        <w:t>(</w:t>
      </w:r>
      <w:r w:rsidRPr="00C50BC8">
        <w:rPr>
          <w:rStyle w:val="Hyperlink"/>
          <w:rFonts w:cs="Times New Roman"/>
          <w:color w:val="000000" w:themeColor="text1"/>
          <w:szCs w:val="24"/>
        </w:rPr>
        <w:t>Definições</w:t>
      </w:r>
      <w:r w:rsidRPr="00C50BC8">
        <w:rPr>
          <w:rStyle w:val="Hyperlink"/>
          <w:rFonts w:cs="Times New Roman"/>
          <w:b w:val="0"/>
          <w:color w:val="000000" w:themeColor="text1"/>
          <w:szCs w:val="24"/>
        </w:rPr>
        <w:t>)</w:t>
      </w:r>
      <w:bookmarkEnd w:id="2"/>
    </w:p>
    <w:p w14:paraId="6DDEFFA1" w14:textId="77777777" w:rsidR="00932B7D" w:rsidRPr="00C50BC8" w:rsidRDefault="00C50BC8" w:rsidP="00C50BC8">
      <w:pPr>
        <w:snapToGrid w:val="0"/>
        <w:rPr>
          <w:rFonts w:ascii="Times New Roman" w:eastAsia="Arial" w:hAnsi="Times New Roman" w:cs="Times New Roman"/>
          <w:b/>
          <w:sz w:val="24"/>
        </w:rPr>
      </w:pPr>
      <w:r w:rsidRPr="00C50BC8">
        <w:rPr>
          <w:rFonts w:ascii="Times New Roman" w:hAnsi="Times New Roman" w:cs="Times New Roman"/>
          <w:sz w:val="24"/>
        </w:rPr>
        <w:t>O significado dos termos e expressões utilizados no presente Regulamento constam do Glossário em anexo 1, que dele é parte integrante.</w:t>
      </w:r>
    </w:p>
    <w:p w14:paraId="1F01AC04" w14:textId="77777777" w:rsidR="00932B7D" w:rsidRPr="00C50BC8" w:rsidRDefault="00C50BC8" w:rsidP="00C50BC8">
      <w:pPr>
        <w:pStyle w:val="ListParagraph"/>
        <w:ind w:left="0"/>
        <w:rPr>
          <w:rFonts w:ascii="Times New Roman" w:eastAsia="Times New Roman" w:hAnsi="Times New Roman" w:cs="Times New Roman"/>
          <w:b/>
          <w:bCs/>
          <w:spacing w:val="6"/>
          <w:sz w:val="24"/>
        </w:rPr>
      </w:pPr>
      <w:r w:rsidRPr="00C50BC8">
        <w:rPr>
          <w:rFonts w:ascii="Times New Roman" w:eastAsia="Times New Roman" w:hAnsi="Times New Roman" w:cs="Times New Roman"/>
          <w:b/>
          <w:bCs/>
          <w:spacing w:val="6"/>
          <w:sz w:val="24"/>
        </w:rPr>
        <w:t xml:space="preserve">                                                            </w:t>
      </w:r>
    </w:p>
    <w:p w14:paraId="1E30D7EB" w14:textId="77777777" w:rsidR="00932B7D" w:rsidRPr="00C50BC8" w:rsidRDefault="00C50BC8" w:rsidP="00C50BC8">
      <w:pPr>
        <w:pStyle w:val="Heading2"/>
        <w:numPr>
          <w:ilvl w:val="255"/>
          <w:numId w:val="0"/>
        </w:numPr>
        <w:rPr>
          <w:rFonts w:eastAsia="Times New Roman" w:cs="Times New Roman"/>
          <w:bCs/>
          <w:spacing w:val="6"/>
          <w:szCs w:val="24"/>
        </w:rPr>
      </w:pPr>
      <w:bookmarkStart w:id="3" w:name="_Toc228275081"/>
      <w:r w:rsidRPr="00C50BC8">
        <w:rPr>
          <w:rFonts w:eastAsia="Times New Roman" w:cs="Times New Roman"/>
          <w:bCs/>
          <w:spacing w:val="6"/>
          <w:szCs w:val="24"/>
        </w:rPr>
        <w:t xml:space="preserve">Artigo 2 </w:t>
      </w:r>
    </w:p>
    <w:p w14:paraId="52D80A44" w14:textId="77777777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b w:val="0"/>
          <w:szCs w:val="24"/>
        </w:rPr>
        <w:t>(</w:t>
      </w:r>
      <w:r w:rsidRPr="00C50BC8">
        <w:rPr>
          <w:rFonts w:cs="Times New Roman"/>
          <w:szCs w:val="24"/>
        </w:rPr>
        <w:t>Objecto</w:t>
      </w:r>
      <w:r w:rsidRPr="00C50BC8">
        <w:rPr>
          <w:rFonts w:cs="Times New Roman"/>
          <w:b w:val="0"/>
          <w:szCs w:val="24"/>
        </w:rPr>
        <w:t>)</w:t>
      </w:r>
      <w:bookmarkEnd w:id="3"/>
    </w:p>
    <w:p w14:paraId="450EBFE0" w14:textId="77777777" w:rsidR="00932B7D" w:rsidRPr="00C50BC8" w:rsidRDefault="00932B7D" w:rsidP="00C50BC8">
      <w:pPr>
        <w:rPr>
          <w:rFonts w:ascii="Times New Roman" w:hAnsi="Times New Roman" w:cs="Times New Roman"/>
          <w:b/>
          <w:bCs/>
          <w:sz w:val="24"/>
        </w:rPr>
      </w:pPr>
    </w:p>
    <w:p w14:paraId="61E3C0CD" w14:textId="55E4A9D8" w:rsidR="00932B7D" w:rsidRPr="00C50BC8" w:rsidRDefault="00C50BC8" w:rsidP="00C50BC8">
      <w:pPr>
        <w:rPr>
          <w:rFonts w:ascii="Times New Roman" w:hAnsi="Times New Roman" w:cs="Times New Roman"/>
          <w:bCs/>
          <w:sz w:val="24"/>
        </w:rPr>
      </w:pPr>
      <w:r w:rsidRPr="00C50BC8">
        <w:rPr>
          <w:rFonts w:ascii="Times New Roman" w:hAnsi="Times New Roman" w:cs="Times New Roman"/>
          <w:bCs/>
          <w:sz w:val="24"/>
        </w:rPr>
        <w:t>O presente Regulamento estabelece regras, procedimentos para a implementação d</w:t>
      </w:r>
      <w:r w:rsidR="000719D3">
        <w:rPr>
          <w:rFonts w:ascii="Times New Roman" w:hAnsi="Times New Roman" w:cs="Times New Roman"/>
          <w:bCs/>
          <w:sz w:val="24"/>
        </w:rPr>
        <w:t>as</w:t>
      </w:r>
      <w:r w:rsidRPr="00C50BC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50BC8">
        <w:rPr>
          <w:rFonts w:ascii="Times New Roman" w:hAnsi="Times New Roman" w:cs="Times New Roman"/>
          <w:bCs/>
          <w:sz w:val="24"/>
        </w:rPr>
        <w:t>actividades</w:t>
      </w:r>
      <w:proofErr w:type="spellEnd"/>
      <w:r w:rsidRPr="00C50BC8">
        <w:rPr>
          <w:rFonts w:ascii="Times New Roman" w:hAnsi="Times New Roman" w:cs="Times New Roman"/>
          <w:bCs/>
          <w:sz w:val="24"/>
        </w:rPr>
        <w:t xml:space="preserve"> de mitigação ou  </w:t>
      </w:r>
      <w:proofErr w:type="spellStart"/>
      <w:r w:rsidRPr="00C50BC8">
        <w:rPr>
          <w:rFonts w:ascii="Times New Roman" w:hAnsi="Times New Roman" w:cs="Times New Roman"/>
          <w:bCs/>
          <w:sz w:val="24"/>
        </w:rPr>
        <w:t>projectos</w:t>
      </w:r>
      <w:proofErr w:type="spellEnd"/>
      <w:r w:rsidRPr="00C50BC8">
        <w:rPr>
          <w:rFonts w:ascii="Times New Roman" w:hAnsi="Times New Roman" w:cs="Times New Roman"/>
          <w:bCs/>
          <w:sz w:val="24"/>
        </w:rPr>
        <w:t xml:space="preserve"> de carbono para </w:t>
      </w:r>
      <w:r w:rsidR="00B43B2B">
        <w:rPr>
          <w:rFonts w:ascii="Times New Roman" w:hAnsi="Times New Roman" w:cs="Times New Roman"/>
          <w:bCs/>
          <w:sz w:val="24"/>
        </w:rPr>
        <w:t xml:space="preserve"> concretização das</w:t>
      </w:r>
      <w:r w:rsidRPr="00C50BC8">
        <w:rPr>
          <w:rFonts w:ascii="Times New Roman" w:hAnsi="Times New Roman" w:cs="Times New Roman"/>
          <w:bCs/>
          <w:sz w:val="24"/>
        </w:rPr>
        <w:t xml:space="preserve"> metas de redução e remoção de emissões de Gases com Efeito Estufa (GEE)</w:t>
      </w:r>
      <w:r w:rsidR="00B43B2B">
        <w:rPr>
          <w:rFonts w:ascii="Times New Roman" w:hAnsi="Times New Roman" w:cs="Times New Roman"/>
          <w:bCs/>
          <w:sz w:val="24"/>
        </w:rPr>
        <w:t>,</w:t>
      </w:r>
      <w:r w:rsidRPr="00C50BC8">
        <w:rPr>
          <w:rFonts w:ascii="Times New Roman" w:hAnsi="Times New Roman" w:cs="Times New Roman"/>
          <w:bCs/>
          <w:sz w:val="24"/>
        </w:rPr>
        <w:t xml:space="preserve"> em conformidade com a Contribuição Nacionalmente Determinada (NDC), bem como, </w:t>
      </w:r>
      <w:r w:rsidR="00B43B2B">
        <w:rPr>
          <w:rFonts w:ascii="Times New Roman" w:hAnsi="Times New Roman" w:cs="Times New Roman"/>
          <w:bCs/>
          <w:sz w:val="24"/>
        </w:rPr>
        <w:t xml:space="preserve">as </w:t>
      </w:r>
      <w:r w:rsidRPr="00C50BC8">
        <w:rPr>
          <w:rFonts w:ascii="Times New Roman" w:hAnsi="Times New Roman" w:cs="Times New Roman"/>
          <w:bCs/>
          <w:sz w:val="24"/>
        </w:rPr>
        <w:t xml:space="preserve">orientações para a partilha de benefícios, a integridade ambiental, a prevenção da dupla contagem e a transparência nos </w:t>
      </w:r>
      <w:proofErr w:type="spellStart"/>
      <w:r w:rsidRPr="00C50BC8">
        <w:rPr>
          <w:rFonts w:ascii="Times New Roman" w:hAnsi="Times New Roman" w:cs="Times New Roman"/>
          <w:bCs/>
          <w:sz w:val="24"/>
        </w:rPr>
        <w:t>projectos</w:t>
      </w:r>
      <w:proofErr w:type="spellEnd"/>
      <w:r w:rsidRPr="00C50BC8">
        <w:rPr>
          <w:rFonts w:ascii="Times New Roman" w:hAnsi="Times New Roman" w:cs="Times New Roman"/>
          <w:bCs/>
          <w:sz w:val="24"/>
        </w:rPr>
        <w:t xml:space="preserve"> de carbono.</w:t>
      </w:r>
    </w:p>
    <w:p w14:paraId="79685CCC" w14:textId="77777777" w:rsidR="00932B7D" w:rsidRPr="00C50BC8" w:rsidRDefault="00932B7D" w:rsidP="00C50BC8">
      <w:pPr>
        <w:rPr>
          <w:rFonts w:ascii="Times New Roman" w:hAnsi="Times New Roman" w:cs="Times New Roman"/>
          <w:b/>
          <w:bCs/>
          <w:color w:val="FF0000"/>
          <w:sz w:val="24"/>
        </w:rPr>
      </w:pPr>
    </w:p>
    <w:p w14:paraId="33BD06A1" w14:textId="77777777" w:rsidR="00932B7D" w:rsidRPr="00C50BC8" w:rsidRDefault="00C50BC8" w:rsidP="00C50BC8">
      <w:pPr>
        <w:pStyle w:val="Heading2"/>
        <w:numPr>
          <w:ilvl w:val="255"/>
          <w:numId w:val="0"/>
        </w:numPr>
        <w:rPr>
          <w:rFonts w:eastAsia="Times New Roman" w:cs="Times New Roman"/>
          <w:bCs/>
          <w:spacing w:val="6"/>
          <w:szCs w:val="24"/>
        </w:rPr>
      </w:pPr>
      <w:bookmarkStart w:id="4" w:name="_Toc228275082"/>
      <w:r w:rsidRPr="00C50BC8">
        <w:rPr>
          <w:rFonts w:eastAsia="Times New Roman" w:cs="Times New Roman"/>
          <w:bCs/>
          <w:spacing w:val="6"/>
          <w:szCs w:val="24"/>
        </w:rPr>
        <w:t xml:space="preserve">Artigo 3 </w:t>
      </w:r>
    </w:p>
    <w:p w14:paraId="75B42660" w14:textId="77777777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>(Âmbito de aplicação)</w:t>
      </w:r>
      <w:bookmarkEnd w:id="4"/>
    </w:p>
    <w:p w14:paraId="1B31338D" w14:textId="77777777" w:rsidR="00932B7D" w:rsidRPr="00C50BC8" w:rsidRDefault="00932B7D" w:rsidP="00C50BC8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499379AB" w14:textId="77777777" w:rsidR="00932B7D" w:rsidRPr="00C50BC8" w:rsidRDefault="00C50BC8" w:rsidP="004A4D23">
      <w:pPr>
        <w:pStyle w:val="ListParagraph"/>
        <w:numPr>
          <w:ilvl w:val="0"/>
          <w:numId w:val="3"/>
        </w:numPr>
        <w:snapToGrid w:val="0"/>
        <w:spacing w:before="120" w:after="160"/>
        <w:ind w:left="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O presente Regulamento aplica-se as </w:t>
      </w:r>
      <w:proofErr w:type="spellStart"/>
      <w:r w:rsidRPr="00C50BC8">
        <w:rPr>
          <w:rFonts w:ascii="Times New Roman" w:hAnsi="Times New Roman" w:cs="Times New Roman"/>
          <w:sz w:val="24"/>
        </w:rPr>
        <w:t>actividades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mitigação ou </w:t>
      </w:r>
      <w:proofErr w:type="spellStart"/>
      <w:r w:rsidRPr="00C50BC8">
        <w:rPr>
          <w:rFonts w:ascii="Times New Roman" w:hAnsi="Times New Roman" w:cs="Times New Roman"/>
          <w:sz w:val="24"/>
        </w:rPr>
        <w:t>projectos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carbono desenvolvidos no âmbito dos mercados voluntários e regulados de carbono incluindo outras abordagens não baseadas no mercado, para os sectores de energia, transporte, agricultura, silvicultura e uso do solo, processos industriais e utilização de produtos, resíduos, carbono azul, e conservação de biodiversidade, entre outros sectores. </w:t>
      </w:r>
    </w:p>
    <w:p w14:paraId="39AF7FF8" w14:textId="77777777" w:rsidR="00932B7D" w:rsidRPr="00C50BC8" w:rsidRDefault="00932B7D" w:rsidP="00C50BC8">
      <w:pPr>
        <w:pStyle w:val="ListParagraph"/>
        <w:numPr>
          <w:ilvl w:val="255"/>
          <w:numId w:val="0"/>
        </w:numPr>
        <w:snapToGrid w:val="0"/>
        <w:spacing w:before="120" w:after="160"/>
        <w:rPr>
          <w:rFonts w:ascii="Times New Roman" w:hAnsi="Times New Roman" w:cs="Times New Roman"/>
          <w:sz w:val="24"/>
        </w:rPr>
      </w:pPr>
    </w:p>
    <w:p w14:paraId="1CCD27AF" w14:textId="4054A2B4" w:rsidR="00932B7D" w:rsidRPr="00C50BC8" w:rsidRDefault="00C50BC8" w:rsidP="00C50BC8">
      <w:pPr>
        <w:pStyle w:val="ListParagraph"/>
        <w:numPr>
          <w:ilvl w:val="0"/>
          <w:numId w:val="3"/>
        </w:numPr>
        <w:snapToGrid w:val="0"/>
        <w:spacing w:before="120" w:after="160"/>
        <w:ind w:left="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Este Regulamento aplica-se a qualquer pessoa singular ou coletiva, incluindo entidade pública ou privada, organizações de base comunitária ou não governamental, que pretenda ou esteja a desenvolver</w:t>
      </w:r>
      <w:r w:rsidR="005D071F">
        <w:rPr>
          <w:rFonts w:ascii="Times New Roman" w:hAnsi="Times New Roman" w:cs="Times New Roman"/>
          <w:sz w:val="24"/>
        </w:rPr>
        <w:t xml:space="preserve">, </w:t>
      </w:r>
      <w:r w:rsidRPr="00C50BC8">
        <w:rPr>
          <w:rFonts w:ascii="Times New Roman" w:hAnsi="Times New Roman" w:cs="Times New Roman"/>
          <w:sz w:val="24"/>
        </w:rPr>
        <w:t xml:space="preserve">implementar uma atividade de mitigação em Moçambique com o objetivo de gerar resultados de mitigação. </w:t>
      </w:r>
    </w:p>
    <w:p w14:paraId="05782F35" w14:textId="77777777" w:rsidR="00932B7D" w:rsidRPr="00C50BC8" w:rsidRDefault="00932B7D" w:rsidP="00C50BC8">
      <w:pPr>
        <w:pStyle w:val="ListParagraph"/>
        <w:snapToGrid w:val="0"/>
        <w:spacing w:before="120" w:after="160"/>
        <w:ind w:left="0"/>
        <w:rPr>
          <w:rFonts w:ascii="Times New Roman" w:hAnsi="Times New Roman" w:cs="Times New Roman"/>
          <w:sz w:val="24"/>
        </w:rPr>
      </w:pPr>
    </w:p>
    <w:p w14:paraId="6EB7B46E" w14:textId="1254BAF5" w:rsidR="00932B7D" w:rsidRPr="00C50BC8" w:rsidRDefault="00C50BC8" w:rsidP="00C50BC8">
      <w:pPr>
        <w:pStyle w:val="ListParagraph"/>
        <w:numPr>
          <w:ilvl w:val="0"/>
          <w:numId w:val="3"/>
        </w:numPr>
        <w:snapToGrid w:val="0"/>
        <w:spacing w:before="120" w:after="160"/>
        <w:ind w:left="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A aplicação deste Regulamento não prejudica o cumprimento das demais regulamentações sectoriais aplicáveis às atividades de mitigação, incluindo o regime inerente à redução de emissões por desmatamento e degradação florestal, conservação e aumento de reservas de carbono, designado por regulamento  REDD+.</w:t>
      </w:r>
    </w:p>
    <w:p w14:paraId="1891D84C" w14:textId="77777777" w:rsidR="00932B7D" w:rsidRPr="00C50BC8" w:rsidRDefault="00932B7D" w:rsidP="00C50BC8">
      <w:pPr>
        <w:pStyle w:val="ListParagraph"/>
        <w:rPr>
          <w:rFonts w:ascii="Times New Roman" w:hAnsi="Times New Roman" w:cs="Times New Roman"/>
          <w:sz w:val="24"/>
        </w:rPr>
      </w:pPr>
    </w:p>
    <w:p w14:paraId="2E23AA83" w14:textId="77777777" w:rsidR="00932B7D" w:rsidRPr="00C50BC8" w:rsidRDefault="00932B7D" w:rsidP="00C50BC8">
      <w:pPr>
        <w:pStyle w:val="ListParagraph"/>
        <w:snapToGrid w:val="0"/>
        <w:spacing w:before="120" w:after="160"/>
        <w:ind w:left="0"/>
        <w:rPr>
          <w:rFonts w:ascii="Times New Roman" w:hAnsi="Times New Roman" w:cs="Times New Roman"/>
          <w:sz w:val="24"/>
        </w:rPr>
      </w:pPr>
    </w:p>
    <w:p w14:paraId="29512155" w14:textId="475017C3" w:rsidR="00932B7D" w:rsidRPr="00C50BC8" w:rsidRDefault="00C50BC8" w:rsidP="00C50BC8">
      <w:pPr>
        <w:pStyle w:val="ListParagraph"/>
        <w:numPr>
          <w:ilvl w:val="0"/>
          <w:numId w:val="3"/>
        </w:numPr>
        <w:snapToGrid w:val="0"/>
        <w:spacing w:before="120" w:after="160"/>
        <w:ind w:left="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Excluem-se do âmbito de aplicação do presente Regulamento, </w:t>
      </w:r>
      <w:r w:rsidR="0022113C">
        <w:rPr>
          <w:rFonts w:ascii="Times New Roman" w:hAnsi="Times New Roman" w:cs="Times New Roman"/>
          <w:sz w:val="24"/>
        </w:rPr>
        <w:t xml:space="preserve">os </w:t>
      </w:r>
      <w:r w:rsidRPr="00C50BC8">
        <w:rPr>
          <w:rFonts w:ascii="Times New Roman" w:hAnsi="Times New Roman" w:cs="Times New Roman"/>
          <w:sz w:val="24"/>
        </w:rPr>
        <w:t xml:space="preserve">sistemas nacionais de fixação de preços do carbono </w:t>
      </w:r>
      <w:proofErr w:type="spellStart"/>
      <w:r w:rsidRPr="00C50BC8">
        <w:rPr>
          <w:rFonts w:ascii="Times New Roman" w:hAnsi="Times New Roman" w:cs="Times New Roman"/>
          <w:sz w:val="24"/>
        </w:rPr>
        <w:t>adoptados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para abranger as fontes de GEE bem como os demais mecanismos de incentivos, subsídios ou compensações de </w:t>
      </w:r>
      <w:proofErr w:type="spellStart"/>
      <w:r w:rsidRPr="00C50BC8">
        <w:rPr>
          <w:rFonts w:ascii="Times New Roman" w:hAnsi="Times New Roman" w:cs="Times New Roman"/>
          <w:sz w:val="24"/>
        </w:rPr>
        <w:t>projectos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carbono a serem aprovados em instrumentos próprios.</w:t>
      </w:r>
    </w:p>
    <w:p w14:paraId="28788722" w14:textId="77777777" w:rsidR="00932B7D" w:rsidRPr="00C50BC8" w:rsidRDefault="00932B7D" w:rsidP="00C50BC8">
      <w:pPr>
        <w:pStyle w:val="ListParagraph"/>
        <w:ind w:left="0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</w:rPr>
      </w:pPr>
    </w:p>
    <w:p w14:paraId="32E4E13E" w14:textId="77777777" w:rsidR="00932B7D" w:rsidRPr="00C50BC8" w:rsidRDefault="00932B7D" w:rsidP="00C50BC8">
      <w:pPr>
        <w:snapToGrid w:val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11A1E2B7" w14:textId="77777777" w:rsidR="00932B7D" w:rsidRPr="00C50BC8" w:rsidRDefault="00932B7D" w:rsidP="00C50BC8">
      <w:pPr>
        <w:snapToGrid w:val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0A833C22" w14:textId="77777777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bookmarkStart w:id="5" w:name="_Toc228275083"/>
      <w:r w:rsidRPr="00C50BC8">
        <w:rPr>
          <w:rFonts w:cs="Times New Roman"/>
          <w:szCs w:val="24"/>
        </w:rPr>
        <w:t xml:space="preserve">Artigo 4 </w:t>
      </w:r>
    </w:p>
    <w:p w14:paraId="67A699EC" w14:textId="77777777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>(Objectivos)</w:t>
      </w:r>
      <w:bookmarkEnd w:id="5"/>
    </w:p>
    <w:p w14:paraId="7D6BEE10" w14:textId="77777777" w:rsidR="00932B7D" w:rsidRPr="00C50BC8" w:rsidRDefault="00932B7D" w:rsidP="00C50BC8">
      <w:pPr>
        <w:snapToGrid w:val="0"/>
        <w:jc w:val="center"/>
        <w:rPr>
          <w:rFonts w:ascii="Times New Roman" w:hAnsi="Times New Roman" w:cs="Times New Roman"/>
          <w:sz w:val="24"/>
        </w:rPr>
      </w:pPr>
    </w:p>
    <w:p w14:paraId="3098DB44" w14:textId="66E04CD4" w:rsidR="00932B7D" w:rsidRDefault="00CB0776" w:rsidP="00C50BC8">
      <w:pPr>
        <w:snapToGrid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São </w:t>
      </w:r>
      <w:r w:rsidR="00C50BC8" w:rsidRPr="00C50BC8">
        <w:rPr>
          <w:rFonts w:ascii="Times New Roman" w:hAnsi="Times New Roman" w:cs="Times New Roman"/>
          <w:sz w:val="24"/>
        </w:rPr>
        <w:t xml:space="preserve"> objetivos d</w:t>
      </w:r>
      <w:r>
        <w:rPr>
          <w:rFonts w:ascii="Times New Roman" w:hAnsi="Times New Roman" w:cs="Times New Roman"/>
          <w:sz w:val="24"/>
        </w:rPr>
        <w:t xml:space="preserve">o presente </w:t>
      </w:r>
      <w:r w:rsidR="00C50BC8" w:rsidRPr="00C50BC8">
        <w:rPr>
          <w:rFonts w:ascii="Times New Roman" w:hAnsi="Times New Roman" w:cs="Times New Roman"/>
          <w:sz w:val="24"/>
        </w:rPr>
        <w:t>Regulamento</w:t>
      </w:r>
      <w:r>
        <w:rPr>
          <w:rFonts w:ascii="Times New Roman" w:hAnsi="Times New Roman" w:cs="Times New Roman"/>
          <w:sz w:val="24"/>
        </w:rPr>
        <w:t>:</w:t>
      </w:r>
      <w:r w:rsidR="00C50BC8" w:rsidRPr="00C50BC8">
        <w:rPr>
          <w:rFonts w:ascii="Times New Roman" w:hAnsi="Times New Roman" w:cs="Times New Roman"/>
          <w:sz w:val="24"/>
        </w:rPr>
        <w:t xml:space="preserve"> </w:t>
      </w:r>
    </w:p>
    <w:p w14:paraId="2D5BC131" w14:textId="77777777" w:rsidR="00CB0776" w:rsidRPr="00C50BC8" w:rsidRDefault="00CB0776" w:rsidP="00C50BC8">
      <w:pPr>
        <w:snapToGrid w:val="0"/>
        <w:rPr>
          <w:rFonts w:ascii="Times New Roman" w:hAnsi="Times New Roman" w:cs="Times New Roman"/>
          <w:sz w:val="24"/>
        </w:rPr>
      </w:pPr>
    </w:p>
    <w:p w14:paraId="7320987E" w14:textId="0693E748" w:rsidR="00932B7D" w:rsidRPr="00C50BC8" w:rsidRDefault="00C50BC8" w:rsidP="00C50BC8">
      <w:pPr>
        <w:snapToGrid w:val="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a) definir </w:t>
      </w:r>
      <w:r w:rsidR="00010183">
        <w:rPr>
          <w:rFonts w:ascii="Times New Roman" w:hAnsi="Times New Roman" w:cs="Times New Roman"/>
          <w:sz w:val="24"/>
        </w:rPr>
        <w:t xml:space="preserve">o </w:t>
      </w:r>
      <w:r w:rsidRPr="00C50BC8">
        <w:rPr>
          <w:rFonts w:ascii="Times New Roman" w:hAnsi="Times New Roman" w:cs="Times New Roman"/>
          <w:sz w:val="24"/>
        </w:rPr>
        <w:t xml:space="preserve"> quadro legal com princípios e procedimentos aplicáveis ao desenvolvimento de </w:t>
      </w:r>
      <w:proofErr w:type="spellStart"/>
      <w:r w:rsidRPr="00C50BC8">
        <w:rPr>
          <w:rFonts w:ascii="Times New Roman" w:hAnsi="Times New Roman" w:cs="Times New Roman"/>
          <w:sz w:val="24"/>
        </w:rPr>
        <w:t>actividades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mitigação assegurando a promoção dos objetivos de desenvolvimento sustentável;</w:t>
      </w:r>
    </w:p>
    <w:p w14:paraId="4486FCFB" w14:textId="77777777" w:rsidR="00932B7D" w:rsidRPr="00C50BC8" w:rsidRDefault="00C50BC8" w:rsidP="00C50BC8">
      <w:pPr>
        <w:snapToGrid w:val="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b) definir as regras e procedimentos para a participação do País nas abordagens de cooperação do Acordo de Paris e outros mecanismos aplicáveis; </w:t>
      </w:r>
    </w:p>
    <w:p w14:paraId="09A3EF8B" w14:textId="77777777" w:rsidR="00932B7D" w:rsidRPr="00C50BC8" w:rsidRDefault="00C50BC8" w:rsidP="00C50BC8">
      <w:pPr>
        <w:snapToGrid w:val="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c) garantir a integridade, transparência, inclusão das comunidades locais e partes interessadas no desenvolvimento de atividades de mitigação.</w:t>
      </w:r>
    </w:p>
    <w:p w14:paraId="71297079" w14:textId="77777777" w:rsidR="00932B7D" w:rsidRPr="00C50BC8" w:rsidRDefault="00932B7D" w:rsidP="00C50BC8">
      <w:pPr>
        <w:snapToGrid w:val="0"/>
        <w:rPr>
          <w:rFonts w:ascii="Times New Roman" w:hAnsi="Times New Roman" w:cs="Times New Roman"/>
          <w:sz w:val="24"/>
        </w:rPr>
      </w:pPr>
    </w:p>
    <w:p w14:paraId="5DCCCF03" w14:textId="77777777" w:rsidR="00932B7D" w:rsidRPr="00C50BC8" w:rsidRDefault="00932B7D" w:rsidP="00C50BC8">
      <w:pPr>
        <w:snapToGrid w:val="0"/>
        <w:rPr>
          <w:rFonts w:ascii="Times New Roman" w:hAnsi="Times New Roman" w:cs="Times New Roman"/>
          <w:sz w:val="24"/>
        </w:rPr>
      </w:pPr>
    </w:p>
    <w:p w14:paraId="152E8613" w14:textId="77777777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bookmarkStart w:id="6" w:name="_Toc228275084"/>
      <w:r w:rsidRPr="00C50BC8">
        <w:rPr>
          <w:rFonts w:cs="Times New Roman"/>
          <w:bCs/>
          <w:szCs w:val="24"/>
        </w:rPr>
        <w:t>Artigo</w:t>
      </w:r>
      <w:r w:rsidRPr="00C50BC8">
        <w:rPr>
          <w:rFonts w:cs="Times New Roman"/>
          <w:bCs/>
          <w:szCs w:val="24"/>
          <w:lang w:val="en-GB"/>
        </w:rPr>
        <w:t xml:space="preserve"> 5</w:t>
      </w:r>
      <w:bookmarkStart w:id="7" w:name="_Ref197165164"/>
      <w:r w:rsidRPr="00C50BC8">
        <w:rPr>
          <w:rFonts w:cs="Times New Roman"/>
          <w:szCs w:val="24"/>
        </w:rPr>
        <w:t xml:space="preserve"> </w:t>
      </w:r>
    </w:p>
    <w:p w14:paraId="34DA5487" w14:textId="77777777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>(Princípios</w:t>
      </w:r>
      <w:bookmarkEnd w:id="7"/>
      <w:r w:rsidRPr="00C50BC8">
        <w:rPr>
          <w:rFonts w:cs="Times New Roman"/>
          <w:szCs w:val="24"/>
        </w:rPr>
        <w:t>)</w:t>
      </w:r>
      <w:bookmarkEnd w:id="6"/>
    </w:p>
    <w:p w14:paraId="36E99FC7" w14:textId="77777777" w:rsidR="00932B7D" w:rsidRPr="00C50BC8" w:rsidRDefault="00932B7D" w:rsidP="0033472B">
      <w:pPr>
        <w:pStyle w:val="Artigo"/>
      </w:pPr>
    </w:p>
    <w:p w14:paraId="3BA35BE0" w14:textId="51D022E1" w:rsidR="00932B7D" w:rsidRPr="00C50BC8" w:rsidRDefault="00C50BC8" w:rsidP="00C50BC8">
      <w:pPr>
        <w:pStyle w:val="ListParagraph"/>
        <w:numPr>
          <w:ilvl w:val="0"/>
          <w:numId w:val="4"/>
        </w:numPr>
        <w:snapToGrid w:val="0"/>
        <w:spacing w:after="160"/>
        <w:ind w:left="284" w:hanging="284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bCs/>
          <w:sz w:val="24"/>
        </w:rPr>
        <w:t xml:space="preserve">Sem </w:t>
      </w:r>
      <w:r w:rsidR="00010183" w:rsidRPr="00C50BC8">
        <w:rPr>
          <w:rFonts w:ascii="Times New Roman" w:hAnsi="Times New Roman" w:cs="Times New Roman"/>
          <w:bCs/>
          <w:sz w:val="24"/>
        </w:rPr>
        <w:t>prejuízo</w:t>
      </w:r>
      <w:r w:rsidRPr="00C50BC8">
        <w:rPr>
          <w:rFonts w:ascii="Times New Roman" w:hAnsi="Times New Roman" w:cs="Times New Roman"/>
          <w:bCs/>
          <w:sz w:val="24"/>
        </w:rPr>
        <w:t xml:space="preserve"> dos </w:t>
      </w:r>
      <w:r w:rsidR="00010183" w:rsidRPr="00C50BC8">
        <w:rPr>
          <w:rFonts w:ascii="Times New Roman" w:hAnsi="Times New Roman" w:cs="Times New Roman"/>
          <w:bCs/>
          <w:sz w:val="24"/>
        </w:rPr>
        <w:t>princípios</w:t>
      </w:r>
      <w:r w:rsidRPr="00C50BC8">
        <w:rPr>
          <w:rFonts w:ascii="Times New Roman" w:hAnsi="Times New Roman" w:cs="Times New Roman"/>
          <w:bCs/>
          <w:sz w:val="24"/>
        </w:rPr>
        <w:t xml:space="preserve"> previstos na legislação geral,</w:t>
      </w:r>
      <w:r w:rsidRPr="00C50BC8">
        <w:rPr>
          <w:rFonts w:ascii="Times New Roman" w:hAnsi="Times New Roman" w:cs="Times New Roman"/>
          <w:sz w:val="24"/>
        </w:rPr>
        <w:t xml:space="preserve"> o presente Regulamento observa os seguintes princípios</w:t>
      </w:r>
      <w:r w:rsidR="00010183">
        <w:rPr>
          <w:rFonts w:ascii="Times New Roman" w:hAnsi="Times New Roman" w:cs="Times New Roman"/>
          <w:sz w:val="24"/>
        </w:rPr>
        <w:t>:</w:t>
      </w:r>
      <w:r w:rsidRPr="00C50BC8">
        <w:rPr>
          <w:rFonts w:ascii="Times New Roman" w:hAnsi="Times New Roman" w:cs="Times New Roman"/>
          <w:sz w:val="24"/>
        </w:rPr>
        <w:t>:</w:t>
      </w:r>
    </w:p>
    <w:p w14:paraId="05087E44" w14:textId="38D6FA7D" w:rsidR="00932B7D" w:rsidRPr="00C50BC8" w:rsidRDefault="00C50BC8" w:rsidP="00C50BC8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principio da transparência</w:t>
      </w:r>
      <w:r w:rsidR="009B1CB9">
        <w:rPr>
          <w:rFonts w:ascii="Times New Roman" w:hAnsi="Times New Roman" w:cs="Times New Roman"/>
          <w:sz w:val="24"/>
        </w:rPr>
        <w:t>, que consiste na</w:t>
      </w:r>
      <w:r w:rsidRPr="00C50BC8">
        <w:rPr>
          <w:rFonts w:ascii="Times New Roman" w:hAnsi="Times New Roman" w:cs="Times New Roman"/>
          <w:sz w:val="24"/>
        </w:rPr>
        <w:t xml:space="preserve"> disponibilização e divulgação da informação relativa as </w:t>
      </w:r>
      <w:proofErr w:type="spellStart"/>
      <w:r w:rsidRPr="00C50BC8">
        <w:rPr>
          <w:rFonts w:ascii="Times New Roman" w:hAnsi="Times New Roman" w:cs="Times New Roman"/>
          <w:sz w:val="24"/>
        </w:rPr>
        <w:t>actividades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 de mitigação ou </w:t>
      </w:r>
      <w:proofErr w:type="spellStart"/>
      <w:r w:rsidRPr="00C50BC8">
        <w:rPr>
          <w:rFonts w:ascii="Times New Roman" w:hAnsi="Times New Roman" w:cs="Times New Roman"/>
          <w:sz w:val="24"/>
        </w:rPr>
        <w:t>projectos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carbono</w:t>
      </w:r>
    </w:p>
    <w:p w14:paraId="31E09AAB" w14:textId="02A81853" w:rsidR="00932B7D" w:rsidRPr="00C50BC8" w:rsidRDefault="00C50BC8" w:rsidP="00C50BC8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principio de </w:t>
      </w:r>
      <w:proofErr w:type="spellStart"/>
      <w:r w:rsidRPr="00C50BC8">
        <w:rPr>
          <w:rFonts w:ascii="Times New Roman" w:hAnsi="Times New Roman" w:cs="Times New Roman"/>
          <w:sz w:val="24"/>
        </w:rPr>
        <w:t>adicionalidade</w:t>
      </w:r>
      <w:proofErr w:type="spellEnd"/>
      <w:r w:rsidR="009B1CB9">
        <w:rPr>
          <w:rFonts w:ascii="Times New Roman" w:hAnsi="Times New Roman" w:cs="Times New Roman"/>
          <w:sz w:val="24"/>
        </w:rPr>
        <w:t xml:space="preserve">, que pressupõe que </w:t>
      </w:r>
      <w:r w:rsidRPr="00C50BC8">
        <w:rPr>
          <w:rFonts w:ascii="Times New Roman" w:hAnsi="Times New Roman" w:cs="Times New Roman"/>
          <w:sz w:val="24"/>
        </w:rPr>
        <w:t xml:space="preserve"> cada transação n</w:t>
      </w:r>
      <w:r w:rsidR="009B1CB9">
        <w:rPr>
          <w:rFonts w:ascii="Times New Roman" w:hAnsi="Times New Roman" w:cs="Times New Roman"/>
          <w:sz w:val="24"/>
        </w:rPr>
        <w:t>o</w:t>
      </w:r>
      <w:r w:rsidRPr="00C50BC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0BC8">
        <w:rPr>
          <w:rFonts w:ascii="Times New Roman" w:hAnsi="Times New Roman" w:cs="Times New Roman"/>
          <w:sz w:val="24"/>
        </w:rPr>
        <w:t>projecto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carbono resulte na redução ou remoção adicional das emissões de GEE;</w:t>
      </w:r>
    </w:p>
    <w:p w14:paraId="109A7328" w14:textId="441A98F5" w:rsidR="00932B7D" w:rsidRPr="00C50BC8" w:rsidRDefault="00C50BC8" w:rsidP="00C50BC8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principio de contabilização</w:t>
      </w:r>
      <w:r w:rsidR="009B1CB9">
        <w:rPr>
          <w:rFonts w:ascii="Times New Roman" w:hAnsi="Times New Roman" w:cs="Times New Roman"/>
          <w:sz w:val="24"/>
        </w:rPr>
        <w:t xml:space="preserve">, que </w:t>
      </w:r>
      <w:r w:rsidR="00CA76D2">
        <w:rPr>
          <w:rFonts w:ascii="Times New Roman" w:hAnsi="Times New Roman" w:cs="Times New Roman"/>
          <w:sz w:val="24"/>
        </w:rPr>
        <w:t>que pressupõe que</w:t>
      </w:r>
      <w:r w:rsidRPr="00C50BC8">
        <w:rPr>
          <w:rFonts w:ascii="Times New Roman" w:hAnsi="Times New Roman" w:cs="Times New Roman"/>
          <w:sz w:val="24"/>
        </w:rPr>
        <w:t xml:space="preserve"> os resultados de mitigação sejam contabilizados em toneladas de dióxido de carbono equivalente;</w:t>
      </w:r>
    </w:p>
    <w:p w14:paraId="104081A1" w14:textId="4B6AD665" w:rsidR="00932B7D" w:rsidRPr="00C50BC8" w:rsidRDefault="00C50BC8" w:rsidP="00C50BC8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principio da permanência</w:t>
      </w:r>
      <w:r w:rsidR="006D55BF">
        <w:rPr>
          <w:rFonts w:ascii="Times New Roman" w:hAnsi="Times New Roman" w:cs="Times New Roman"/>
          <w:sz w:val="24"/>
        </w:rPr>
        <w:t>, que pressupõe que</w:t>
      </w:r>
      <w:r w:rsidRPr="00C50BC8">
        <w:rPr>
          <w:rFonts w:ascii="Times New Roman" w:hAnsi="Times New Roman" w:cs="Times New Roman"/>
          <w:sz w:val="24"/>
        </w:rPr>
        <w:t xml:space="preserve">  as emissões dos </w:t>
      </w:r>
      <w:proofErr w:type="spellStart"/>
      <w:r w:rsidRPr="00C50BC8">
        <w:rPr>
          <w:rFonts w:ascii="Times New Roman" w:hAnsi="Times New Roman" w:cs="Times New Roman"/>
          <w:sz w:val="24"/>
        </w:rPr>
        <w:t>projectos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carbono sejam mantidas fora da atmosfera durante um período razoável, de acordo com as normas de carbono relevantes;</w:t>
      </w:r>
    </w:p>
    <w:p w14:paraId="15B9A487" w14:textId="5CAFC4B8" w:rsidR="00932B7D" w:rsidRPr="00C50BC8" w:rsidRDefault="00C50BC8" w:rsidP="00C50BC8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principio da rastreabilidade</w:t>
      </w:r>
      <w:r w:rsidR="006D55BF">
        <w:rPr>
          <w:rFonts w:ascii="Times New Roman" w:hAnsi="Times New Roman" w:cs="Times New Roman"/>
          <w:sz w:val="24"/>
        </w:rPr>
        <w:t>, que estabelece que</w:t>
      </w:r>
      <w:r w:rsidRPr="00C50BC8">
        <w:rPr>
          <w:rFonts w:ascii="Times New Roman" w:hAnsi="Times New Roman" w:cs="Times New Roman"/>
          <w:sz w:val="24"/>
        </w:rPr>
        <w:t xml:space="preserve"> as reduções e remoções de emissões sejam cuidadosamente registadas e documentadas para cada esquema de compensação; </w:t>
      </w:r>
    </w:p>
    <w:p w14:paraId="0DE99AE0" w14:textId="5E1AB37D" w:rsidR="00932B7D" w:rsidRPr="00C50BC8" w:rsidRDefault="00C50BC8" w:rsidP="00C50BC8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principio de integridade</w:t>
      </w:r>
      <w:r w:rsidR="006D55BF">
        <w:rPr>
          <w:rFonts w:ascii="Times New Roman" w:hAnsi="Times New Roman" w:cs="Times New Roman"/>
          <w:sz w:val="24"/>
        </w:rPr>
        <w:t xml:space="preserve">, que estabelece que </w:t>
      </w:r>
      <w:r w:rsidRPr="00C50BC8">
        <w:rPr>
          <w:rFonts w:ascii="Times New Roman" w:hAnsi="Times New Roman" w:cs="Times New Roman"/>
          <w:sz w:val="24"/>
        </w:rPr>
        <w:t xml:space="preserve"> cada </w:t>
      </w:r>
      <w:proofErr w:type="spellStart"/>
      <w:r w:rsidRPr="00C50BC8">
        <w:rPr>
          <w:rFonts w:ascii="Times New Roman" w:hAnsi="Times New Roman" w:cs="Times New Roman"/>
          <w:sz w:val="24"/>
        </w:rPr>
        <w:t>projecto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carbono cumpra os princípios da integridade ambiental; e </w:t>
      </w:r>
    </w:p>
    <w:p w14:paraId="55E72FF5" w14:textId="4164AAC9" w:rsidR="00932B7D" w:rsidRPr="00C50BC8" w:rsidRDefault="00C50BC8" w:rsidP="00C50BC8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principio da participação </w:t>
      </w:r>
      <w:proofErr w:type="spellStart"/>
      <w:r w:rsidRPr="00C50BC8">
        <w:rPr>
          <w:rFonts w:ascii="Times New Roman" w:hAnsi="Times New Roman" w:cs="Times New Roman"/>
          <w:sz w:val="24"/>
        </w:rPr>
        <w:t>efectiva</w:t>
      </w:r>
      <w:proofErr w:type="spellEnd"/>
      <w:r w:rsidR="006D55BF">
        <w:rPr>
          <w:rFonts w:ascii="Times New Roman" w:hAnsi="Times New Roman" w:cs="Times New Roman"/>
          <w:sz w:val="24"/>
        </w:rPr>
        <w:t>, que est</w:t>
      </w:r>
      <w:r w:rsidR="00F80069">
        <w:rPr>
          <w:rFonts w:ascii="Times New Roman" w:hAnsi="Times New Roman" w:cs="Times New Roman"/>
          <w:sz w:val="24"/>
        </w:rPr>
        <w:t xml:space="preserve">abelece </w:t>
      </w:r>
      <w:r w:rsidRPr="00C50BC8">
        <w:rPr>
          <w:rFonts w:ascii="Times New Roman" w:hAnsi="Times New Roman" w:cs="Times New Roman"/>
          <w:sz w:val="24"/>
        </w:rPr>
        <w:t xml:space="preserve"> o reconhecimento pleno e </w:t>
      </w:r>
      <w:proofErr w:type="spellStart"/>
      <w:r w:rsidRPr="00C50BC8">
        <w:rPr>
          <w:rFonts w:ascii="Times New Roman" w:hAnsi="Times New Roman" w:cs="Times New Roman"/>
          <w:sz w:val="24"/>
        </w:rPr>
        <w:t>efectivo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da participação na gestão e monitoria das </w:t>
      </w:r>
      <w:proofErr w:type="spellStart"/>
      <w:r w:rsidRPr="00C50BC8">
        <w:rPr>
          <w:rFonts w:ascii="Times New Roman" w:hAnsi="Times New Roman" w:cs="Times New Roman"/>
          <w:sz w:val="24"/>
        </w:rPr>
        <w:t>actividades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mitigação dos diferentes grupos sociais, incluindo comunidades, organizações da sociedade civil e sector privado que exercem um papel relevante na conservação dos ecossistemas naturais e que estejam envolvidos ou </w:t>
      </w:r>
      <w:proofErr w:type="spellStart"/>
      <w:r w:rsidRPr="00C50BC8">
        <w:rPr>
          <w:rFonts w:ascii="Times New Roman" w:hAnsi="Times New Roman" w:cs="Times New Roman"/>
          <w:sz w:val="24"/>
        </w:rPr>
        <w:t>afectados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pelos programas.</w:t>
      </w:r>
    </w:p>
    <w:p w14:paraId="2127A6C4" w14:textId="77777777" w:rsidR="00932B7D" w:rsidRPr="00C50BC8" w:rsidRDefault="00932B7D" w:rsidP="00C50BC8">
      <w:pPr>
        <w:rPr>
          <w:rFonts w:ascii="Times New Roman" w:eastAsia="Times New Roman" w:hAnsi="Times New Roman" w:cs="Times New Roman"/>
          <w:color w:val="000000"/>
          <w:sz w:val="24"/>
          <w:lang w:eastAsia="en-ZA"/>
        </w:rPr>
      </w:pPr>
    </w:p>
    <w:p w14:paraId="0935821A" w14:textId="77777777" w:rsidR="00932B7D" w:rsidRPr="00C50BC8" w:rsidRDefault="00932B7D" w:rsidP="00C50BC8">
      <w:pPr>
        <w:rPr>
          <w:rFonts w:ascii="Times New Roman" w:eastAsia="Times New Roman" w:hAnsi="Times New Roman" w:cs="Times New Roman"/>
          <w:color w:val="000000"/>
          <w:sz w:val="24"/>
          <w:lang w:eastAsia="en-ZA"/>
        </w:rPr>
      </w:pPr>
    </w:p>
    <w:p w14:paraId="64CCCB34" w14:textId="77777777" w:rsidR="00932B7D" w:rsidRPr="00C50BC8" w:rsidRDefault="00932B7D" w:rsidP="00C50BC8">
      <w:pPr>
        <w:rPr>
          <w:rFonts w:ascii="Times New Roman" w:eastAsia="Times New Roman" w:hAnsi="Times New Roman" w:cs="Times New Roman"/>
          <w:color w:val="000000"/>
          <w:sz w:val="24"/>
          <w:lang w:eastAsia="en-ZA"/>
        </w:rPr>
      </w:pPr>
    </w:p>
    <w:p w14:paraId="1F9C66BB" w14:textId="77777777" w:rsidR="00932B7D" w:rsidRPr="00C50BC8" w:rsidRDefault="00932B7D" w:rsidP="00C50BC8">
      <w:pPr>
        <w:rPr>
          <w:rFonts w:ascii="Times New Roman" w:eastAsia="Times New Roman" w:hAnsi="Times New Roman" w:cs="Times New Roman"/>
          <w:color w:val="000000"/>
          <w:sz w:val="24"/>
          <w:lang w:eastAsia="en-ZA"/>
        </w:rPr>
      </w:pPr>
    </w:p>
    <w:p w14:paraId="4E1DC96F" w14:textId="77777777" w:rsidR="00932B7D" w:rsidRPr="00C50BC8" w:rsidRDefault="00932B7D" w:rsidP="00C50BC8">
      <w:pPr>
        <w:rPr>
          <w:rFonts w:ascii="Times New Roman" w:hAnsi="Times New Roman" w:cs="Times New Roman"/>
          <w:sz w:val="24"/>
        </w:rPr>
      </w:pPr>
    </w:p>
    <w:p w14:paraId="67C57553" w14:textId="77777777" w:rsidR="00932B7D" w:rsidRPr="00C50BC8" w:rsidRDefault="00C50BC8" w:rsidP="00C50BC8">
      <w:pPr>
        <w:pStyle w:val="Heading1"/>
        <w:numPr>
          <w:ilvl w:val="255"/>
          <w:numId w:val="0"/>
        </w:numPr>
        <w:rPr>
          <w:rFonts w:ascii="Times New Roman" w:hAnsi="Times New Roman" w:cs="Times New Roman"/>
          <w:szCs w:val="24"/>
        </w:rPr>
      </w:pPr>
      <w:bookmarkStart w:id="8" w:name="_Toc228275085"/>
      <w:r w:rsidRPr="00C50BC8">
        <w:rPr>
          <w:rFonts w:ascii="Times New Roman" w:hAnsi="Times New Roman" w:cs="Times New Roman"/>
          <w:b/>
          <w:szCs w:val="24"/>
        </w:rPr>
        <w:t>CAPÍTULO II</w:t>
      </w:r>
    </w:p>
    <w:p w14:paraId="1D32CE5E" w14:textId="77777777" w:rsidR="00932B7D" w:rsidRPr="00C50BC8" w:rsidRDefault="00C50BC8" w:rsidP="00C50BC8">
      <w:pPr>
        <w:pStyle w:val="Heading1"/>
        <w:numPr>
          <w:ilvl w:val="255"/>
          <w:numId w:val="0"/>
        </w:numPr>
        <w:rPr>
          <w:rFonts w:ascii="Times New Roman" w:hAnsi="Times New Roman" w:cs="Times New Roman"/>
          <w:szCs w:val="24"/>
        </w:rPr>
      </w:pPr>
      <w:r w:rsidRPr="00C50BC8">
        <w:rPr>
          <w:rFonts w:ascii="Times New Roman" w:hAnsi="Times New Roman" w:cs="Times New Roman"/>
          <w:szCs w:val="24"/>
        </w:rPr>
        <w:t>QUADRO INSTITUCIONAL E COMPETÊNCIAS</w:t>
      </w:r>
      <w:bookmarkEnd w:id="8"/>
    </w:p>
    <w:p w14:paraId="41239E20" w14:textId="77777777" w:rsidR="00932B7D" w:rsidRPr="00C50BC8" w:rsidRDefault="00932B7D" w:rsidP="00C50BC8">
      <w:pPr>
        <w:rPr>
          <w:rFonts w:ascii="Times New Roman" w:hAnsi="Times New Roman" w:cs="Times New Roman"/>
          <w:sz w:val="24"/>
        </w:rPr>
      </w:pPr>
    </w:p>
    <w:p w14:paraId="0E761163" w14:textId="77777777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bookmarkStart w:id="9" w:name="_Toc228275086"/>
      <w:r w:rsidRPr="00C50BC8">
        <w:rPr>
          <w:rFonts w:cs="Times New Roman"/>
          <w:szCs w:val="24"/>
        </w:rPr>
        <w:lastRenderedPageBreak/>
        <w:t xml:space="preserve">Artigo 6 </w:t>
      </w:r>
    </w:p>
    <w:p w14:paraId="6285BBAF" w14:textId="77777777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  <w:lang w:val="en-GB"/>
        </w:rPr>
        <w:t xml:space="preserve">            </w:t>
      </w:r>
      <w:r w:rsidRPr="00C50BC8">
        <w:rPr>
          <w:rFonts w:cs="Times New Roman"/>
          <w:szCs w:val="24"/>
        </w:rPr>
        <w:t>(Responsabilidades)</w:t>
      </w:r>
      <w:bookmarkEnd w:id="9"/>
    </w:p>
    <w:p w14:paraId="3F7E15AC" w14:textId="77777777" w:rsidR="00932B7D" w:rsidRPr="00C50BC8" w:rsidRDefault="00932B7D" w:rsidP="00C50BC8">
      <w:pPr>
        <w:jc w:val="center"/>
        <w:rPr>
          <w:rFonts w:ascii="Times New Roman" w:hAnsi="Times New Roman" w:cs="Times New Roman"/>
          <w:sz w:val="24"/>
        </w:rPr>
      </w:pPr>
    </w:p>
    <w:p w14:paraId="63122CF1" w14:textId="77777777" w:rsidR="00932B7D" w:rsidRPr="00C50BC8" w:rsidRDefault="00C50BC8" w:rsidP="00C50B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Compete ao Ministério que </w:t>
      </w:r>
      <w:r w:rsidRPr="00C50BC8">
        <w:rPr>
          <w:rFonts w:ascii="Times New Roman" w:hAnsi="Times New Roman" w:cs="Times New Roman"/>
          <w:bCs/>
          <w:sz w:val="24"/>
        </w:rPr>
        <w:t>superintende</w:t>
      </w:r>
      <w:r w:rsidRPr="00C50BC8">
        <w:rPr>
          <w:rFonts w:ascii="Times New Roman" w:hAnsi="Times New Roman" w:cs="Times New Roman"/>
          <w:sz w:val="24"/>
        </w:rPr>
        <w:t xml:space="preserve"> a área das mudanças climáticas: </w:t>
      </w:r>
    </w:p>
    <w:p w14:paraId="4B530200" w14:textId="77777777" w:rsidR="00932B7D" w:rsidRPr="00C50BC8" w:rsidRDefault="00932B7D" w:rsidP="00C50BC8">
      <w:pPr>
        <w:pStyle w:val="ListParagraph"/>
        <w:rPr>
          <w:rFonts w:ascii="Times New Roman" w:hAnsi="Times New Roman" w:cs="Times New Roman"/>
          <w:sz w:val="24"/>
        </w:rPr>
      </w:pPr>
    </w:p>
    <w:p w14:paraId="44E12CF8" w14:textId="13519775" w:rsidR="00F80069" w:rsidRDefault="00F80069" w:rsidP="00F80069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="00C50BC8" w:rsidRPr="00C50BC8">
        <w:rPr>
          <w:rFonts w:ascii="Times New Roman" w:hAnsi="Times New Roman" w:cs="Times New Roman"/>
          <w:sz w:val="24"/>
        </w:rPr>
        <w:t>stabelecer a entidade coordenadora para a condução e liderança do processo de implementação deste Regulamento</w:t>
      </w:r>
      <w:r w:rsidR="00FD2510">
        <w:rPr>
          <w:rFonts w:ascii="Times New Roman" w:hAnsi="Times New Roman" w:cs="Times New Roman"/>
          <w:sz w:val="24"/>
        </w:rPr>
        <w:t>;</w:t>
      </w:r>
      <w:r w:rsidR="00C50BC8" w:rsidRPr="00C50BC8">
        <w:rPr>
          <w:rFonts w:ascii="Times New Roman" w:hAnsi="Times New Roman" w:cs="Times New Roman"/>
          <w:sz w:val="24"/>
        </w:rPr>
        <w:t xml:space="preserve"> </w:t>
      </w:r>
    </w:p>
    <w:p w14:paraId="00CAE025" w14:textId="2C8FECE7" w:rsidR="00F80069" w:rsidRDefault="00F80069" w:rsidP="00F80069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</w:t>
      </w:r>
      <w:r w:rsidR="00C50BC8" w:rsidRPr="00F80069">
        <w:rPr>
          <w:rFonts w:ascii="Times New Roman" w:hAnsi="Times New Roman" w:cs="Times New Roman"/>
          <w:sz w:val="24"/>
        </w:rPr>
        <w:t>ctuar</w:t>
      </w:r>
      <w:proofErr w:type="spellEnd"/>
      <w:r w:rsidR="00C50BC8" w:rsidRPr="00F80069">
        <w:rPr>
          <w:rFonts w:ascii="Times New Roman" w:hAnsi="Times New Roman" w:cs="Times New Roman"/>
          <w:sz w:val="24"/>
        </w:rPr>
        <w:t xml:space="preserve"> como Agência Nacional Designada e Ponto Focal para os mecanismos de cooperação internacional a luz da Convenção Quadro das Nações Unidas para Mudanças Climáticas</w:t>
      </w:r>
      <w:r>
        <w:rPr>
          <w:rFonts w:ascii="Times New Roman" w:hAnsi="Times New Roman" w:cs="Times New Roman"/>
          <w:sz w:val="24"/>
        </w:rPr>
        <w:t>,</w:t>
      </w:r>
      <w:r w:rsidR="00C50BC8" w:rsidRPr="00F80069">
        <w:rPr>
          <w:rFonts w:ascii="Times New Roman" w:hAnsi="Times New Roman" w:cs="Times New Roman"/>
          <w:sz w:val="24"/>
        </w:rPr>
        <w:t xml:space="preserve">  </w:t>
      </w:r>
    </w:p>
    <w:p w14:paraId="58836CE6" w14:textId="50DE763E" w:rsidR="00FD2510" w:rsidRDefault="00C50BC8" w:rsidP="00FD251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4"/>
        </w:rPr>
      </w:pPr>
      <w:r w:rsidRPr="00F80069">
        <w:rPr>
          <w:rFonts w:ascii="Times New Roman" w:hAnsi="Times New Roman" w:cs="Times New Roman"/>
          <w:sz w:val="24"/>
        </w:rPr>
        <w:t xml:space="preserve">Supervisionar as </w:t>
      </w:r>
      <w:proofErr w:type="spellStart"/>
      <w:r w:rsidRPr="00F80069">
        <w:rPr>
          <w:rFonts w:ascii="Times New Roman" w:hAnsi="Times New Roman" w:cs="Times New Roman"/>
          <w:sz w:val="24"/>
        </w:rPr>
        <w:t>actividades</w:t>
      </w:r>
      <w:proofErr w:type="spellEnd"/>
      <w:r w:rsidRPr="00F80069">
        <w:rPr>
          <w:rFonts w:ascii="Times New Roman" w:hAnsi="Times New Roman" w:cs="Times New Roman"/>
          <w:sz w:val="24"/>
        </w:rPr>
        <w:t xml:space="preserve"> de mercado de carbono para evitar fraudes, lavagem verde e </w:t>
      </w:r>
      <w:r w:rsidR="00E5788D" w:rsidRPr="00F80069">
        <w:rPr>
          <w:rFonts w:ascii="Times New Roman" w:hAnsi="Times New Roman" w:cs="Times New Roman"/>
          <w:sz w:val="24"/>
        </w:rPr>
        <w:t>sobre comercialização</w:t>
      </w:r>
      <w:r w:rsidRPr="00F80069">
        <w:rPr>
          <w:rFonts w:ascii="Times New Roman" w:hAnsi="Times New Roman" w:cs="Times New Roman"/>
          <w:sz w:val="24"/>
        </w:rPr>
        <w:t xml:space="preserve"> de carbono</w:t>
      </w:r>
      <w:r w:rsidR="00FD2510">
        <w:rPr>
          <w:rFonts w:ascii="Times New Roman" w:hAnsi="Times New Roman" w:cs="Times New Roman"/>
          <w:sz w:val="24"/>
        </w:rPr>
        <w:t>; e</w:t>
      </w:r>
    </w:p>
    <w:p w14:paraId="09FE4C4C" w14:textId="087008E4" w:rsidR="00932B7D" w:rsidRDefault="00FD2510" w:rsidP="00FD251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C50BC8" w:rsidRPr="00FD2510">
        <w:rPr>
          <w:rFonts w:ascii="Times New Roman" w:hAnsi="Times New Roman" w:cs="Times New Roman"/>
          <w:sz w:val="24"/>
        </w:rPr>
        <w:t>egociar  acordos bilaterais ou multilaterais de cooperação sobre mercados de carbono em coordenação com os Ministérios que superintendem  as áreas dos negócios estrangeiros  e financiamento climático</w:t>
      </w:r>
      <w:r>
        <w:rPr>
          <w:rFonts w:ascii="Times New Roman" w:hAnsi="Times New Roman" w:cs="Times New Roman"/>
          <w:sz w:val="24"/>
        </w:rPr>
        <w:t>.</w:t>
      </w:r>
      <w:r w:rsidR="00C50BC8" w:rsidRPr="00FD2510">
        <w:rPr>
          <w:rFonts w:ascii="Times New Roman" w:hAnsi="Times New Roman" w:cs="Times New Roman"/>
          <w:sz w:val="24"/>
        </w:rPr>
        <w:t xml:space="preserve"> </w:t>
      </w:r>
    </w:p>
    <w:p w14:paraId="1E9F0CF5" w14:textId="77777777" w:rsidR="00FD2510" w:rsidRPr="00FD2510" w:rsidRDefault="00FD2510" w:rsidP="00FD2510">
      <w:pPr>
        <w:pStyle w:val="ListParagraph"/>
        <w:rPr>
          <w:rFonts w:ascii="Times New Roman" w:hAnsi="Times New Roman" w:cs="Times New Roman"/>
          <w:sz w:val="24"/>
        </w:rPr>
      </w:pPr>
    </w:p>
    <w:p w14:paraId="7BC1AF56" w14:textId="4DF8BBD5" w:rsidR="00932B7D" w:rsidRPr="00FD2510" w:rsidRDefault="00C50BC8" w:rsidP="00C50B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FD2510">
        <w:rPr>
          <w:rFonts w:ascii="Times New Roman" w:hAnsi="Times New Roman" w:cs="Times New Roman"/>
          <w:sz w:val="24"/>
        </w:rPr>
        <w:t xml:space="preserve">Compete ao Ministério que </w:t>
      </w:r>
      <w:r w:rsidR="00FD2510" w:rsidRPr="00FD2510">
        <w:rPr>
          <w:rFonts w:ascii="Times New Roman" w:hAnsi="Times New Roman" w:cs="Times New Roman"/>
          <w:sz w:val="24"/>
        </w:rPr>
        <w:t>superintende</w:t>
      </w:r>
      <w:r w:rsidRPr="00FD2510">
        <w:rPr>
          <w:rFonts w:ascii="Times New Roman" w:hAnsi="Times New Roman" w:cs="Times New Roman"/>
          <w:sz w:val="24"/>
        </w:rPr>
        <w:t xml:space="preserve"> a áreas do financiamento climático assinar acordos de financiamento público para a implementação de programas de mercados de carbono</w:t>
      </w:r>
      <w:r w:rsidR="00280E24">
        <w:rPr>
          <w:rFonts w:ascii="Times New Roman" w:hAnsi="Times New Roman" w:cs="Times New Roman"/>
          <w:sz w:val="24"/>
        </w:rPr>
        <w:t>.</w:t>
      </w:r>
      <w:r w:rsidRPr="00FD2510">
        <w:rPr>
          <w:rFonts w:ascii="Times New Roman" w:hAnsi="Times New Roman" w:cs="Times New Roman"/>
          <w:sz w:val="24"/>
        </w:rPr>
        <w:t xml:space="preserve">.   </w:t>
      </w:r>
    </w:p>
    <w:p w14:paraId="50706B21" w14:textId="7FCB102F" w:rsidR="00932B7D" w:rsidRPr="00C50BC8" w:rsidRDefault="00C50BC8" w:rsidP="00C50B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Compete ao Ministério que </w:t>
      </w:r>
      <w:r w:rsidR="00280E24" w:rsidRPr="00C50BC8">
        <w:rPr>
          <w:rFonts w:ascii="Times New Roman" w:hAnsi="Times New Roman" w:cs="Times New Roman"/>
          <w:sz w:val="24"/>
        </w:rPr>
        <w:t>superintende</w:t>
      </w:r>
      <w:r w:rsidRPr="00C50BC8">
        <w:rPr>
          <w:rFonts w:ascii="Times New Roman" w:hAnsi="Times New Roman" w:cs="Times New Roman"/>
          <w:sz w:val="24"/>
        </w:rPr>
        <w:t xml:space="preserve"> a área das finanças em coordenação com o Ministro que </w:t>
      </w:r>
      <w:r w:rsidR="00280E24" w:rsidRPr="00C50BC8">
        <w:rPr>
          <w:rFonts w:ascii="Times New Roman" w:hAnsi="Times New Roman" w:cs="Times New Roman"/>
          <w:sz w:val="24"/>
        </w:rPr>
        <w:t>superintende</w:t>
      </w:r>
      <w:r w:rsidRPr="00C50BC8">
        <w:rPr>
          <w:rFonts w:ascii="Times New Roman" w:hAnsi="Times New Roman" w:cs="Times New Roman"/>
          <w:sz w:val="24"/>
        </w:rPr>
        <w:t xml:space="preserve"> a área das mudanças climáticas </w:t>
      </w:r>
      <w:proofErr w:type="spellStart"/>
      <w:r w:rsidRPr="00C50BC8">
        <w:rPr>
          <w:rFonts w:ascii="Times New Roman" w:hAnsi="Times New Roman" w:cs="Times New Roman"/>
          <w:sz w:val="24"/>
        </w:rPr>
        <w:t>actualizar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as taxas administrativas indicadas no presente regulamento.</w:t>
      </w:r>
    </w:p>
    <w:p w14:paraId="03CAB89E" w14:textId="77777777" w:rsidR="00932B7D" w:rsidRPr="00C50BC8" w:rsidRDefault="00932B7D" w:rsidP="00C50BC8">
      <w:pPr>
        <w:pStyle w:val="ListParagraph"/>
        <w:ind w:left="360"/>
        <w:rPr>
          <w:rFonts w:ascii="Times New Roman" w:hAnsi="Times New Roman" w:cs="Times New Roman"/>
          <w:b/>
          <w:bCs/>
          <w:sz w:val="24"/>
        </w:rPr>
      </w:pPr>
    </w:p>
    <w:p w14:paraId="131940E5" w14:textId="77777777" w:rsidR="00932B7D" w:rsidRPr="00C50BC8" w:rsidRDefault="00932B7D" w:rsidP="00C50BC8">
      <w:pPr>
        <w:pStyle w:val="Heading2"/>
        <w:numPr>
          <w:ilvl w:val="1"/>
          <w:numId w:val="0"/>
        </w:numPr>
        <w:jc w:val="both"/>
        <w:rPr>
          <w:rStyle w:val="Hyperlink"/>
          <w:rFonts w:cs="Times New Roman"/>
          <w:strike/>
          <w:color w:val="000000" w:themeColor="text1"/>
          <w:szCs w:val="24"/>
        </w:rPr>
      </w:pPr>
      <w:bookmarkStart w:id="10" w:name="_Toc228275087"/>
      <w:bookmarkStart w:id="11" w:name="_Ref184752660"/>
    </w:p>
    <w:p w14:paraId="4ADB4D35" w14:textId="77777777" w:rsidR="00932B7D" w:rsidRPr="00C50BC8" w:rsidRDefault="00C50BC8" w:rsidP="00C50BC8">
      <w:pPr>
        <w:pStyle w:val="Heading2"/>
        <w:numPr>
          <w:ilvl w:val="1"/>
          <w:numId w:val="0"/>
        </w:numPr>
        <w:rPr>
          <w:rStyle w:val="Hyperlink"/>
          <w:rFonts w:cs="Times New Roman"/>
          <w:strike/>
          <w:color w:val="000000" w:themeColor="text1"/>
          <w:szCs w:val="24"/>
        </w:rPr>
      </w:pPr>
      <w:r w:rsidRPr="00C50BC8">
        <w:rPr>
          <w:rStyle w:val="Hyperlink"/>
          <w:rFonts w:cs="Times New Roman"/>
          <w:color w:val="000000" w:themeColor="text1"/>
          <w:szCs w:val="24"/>
        </w:rPr>
        <w:t>Artigo 7</w:t>
      </w:r>
    </w:p>
    <w:p w14:paraId="5A2DD70C" w14:textId="77777777" w:rsidR="00932B7D" w:rsidRPr="00C50BC8" w:rsidRDefault="00C50BC8" w:rsidP="00C50BC8">
      <w:pPr>
        <w:pStyle w:val="Heading2"/>
        <w:numPr>
          <w:ilvl w:val="1"/>
          <w:numId w:val="0"/>
        </w:numPr>
        <w:rPr>
          <w:rStyle w:val="Hyperlink"/>
          <w:rFonts w:cs="Times New Roman"/>
          <w:b w:val="0"/>
          <w:bCs/>
          <w:strike/>
          <w:color w:val="000000" w:themeColor="text1"/>
          <w:szCs w:val="24"/>
        </w:rPr>
      </w:pPr>
      <w:r w:rsidRPr="00C50BC8">
        <w:rPr>
          <w:rStyle w:val="Hyperlink"/>
          <w:rFonts w:cs="Times New Roman"/>
          <w:b w:val="0"/>
          <w:bCs/>
          <w:color w:val="000000" w:themeColor="text1"/>
          <w:szCs w:val="24"/>
        </w:rPr>
        <w:t>(</w:t>
      </w:r>
      <w:bookmarkEnd w:id="10"/>
      <w:bookmarkEnd w:id="11"/>
      <w:proofErr w:type="spellStart"/>
      <w:r w:rsidRPr="00C50BC8">
        <w:rPr>
          <w:rFonts w:cs="Times New Roman"/>
          <w:b w:val="0"/>
          <w:bCs/>
          <w:szCs w:val="24"/>
          <w:lang w:val="en-GB"/>
        </w:rPr>
        <w:t>Entidade</w:t>
      </w:r>
      <w:proofErr w:type="spellEnd"/>
      <w:r w:rsidRPr="00C50BC8">
        <w:rPr>
          <w:rFonts w:cs="Times New Roman"/>
          <w:b w:val="0"/>
          <w:bCs/>
          <w:szCs w:val="24"/>
          <w:lang w:val="en-GB"/>
        </w:rPr>
        <w:t xml:space="preserve"> </w:t>
      </w:r>
      <w:proofErr w:type="spellStart"/>
      <w:r w:rsidRPr="00C50BC8">
        <w:rPr>
          <w:rFonts w:cs="Times New Roman"/>
          <w:b w:val="0"/>
          <w:bCs/>
          <w:szCs w:val="24"/>
          <w:lang w:val="en-GB"/>
        </w:rPr>
        <w:t>Coordenadora</w:t>
      </w:r>
      <w:proofErr w:type="spellEnd"/>
      <w:r w:rsidRPr="00C50BC8">
        <w:rPr>
          <w:rFonts w:cs="Times New Roman"/>
          <w:b w:val="0"/>
          <w:bCs/>
          <w:szCs w:val="24"/>
          <w:lang w:val="en-GB"/>
        </w:rPr>
        <w:t>)</w:t>
      </w:r>
    </w:p>
    <w:p w14:paraId="2B9FDDAC" w14:textId="77777777" w:rsidR="00932B7D" w:rsidRPr="00C50BC8" w:rsidRDefault="00932B7D" w:rsidP="00C50BC8">
      <w:pPr>
        <w:pStyle w:val="ListParagraph"/>
        <w:ind w:left="0"/>
        <w:rPr>
          <w:rFonts w:ascii="Times New Roman" w:eastAsia="Times New Roman" w:hAnsi="Times New Roman" w:cs="Times New Roman"/>
          <w:b/>
          <w:bCs/>
          <w:spacing w:val="6"/>
          <w:sz w:val="24"/>
        </w:rPr>
      </w:pPr>
    </w:p>
    <w:p w14:paraId="2F07E20F" w14:textId="32F66BAD" w:rsidR="00932B7D" w:rsidRPr="00C50BC8" w:rsidRDefault="00280E24" w:rsidP="00C50BC8">
      <w:pPr>
        <w:pStyle w:val="ListParagraph"/>
        <w:numPr>
          <w:ilvl w:val="0"/>
          <w:numId w:val="7"/>
        </w:numPr>
        <w:ind w:left="284" w:hanging="142"/>
        <w:rPr>
          <w:rFonts w:ascii="Times New Roman" w:eastAsia="Times New Roman" w:hAnsi="Times New Roman" w:cs="Times New Roman"/>
          <w:spacing w:val="6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Compete a Entidade Coordenadora </w:t>
      </w:r>
      <w:r w:rsidR="00AB5069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garantir </w:t>
      </w:r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a implementação a articulação institucional entre os sectores relevantes da Administração </w:t>
      </w:r>
      <w:r w:rsidR="00E5788D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pública sobre </w:t>
      </w:r>
      <w:r w:rsidR="00423201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as </w:t>
      </w:r>
      <w:proofErr w:type="spellStart"/>
      <w:r w:rsidR="00423201">
        <w:rPr>
          <w:rFonts w:ascii="Times New Roman" w:eastAsia="Times New Roman" w:hAnsi="Times New Roman" w:cs="Times New Roman"/>
          <w:color w:val="000000"/>
          <w:sz w:val="24"/>
          <w:lang w:eastAsia="en-ZA"/>
        </w:rPr>
        <w:t>apectos</w:t>
      </w:r>
      <w:proofErr w:type="spellEnd"/>
      <w:r w:rsidR="00423201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 relacionados com mercados de carbono, </w:t>
      </w:r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 bem como representar o Estado moçambicano nos processos afins:</w:t>
      </w:r>
    </w:p>
    <w:p w14:paraId="5C78135E" w14:textId="77777777" w:rsidR="00932B7D" w:rsidRPr="00C50BC8" w:rsidRDefault="00932B7D" w:rsidP="00C50BC8">
      <w:pPr>
        <w:pStyle w:val="ListParagraph"/>
        <w:rPr>
          <w:rFonts w:ascii="Times New Roman" w:eastAsia="Times New Roman" w:hAnsi="Times New Roman" w:cs="Times New Roman"/>
          <w:color w:val="000000"/>
          <w:sz w:val="24"/>
          <w:lang w:eastAsia="en-ZA"/>
        </w:rPr>
      </w:pPr>
    </w:p>
    <w:p w14:paraId="2205DD8A" w14:textId="38077F1E" w:rsidR="00DF01CE" w:rsidRDefault="00AB5069" w:rsidP="00423201">
      <w:pPr>
        <w:pStyle w:val="ListParagraph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4"/>
        </w:rPr>
      </w:pPr>
      <w:r w:rsidRPr="00DF01CE">
        <w:rPr>
          <w:rFonts w:ascii="Times New Roman" w:hAnsi="Times New Roman" w:cs="Times New Roman"/>
          <w:sz w:val="24"/>
        </w:rPr>
        <w:t xml:space="preserve">Compete ainda a Entidade Coordenadora </w:t>
      </w:r>
      <w:r w:rsidR="00DF01CE" w:rsidRPr="00DF01CE">
        <w:rPr>
          <w:rFonts w:ascii="Times New Roman" w:hAnsi="Times New Roman" w:cs="Times New Roman"/>
          <w:sz w:val="24"/>
        </w:rPr>
        <w:t>assegurar as seguinte</w:t>
      </w:r>
      <w:r w:rsidR="00423201">
        <w:rPr>
          <w:rFonts w:ascii="Times New Roman" w:hAnsi="Times New Roman" w:cs="Times New Roman"/>
          <w:sz w:val="24"/>
        </w:rPr>
        <w:t>s</w:t>
      </w:r>
      <w:r w:rsidR="00DF01CE" w:rsidRPr="00DF01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F01CE" w:rsidRPr="00DF01CE">
        <w:rPr>
          <w:rFonts w:ascii="Times New Roman" w:hAnsi="Times New Roman" w:cs="Times New Roman"/>
          <w:sz w:val="24"/>
        </w:rPr>
        <w:t>actividades</w:t>
      </w:r>
      <w:proofErr w:type="spellEnd"/>
      <w:r w:rsidR="00DF01CE">
        <w:rPr>
          <w:rFonts w:ascii="Times New Roman" w:hAnsi="Times New Roman" w:cs="Times New Roman"/>
          <w:sz w:val="24"/>
        </w:rPr>
        <w:t xml:space="preserve">: </w:t>
      </w:r>
    </w:p>
    <w:p w14:paraId="411DAD5B" w14:textId="77777777" w:rsidR="00423201" w:rsidRDefault="00423201" w:rsidP="00AB5069">
      <w:pPr>
        <w:rPr>
          <w:rFonts w:ascii="Times New Roman" w:hAnsi="Times New Roman" w:cs="Times New Roman"/>
          <w:sz w:val="24"/>
        </w:rPr>
      </w:pPr>
    </w:p>
    <w:p w14:paraId="058BE6A7" w14:textId="328D9700" w:rsidR="00932B7D" w:rsidRPr="00423201" w:rsidRDefault="00AB36F5" w:rsidP="004232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Pr="00423201">
        <w:rPr>
          <w:rFonts w:ascii="Times New Roman" w:hAnsi="Times New Roman" w:cs="Times New Roman"/>
          <w:sz w:val="24"/>
        </w:rPr>
        <w:t>labora</w:t>
      </w:r>
      <w:r>
        <w:rPr>
          <w:rFonts w:ascii="Times New Roman" w:hAnsi="Times New Roman" w:cs="Times New Roman"/>
          <w:sz w:val="24"/>
        </w:rPr>
        <w:t xml:space="preserve">ção </w:t>
      </w:r>
      <w:r w:rsidR="00C50BC8" w:rsidRPr="00423201">
        <w:rPr>
          <w:rFonts w:ascii="Times New Roman" w:hAnsi="Times New Roman" w:cs="Times New Roman"/>
          <w:sz w:val="24"/>
        </w:rPr>
        <w:t xml:space="preserve"> e </w:t>
      </w:r>
      <w:r>
        <w:rPr>
          <w:rFonts w:ascii="Times New Roman" w:hAnsi="Times New Roman" w:cs="Times New Roman"/>
          <w:sz w:val="24"/>
        </w:rPr>
        <w:t xml:space="preserve">aprovação de </w:t>
      </w:r>
      <w:r w:rsidR="00C50BC8" w:rsidRPr="00423201">
        <w:rPr>
          <w:rFonts w:ascii="Times New Roman" w:hAnsi="Times New Roman" w:cs="Times New Roman"/>
          <w:sz w:val="24"/>
        </w:rPr>
        <w:t xml:space="preserve"> normas, procedimentos e guiões sobre a operacionalização dos mercados de carbono nos termos do presente Regulamento;</w:t>
      </w:r>
    </w:p>
    <w:p w14:paraId="631C3E8D" w14:textId="7CE6BBF4" w:rsidR="00932B7D" w:rsidRPr="00C50BC8" w:rsidRDefault="00AB36F5" w:rsidP="00C50BC8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lang w:eastAsia="en-ZA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ZA"/>
        </w:rPr>
        <w:t>f</w:t>
      </w:r>
      <w:r w:rsidR="00C50BC8" w:rsidRPr="00C50BC8">
        <w:rPr>
          <w:rFonts w:ascii="Times New Roman" w:hAnsi="Times New Roman" w:cs="Times New Roman"/>
          <w:sz w:val="24"/>
        </w:rPr>
        <w:t xml:space="preserve">ornecer informações essenciais aos proponentes das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actividades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de mitigação e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projectos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de carbono;</w:t>
      </w:r>
    </w:p>
    <w:p w14:paraId="4D9895AB" w14:textId="3AC5817E" w:rsidR="00932B7D" w:rsidRPr="00C50BC8" w:rsidRDefault="00AB36F5" w:rsidP="00C50BC8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lang w:eastAsia="en-ZA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ZA"/>
        </w:rPr>
        <w:t>e</w:t>
      </w:r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mitir Cartas de Não </w:t>
      </w:r>
      <w:proofErr w:type="spellStart"/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>Objecção</w:t>
      </w:r>
      <w:proofErr w:type="spellEnd"/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 para os estudos de viabilidade e Cartas de Aprovação dos </w:t>
      </w:r>
      <w:proofErr w:type="spellStart"/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>projectos</w:t>
      </w:r>
      <w:proofErr w:type="spellEnd"/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 </w:t>
      </w:r>
      <w:r w:rsidR="00C50BC8" w:rsidRPr="00C50BC8">
        <w:rPr>
          <w:rFonts w:ascii="Times New Roman" w:hAnsi="Times New Roman" w:cs="Times New Roman"/>
          <w:sz w:val="24"/>
        </w:rPr>
        <w:t xml:space="preserve">mediante o parecer favorável do comité </w:t>
      </w:r>
      <w:r w:rsidR="00C50BC8" w:rsidRPr="00C50BC8">
        <w:rPr>
          <w:rFonts w:ascii="Times New Roman" w:hAnsi="Times New Roman" w:cs="Times New Roman"/>
          <w:i/>
          <w:iCs/>
          <w:sz w:val="24"/>
        </w:rPr>
        <w:t xml:space="preserve">técnico </w:t>
      </w:r>
      <w:proofErr w:type="spellStart"/>
      <w:r w:rsidR="00C50BC8" w:rsidRPr="00C50BC8">
        <w:rPr>
          <w:rFonts w:ascii="Times New Roman" w:hAnsi="Times New Roman" w:cs="Times New Roman"/>
          <w:i/>
          <w:iCs/>
          <w:sz w:val="24"/>
        </w:rPr>
        <w:t>multisectorial</w:t>
      </w:r>
      <w:proofErr w:type="spellEnd"/>
      <w:r w:rsidR="00C50BC8" w:rsidRPr="00C50BC8">
        <w:rPr>
          <w:rFonts w:ascii="Times New Roman" w:hAnsi="Times New Roman" w:cs="Times New Roman"/>
          <w:i/>
          <w:iCs/>
          <w:sz w:val="24"/>
        </w:rPr>
        <w:t>,</w:t>
      </w:r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 </w:t>
      </w:r>
    </w:p>
    <w:p w14:paraId="71B290EB" w14:textId="7DC6C92B" w:rsidR="00932B7D" w:rsidRPr="00C50BC8" w:rsidRDefault="00AB36F5" w:rsidP="00C50BC8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lang w:eastAsia="en-ZA"/>
        </w:rPr>
      </w:pPr>
      <w:r>
        <w:rPr>
          <w:rFonts w:ascii="Times New Roman" w:hAnsi="Times New Roman" w:cs="Times New Roman"/>
          <w:sz w:val="24"/>
        </w:rPr>
        <w:t>e</w:t>
      </w:r>
      <w:r w:rsidR="00C50BC8" w:rsidRPr="00C50BC8">
        <w:rPr>
          <w:rFonts w:ascii="Times New Roman" w:hAnsi="Times New Roman" w:cs="Times New Roman"/>
          <w:sz w:val="24"/>
        </w:rPr>
        <w:t xml:space="preserve">mitir cartas de </w:t>
      </w:r>
      <w:r w:rsidRPr="00C50BC8">
        <w:rPr>
          <w:rFonts w:ascii="Times New Roman" w:hAnsi="Times New Roman" w:cs="Times New Roman"/>
          <w:sz w:val="24"/>
        </w:rPr>
        <w:t>pré</w:t>
      </w:r>
      <w:r w:rsidR="00C50BC8" w:rsidRPr="00C50BC8">
        <w:rPr>
          <w:rFonts w:ascii="Times New Roman" w:hAnsi="Times New Roman" w:cs="Times New Roman"/>
          <w:sz w:val="24"/>
        </w:rPr>
        <w:t xml:space="preserve">-autorização e de autorização para resultados de mitigação internacionalmente </w:t>
      </w:r>
      <w:r w:rsidR="008B23AF" w:rsidRPr="00C50BC8">
        <w:rPr>
          <w:rFonts w:ascii="Times New Roman" w:hAnsi="Times New Roman" w:cs="Times New Roman"/>
          <w:sz w:val="24"/>
        </w:rPr>
        <w:t>transferíveis</w:t>
      </w:r>
      <w:r w:rsidR="00C50BC8" w:rsidRPr="00C50BC8">
        <w:rPr>
          <w:rFonts w:ascii="Times New Roman" w:hAnsi="Times New Roman" w:cs="Times New Roman"/>
          <w:sz w:val="24"/>
        </w:rPr>
        <w:t xml:space="preserve"> (</w:t>
      </w:r>
      <w:r w:rsidR="00C50BC8" w:rsidRPr="00C50BC8">
        <w:rPr>
          <w:rFonts w:ascii="Times New Roman" w:hAnsi="Times New Roman" w:cs="Times New Roman"/>
          <w:b/>
          <w:bCs/>
          <w:sz w:val="24"/>
        </w:rPr>
        <w:t>ITMOS</w:t>
      </w:r>
      <w:r w:rsidR="00C50BC8" w:rsidRPr="00C50BC8">
        <w:rPr>
          <w:rFonts w:ascii="Times New Roman" w:hAnsi="Times New Roman" w:cs="Times New Roman"/>
          <w:sz w:val="24"/>
        </w:rPr>
        <w:t xml:space="preserve">), após a aprovação dos ministros que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superientendem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as áreas das mudanças climáticas e das finanças</w:t>
      </w:r>
    </w:p>
    <w:p w14:paraId="6A6E725E" w14:textId="77777777" w:rsidR="00932B7D" w:rsidRPr="00C50BC8" w:rsidRDefault="00932B7D" w:rsidP="00C50BC8">
      <w:pPr>
        <w:pStyle w:val="ListParagraph"/>
        <w:rPr>
          <w:rFonts w:ascii="Times New Roman" w:hAnsi="Times New Roman" w:cs="Times New Roman"/>
          <w:sz w:val="24"/>
          <w:lang w:bidi="lo-LA"/>
        </w:rPr>
      </w:pPr>
    </w:p>
    <w:p w14:paraId="2A2668AD" w14:textId="4C50876F" w:rsidR="00932B7D" w:rsidRPr="00C50BC8" w:rsidRDefault="008B23AF" w:rsidP="00C50BC8">
      <w:pPr>
        <w:pStyle w:val="ListParagraph"/>
        <w:numPr>
          <w:ilvl w:val="0"/>
          <w:numId w:val="8"/>
        </w:numPr>
        <w:spacing w:after="16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ZA"/>
        </w:rPr>
        <w:t>a</w:t>
      </w:r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ssegurar </w:t>
      </w:r>
      <w:r w:rsidR="00C872F0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a implementação e </w:t>
      </w:r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o funcionamento do Sistema </w:t>
      </w:r>
      <w:r w:rsidR="00C872F0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Central de Carbono </w:t>
      </w:r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>garantindo a integridade, transparência, unicidade e rastreabilidade do crédito de carbono;</w:t>
      </w:r>
    </w:p>
    <w:p w14:paraId="1E8A773D" w14:textId="6D91C25E" w:rsidR="00932B7D" w:rsidRPr="00C50BC8" w:rsidRDefault="008B23AF" w:rsidP="00C50BC8">
      <w:pPr>
        <w:pStyle w:val="ListParagraph"/>
        <w:numPr>
          <w:ilvl w:val="0"/>
          <w:numId w:val="8"/>
        </w:numPr>
        <w:spacing w:after="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C50BC8" w:rsidRPr="00C50BC8">
        <w:rPr>
          <w:rFonts w:ascii="Times New Roman" w:hAnsi="Times New Roman" w:cs="Times New Roman"/>
          <w:sz w:val="24"/>
        </w:rPr>
        <w:t>provar normas operacionais para o funcionamento e segurança dos dados do sistema central de carbono</w:t>
      </w:r>
      <w:r w:rsidR="003A5685">
        <w:rPr>
          <w:rFonts w:ascii="Times New Roman" w:hAnsi="Times New Roman" w:cs="Times New Roman"/>
          <w:sz w:val="24"/>
        </w:rPr>
        <w:t>;</w:t>
      </w:r>
    </w:p>
    <w:p w14:paraId="410D1017" w14:textId="0BDA7827" w:rsidR="00932B7D" w:rsidRPr="00C50BC8" w:rsidRDefault="008B23AF" w:rsidP="00C50BC8">
      <w:pPr>
        <w:pStyle w:val="ListParagraph"/>
        <w:numPr>
          <w:ilvl w:val="0"/>
          <w:numId w:val="8"/>
        </w:numPr>
        <w:spacing w:after="16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ZA"/>
        </w:rPr>
        <w:t>e</w:t>
      </w:r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mitir decisões de suspensão ou cancelamento de </w:t>
      </w:r>
      <w:proofErr w:type="spellStart"/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>actividades</w:t>
      </w:r>
      <w:proofErr w:type="spellEnd"/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 de mitigação e </w:t>
      </w:r>
      <w:proofErr w:type="spellStart"/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>projectos</w:t>
      </w:r>
      <w:proofErr w:type="spellEnd"/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 de créditos de carbono após parecer favorável do comité técnico </w:t>
      </w:r>
      <w:proofErr w:type="spellStart"/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>multisectorial</w:t>
      </w:r>
      <w:proofErr w:type="spellEnd"/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 </w:t>
      </w:r>
    </w:p>
    <w:p w14:paraId="2D2F0D49" w14:textId="57402823" w:rsidR="00932B7D" w:rsidRPr="00C50BC8" w:rsidRDefault="008B23AF" w:rsidP="00C50BC8">
      <w:pPr>
        <w:pStyle w:val="ListParagraph"/>
        <w:numPr>
          <w:ilvl w:val="0"/>
          <w:numId w:val="8"/>
        </w:numPr>
        <w:spacing w:after="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bidi="lo-LA"/>
        </w:rPr>
        <w:lastRenderedPageBreak/>
        <w:t>e</w:t>
      </w:r>
      <w:r w:rsidR="00C50BC8" w:rsidRPr="00C50BC8">
        <w:rPr>
          <w:rFonts w:ascii="Times New Roman" w:hAnsi="Times New Roman" w:cs="Times New Roman"/>
          <w:sz w:val="24"/>
          <w:lang w:bidi="lo-LA"/>
        </w:rPr>
        <w:t xml:space="preserve">stabelecer e manter </w:t>
      </w:r>
      <w:proofErr w:type="spellStart"/>
      <w:r w:rsidR="00C50BC8" w:rsidRPr="00C50BC8">
        <w:rPr>
          <w:rFonts w:ascii="Times New Roman" w:hAnsi="Times New Roman" w:cs="Times New Roman"/>
          <w:sz w:val="24"/>
          <w:lang w:bidi="lo-LA"/>
        </w:rPr>
        <w:t>actualizados</w:t>
      </w:r>
      <w:proofErr w:type="spellEnd"/>
      <w:r w:rsidR="00C50BC8" w:rsidRPr="00C50BC8">
        <w:rPr>
          <w:rFonts w:ascii="Times New Roman" w:hAnsi="Times New Roman" w:cs="Times New Roman"/>
          <w:sz w:val="24"/>
          <w:lang w:bidi="lo-LA"/>
        </w:rPr>
        <w:t xml:space="preserve"> os requisitos e fluxos dos processos, modelos e cronograma geral de registo, aprovação, implementação e gestão das </w:t>
      </w:r>
      <w:proofErr w:type="spellStart"/>
      <w:r w:rsidR="00C50BC8" w:rsidRPr="00C50BC8">
        <w:rPr>
          <w:rFonts w:ascii="Times New Roman" w:hAnsi="Times New Roman" w:cs="Times New Roman"/>
          <w:sz w:val="24"/>
          <w:lang w:bidi="lo-LA"/>
        </w:rPr>
        <w:t>actividades</w:t>
      </w:r>
      <w:proofErr w:type="spellEnd"/>
      <w:r w:rsidR="00C50BC8" w:rsidRPr="00C50BC8">
        <w:rPr>
          <w:rFonts w:ascii="Times New Roman" w:hAnsi="Times New Roman" w:cs="Times New Roman"/>
          <w:sz w:val="24"/>
          <w:lang w:bidi="lo-LA"/>
        </w:rPr>
        <w:t xml:space="preserve"> de mitigação;</w:t>
      </w:r>
    </w:p>
    <w:p w14:paraId="011D7593" w14:textId="76DB458B" w:rsidR="00932B7D" w:rsidRPr="00C50BC8" w:rsidRDefault="00C61D8A" w:rsidP="00C50BC8">
      <w:pPr>
        <w:pStyle w:val="ListParagraph"/>
        <w:numPr>
          <w:ilvl w:val="0"/>
          <w:numId w:val="8"/>
        </w:numPr>
        <w:spacing w:after="16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ZA"/>
        </w:rPr>
        <w:t>d</w:t>
      </w:r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esenvolver e implementar medidas para </w:t>
      </w:r>
      <w:r w:rsidR="00C50BC8"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o </w:t>
      </w:r>
      <w:r w:rsidR="00C50BC8" w:rsidRPr="00C50BC8">
        <w:rPr>
          <w:rFonts w:ascii="Times New Roman" w:eastAsia="Times New Roman" w:hAnsi="Times New Roman" w:cs="Times New Roman"/>
          <w:bCs/>
          <w:sz w:val="24"/>
          <w:lang w:eastAsia="en-ZA"/>
        </w:rPr>
        <w:t xml:space="preserve">fortalecimento das capacidades das comunidades locais com particular atenção à </w:t>
      </w:r>
      <w:r w:rsidRPr="00C50BC8">
        <w:rPr>
          <w:rFonts w:ascii="Times New Roman" w:eastAsia="Times New Roman" w:hAnsi="Times New Roman" w:cs="Times New Roman"/>
          <w:bCs/>
          <w:sz w:val="24"/>
          <w:lang w:eastAsia="en-ZA"/>
        </w:rPr>
        <w:t>inclusão</w:t>
      </w:r>
      <w:r w:rsidR="00C50BC8" w:rsidRPr="00C50BC8">
        <w:rPr>
          <w:rFonts w:ascii="Times New Roman" w:eastAsia="Times New Roman" w:hAnsi="Times New Roman" w:cs="Times New Roman"/>
          <w:bCs/>
          <w:sz w:val="24"/>
          <w:lang w:eastAsia="en-ZA"/>
        </w:rPr>
        <w:t xml:space="preserve"> de jovens para </w:t>
      </w:r>
      <w:r w:rsidRPr="00C50BC8">
        <w:rPr>
          <w:rFonts w:ascii="Times New Roman" w:eastAsia="Times New Roman" w:hAnsi="Times New Roman" w:cs="Times New Roman"/>
          <w:bCs/>
          <w:sz w:val="24"/>
          <w:lang w:eastAsia="en-ZA"/>
        </w:rPr>
        <w:t>participação</w:t>
      </w:r>
      <w:r w:rsidR="00C50BC8" w:rsidRPr="00C50BC8">
        <w:rPr>
          <w:rFonts w:ascii="Times New Roman" w:eastAsia="Times New Roman" w:hAnsi="Times New Roman" w:cs="Times New Roman"/>
          <w:bCs/>
          <w:sz w:val="24"/>
          <w:lang w:eastAsia="en-ZA"/>
        </w:rPr>
        <w:t xml:space="preserve"> </w:t>
      </w:r>
      <w:proofErr w:type="spellStart"/>
      <w:r w:rsidR="00C50BC8" w:rsidRPr="00C50BC8">
        <w:rPr>
          <w:rFonts w:ascii="Times New Roman" w:eastAsia="Times New Roman" w:hAnsi="Times New Roman" w:cs="Times New Roman"/>
          <w:bCs/>
          <w:sz w:val="24"/>
          <w:lang w:eastAsia="en-ZA"/>
        </w:rPr>
        <w:t>efectiva</w:t>
      </w:r>
      <w:proofErr w:type="spellEnd"/>
      <w:r w:rsidR="00C50BC8" w:rsidRPr="00C50BC8">
        <w:rPr>
          <w:rFonts w:ascii="Times New Roman" w:eastAsia="Times New Roman" w:hAnsi="Times New Roman" w:cs="Times New Roman"/>
          <w:bCs/>
          <w:sz w:val="24"/>
          <w:lang w:eastAsia="en-ZA"/>
        </w:rPr>
        <w:t xml:space="preserve"> nos mercados de carbono </w:t>
      </w:r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>e outras partes interessadas;</w:t>
      </w:r>
    </w:p>
    <w:p w14:paraId="623449E3" w14:textId="5507CF25" w:rsidR="00932B7D" w:rsidRPr="00C50BC8" w:rsidRDefault="00C61D8A" w:rsidP="00C50BC8">
      <w:pPr>
        <w:pStyle w:val="ListParagraph"/>
        <w:numPr>
          <w:ilvl w:val="0"/>
          <w:numId w:val="8"/>
        </w:numPr>
        <w:spacing w:after="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C50BC8" w:rsidRPr="00C50BC8">
        <w:rPr>
          <w:rFonts w:ascii="Times New Roman" w:hAnsi="Times New Roman" w:cs="Times New Roman"/>
          <w:sz w:val="24"/>
        </w:rPr>
        <w:t xml:space="preserve">provar e manter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actualizada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a lista dos mecanismos de certificação internacional de resultados de mitigação e crédito de carbono válidos em Moçambique; </w:t>
      </w:r>
    </w:p>
    <w:p w14:paraId="0B03803B" w14:textId="379F7E0C" w:rsidR="00932B7D" w:rsidRPr="00C50BC8" w:rsidRDefault="00917A47" w:rsidP="00C50BC8">
      <w:pPr>
        <w:pStyle w:val="ListParagraph"/>
        <w:numPr>
          <w:ilvl w:val="0"/>
          <w:numId w:val="8"/>
        </w:numPr>
        <w:spacing w:after="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C50BC8" w:rsidRPr="00C50BC8">
        <w:rPr>
          <w:rFonts w:ascii="Times New Roman" w:hAnsi="Times New Roman" w:cs="Times New Roman"/>
          <w:sz w:val="24"/>
        </w:rPr>
        <w:t>riar equipes técnicas multidisciplinares para an</w:t>
      </w:r>
      <w:r>
        <w:rPr>
          <w:rFonts w:ascii="Times New Roman" w:hAnsi="Times New Roman" w:cs="Times New Roman"/>
          <w:sz w:val="24"/>
        </w:rPr>
        <w:t>á</w:t>
      </w:r>
      <w:r w:rsidR="00C50BC8" w:rsidRPr="00C50BC8">
        <w:rPr>
          <w:rFonts w:ascii="Times New Roman" w:hAnsi="Times New Roman" w:cs="Times New Roman"/>
          <w:sz w:val="24"/>
        </w:rPr>
        <w:t>lise e avaliação d</w:t>
      </w:r>
      <w:r>
        <w:rPr>
          <w:rFonts w:ascii="Times New Roman" w:hAnsi="Times New Roman" w:cs="Times New Roman"/>
          <w:sz w:val="24"/>
        </w:rPr>
        <w:t>as</w:t>
      </w:r>
      <w:r w:rsidR="00C50BC8" w:rsidRPr="00C50BC8">
        <w:rPr>
          <w:rFonts w:ascii="Times New Roman" w:hAnsi="Times New Roman" w:cs="Times New Roman"/>
          <w:sz w:val="24"/>
        </w:rPr>
        <w:t xml:space="preserve"> manifestações de interesse e propostas d</w:t>
      </w:r>
      <w:r>
        <w:rPr>
          <w:rFonts w:ascii="Times New Roman" w:hAnsi="Times New Roman" w:cs="Times New Roman"/>
          <w:sz w:val="24"/>
        </w:rPr>
        <w:t xml:space="preserve">e </w:t>
      </w:r>
      <w:r w:rsidR="00C50BC8" w:rsidRPr="00C50B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actividades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de mitigação ou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projectos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de carbono</w:t>
      </w:r>
      <w:r w:rsidR="003A5685">
        <w:rPr>
          <w:rFonts w:ascii="Times New Roman" w:hAnsi="Times New Roman" w:cs="Times New Roman"/>
          <w:sz w:val="24"/>
        </w:rPr>
        <w:t>;</w:t>
      </w:r>
    </w:p>
    <w:p w14:paraId="205B128E" w14:textId="0AF16AB4" w:rsidR="00932B7D" w:rsidRPr="00C50BC8" w:rsidRDefault="00917A47" w:rsidP="00C50BC8">
      <w:pPr>
        <w:pStyle w:val="ListParagraph"/>
        <w:numPr>
          <w:ilvl w:val="0"/>
          <w:numId w:val="8"/>
        </w:numPr>
        <w:spacing w:after="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C50BC8" w:rsidRPr="00C50BC8">
        <w:rPr>
          <w:rFonts w:ascii="Times New Roman" w:hAnsi="Times New Roman" w:cs="Times New Roman"/>
          <w:sz w:val="24"/>
        </w:rPr>
        <w:t xml:space="preserve">provar as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actividades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de mitigação e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projectos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de carbono mediante parecer do Comité Técnico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Multisectorial</w:t>
      </w:r>
      <w:proofErr w:type="spellEnd"/>
      <w:r w:rsidR="003A5685">
        <w:rPr>
          <w:rFonts w:ascii="Times New Roman" w:hAnsi="Times New Roman" w:cs="Times New Roman"/>
          <w:sz w:val="24"/>
        </w:rPr>
        <w:t>;</w:t>
      </w:r>
    </w:p>
    <w:p w14:paraId="60E39120" w14:textId="43895C5B" w:rsidR="00932B7D" w:rsidRPr="00C50BC8" w:rsidRDefault="00917A47" w:rsidP="00C50BC8">
      <w:pPr>
        <w:pStyle w:val="ListParagraph"/>
        <w:numPr>
          <w:ilvl w:val="0"/>
          <w:numId w:val="8"/>
        </w:numPr>
        <w:spacing w:after="16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ZA"/>
        </w:rPr>
        <w:t>e</w:t>
      </w:r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stabelecer canais de comunicação e interação com as partes </w:t>
      </w:r>
      <w:r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>interessadas</w:t>
      </w:r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 e </w:t>
      </w:r>
      <w:proofErr w:type="spellStart"/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>afectadas</w:t>
      </w:r>
      <w:proofErr w:type="spellEnd"/>
      <w:r w:rsidR="00C50BC8"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 nos termos do presente regulamento</w:t>
      </w:r>
      <w:r w:rsidR="003A5685">
        <w:rPr>
          <w:rFonts w:ascii="Times New Roman" w:eastAsia="Times New Roman" w:hAnsi="Times New Roman" w:cs="Times New Roman"/>
          <w:color w:val="000000"/>
          <w:sz w:val="24"/>
          <w:lang w:eastAsia="en-ZA"/>
        </w:rPr>
        <w:t>;</w:t>
      </w:r>
    </w:p>
    <w:p w14:paraId="154353AA" w14:textId="07A8F4BD" w:rsidR="00932B7D" w:rsidRPr="00C50BC8" w:rsidRDefault="00917A47" w:rsidP="00C50BC8">
      <w:pPr>
        <w:pStyle w:val="ListParagraph"/>
        <w:numPr>
          <w:ilvl w:val="0"/>
          <w:numId w:val="8"/>
        </w:numPr>
        <w:spacing w:after="16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ZA"/>
        </w:rPr>
        <w:t>aa</w:t>
      </w:r>
    </w:p>
    <w:p w14:paraId="52ED6ED5" w14:textId="77C1BCCA" w:rsidR="00932B7D" w:rsidRPr="00C50BC8" w:rsidRDefault="00C50BC8" w:rsidP="00C50BC8">
      <w:pPr>
        <w:pStyle w:val="ListParagraph"/>
        <w:numPr>
          <w:ilvl w:val="0"/>
          <w:numId w:val="8"/>
        </w:numPr>
        <w:spacing w:after="16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  <w:lang w:bidi="lo-LA"/>
        </w:rPr>
        <w:t xml:space="preserve">Monitorar as </w:t>
      </w:r>
      <w:proofErr w:type="spellStart"/>
      <w:r w:rsidRPr="00C50BC8">
        <w:rPr>
          <w:rFonts w:ascii="Times New Roman" w:hAnsi="Times New Roman" w:cs="Times New Roman"/>
          <w:sz w:val="24"/>
          <w:lang w:bidi="lo-LA"/>
        </w:rPr>
        <w:t>actividades</w:t>
      </w:r>
      <w:proofErr w:type="spellEnd"/>
      <w:r w:rsidRPr="00C50BC8">
        <w:rPr>
          <w:rFonts w:ascii="Times New Roman" w:hAnsi="Times New Roman" w:cs="Times New Roman"/>
          <w:sz w:val="24"/>
          <w:lang w:bidi="lo-LA"/>
        </w:rPr>
        <w:t xml:space="preserve"> de mitigação e </w:t>
      </w:r>
      <w:proofErr w:type="spellStart"/>
      <w:r w:rsidRPr="00C50BC8">
        <w:rPr>
          <w:rFonts w:ascii="Times New Roman" w:hAnsi="Times New Roman" w:cs="Times New Roman"/>
          <w:sz w:val="24"/>
          <w:lang w:bidi="lo-LA"/>
        </w:rPr>
        <w:t>projectos</w:t>
      </w:r>
      <w:proofErr w:type="spellEnd"/>
      <w:r w:rsidRPr="00C50BC8">
        <w:rPr>
          <w:rFonts w:ascii="Times New Roman" w:hAnsi="Times New Roman" w:cs="Times New Roman"/>
          <w:sz w:val="24"/>
          <w:lang w:bidi="lo-LA"/>
        </w:rPr>
        <w:t xml:space="preserve"> de carbono</w:t>
      </w:r>
      <w:r w:rsidR="003A5685">
        <w:rPr>
          <w:rFonts w:ascii="Times New Roman" w:hAnsi="Times New Roman" w:cs="Times New Roman"/>
          <w:sz w:val="24"/>
          <w:lang w:bidi="lo-LA"/>
        </w:rPr>
        <w:t>;</w:t>
      </w:r>
      <w:r w:rsidRPr="00C50BC8">
        <w:rPr>
          <w:rFonts w:ascii="Times New Roman" w:hAnsi="Times New Roman" w:cs="Times New Roman"/>
          <w:sz w:val="24"/>
          <w:lang w:bidi="lo-LA"/>
        </w:rPr>
        <w:t xml:space="preserve"> </w:t>
      </w:r>
      <w:r w:rsidR="003A5685">
        <w:rPr>
          <w:rFonts w:ascii="Times New Roman" w:hAnsi="Times New Roman" w:cs="Times New Roman"/>
          <w:sz w:val="24"/>
          <w:lang w:bidi="lo-LA"/>
        </w:rPr>
        <w:t>e</w:t>
      </w:r>
    </w:p>
    <w:p w14:paraId="79C1C58E" w14:textId="77777777" w:rsidR="00932B7D" w:rsidRPr="00C50BC8" w:rsidRDefault="00C50BC8" w:rsidP="00C50BC8">
      <w:pPr>
        <w:pStyle w:val="ListParagraph"/>
        <w:numPr>
          <w:ilvl w:val="0"/>
          <w:numId w:val="8"/>
        </w:numPr>
        <w:spacing w:after="16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  <w:lang w:bidi="lo-LA"/>
        </w:rPr>
        <w:t xml:space="preserve">Certificar os consultores e auditores de </w:t>
      </w:r>
      <w:proofErr w:type="spellStart"/>
      <w:r w:rsidRPr="00C50BC8">
        <w:rPr>
          <w:rFonts w:ascii="Times New Roman" w:hAnsi="Times New Roman" w:cs="Times New Roman"/>
          <w:sz w:val="24"/>
          <w:lang w:bidi="lo-LA"/>
        </w:rPr>
        <w:t>actividades</w:t>
      </w:r>
      <w:proofErr w:type="spellEnd"/>
      <w:r w:rsidRPr="00C50BC8">
        <w:rPr>
          <w:rFonts w:ascii="Times New Roman" w:hAnsi="Times New Roman" w:cs="Times New Roman"/>
          <w:sz w:val="24"/>
          <w:lang w:bidi="lo-LA"/>
        </w:rPr>
        <w:t xml:space="preserve"> de mitigação.</w:t>
      </w:r>
    </w:p>
    <w:p w14:paraId="19C4D32C" w14:textId="77777777" w:rsidR="00932B7D" w:rsidRPr="00C50BC8" w:rsidRDefault="00932B7D" w:rsidP="00C50BC8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pacing w:val="6"/>
          <w:sz w:val="24"/>
        </w:rPr>
      </w:pPr>
    </w:p>
    <w:p w14:paraId="2EE5F8C1" w14:textId="77777777" w:rsidR="00932B7D" w:rsidRPr="00C50BC8" w:rsidRDefault="00932B7D" w:rsidP="00C50BC8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pacing w:val="6"/>
          <w:sz w:val="24"/>
        </w:rPr>
      </w:pPr>
    </w:p>
    <w:p w14:paraId="4784DFAD" w14:textId="77777777" w:rsidR="00932B7D" w:rsidRPr="00C50BC8" w:rsidRDefault="00932B7D" w:rsidP="00C50BC8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pacing w:val="6"/>
          <w:sz w:val="24"/>
        </w:rPr>
      </w:pPr>
    </w:p>
    <w:p w14:paraId="4F85C856" w14:textId="77777777" w:rsidR="00932B7D" w:rsidRPr="00C50BC8" w:rsidRDefault="00932B7D" w:rsidP="00C50BC8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pacing w:val="6"/>
          <w:sz w:val="24"/>
        </w:rPr>
      </w:pPr>
    </w:p>
    <w:p w14:paraId="5A6378F0" w14:textId="77777777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bookmarkStart w:id="12" w:name="_Toc228275088"/>
      <w:r w:rsidRPr="00C50BC8">
        <w:rPr>
          <w:rFonts w:eastAsia="Times New Roman" w:cs="Times New Roman"/>
          <w:bCs/>
          <w:spacing w:val="6"/>
          <w:szCs w:val="24"/>
        </w:rPr>
        <w:t>Artigo 8</w:t>
      </w:r>
    </w:p>
    <w:p w14:paraId="35236608" w14:textId="77777777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 xml:space="preserve">(Comité </w:t>
      </w:r>
      <w:r w:rsidRPr="00C50BC8">
        <w:rPr>
          <w:rFonts w:cs="Times New Roman"/>
          <w:szCs w:val="24"/>
          <w:lang w:val="en-GB"/>
        </w:rPr>
        <w:t xml:space="preserve">Técnico </w:t>
      </w:r>
      <w:proofErr w:type="spellStart"/>
      <w:r w:rsidRPr="00C50BC8">
        <w:rPr>
          <w:rFonts w:cs="Times New Roman"/>
          <w:szCs w:val="24"/>
        </w:rPr>
        <w:t>Multisectorial</w:t>
      </w:r>
      <w:proofErr w:type="spellEnd"/>
      <w:r w:rsidRPr="00C50BC8">
        <w:rPr>
          <w:rFonts w:cs="Times New Roman"/>
          <w:szCs w:val="24"/>
        </w:rPr>
        <w:t>)</w:t>
      </w:r>
      <w:bookmarkEnd w:id="12"/>
    </w:p>
    <w:p w14:paraId="2A0E0864" w14:textId="77777777" w:rsidR="00932B7D" w:rsidRPr="00C50BC8" w:rsidRDefault="00932B7D" w:rsidP="00C50BC8">
      <w:pPr>
        <w:rPr>
          <w:rFonts w:ascii="Times New Roman" w:hAnsi="Times New Roman" w:cs="Times New Roman"/>
          <w:sz w:val="24"/>
        </w:rPr>
      </w:pPr>
    </w:p>
    <w:p w14:paraId="7764A2BE" w14:textId="3918F835" w:rsidR="00932B7D" w:rsidRPr="00C50BC8" w:rsidRDefault="00CB3502" w:rsidP="00C50BC8">
      <w:pPr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É criado o </w:t>
      </w:r>
      <w:r w:rsidR="003A5685">
        <w:rPr>
          <w:rFonts w:ascii="Times New Roman" w:hAnsi="Times New Roman" w:cs="Times New Roman"/>
          <w:sz w:val="24"/>
        </w:rPr>
        <w:t xml:space="preserve"> </w:t>
      </w:r>
      <w:r w:rsidR="00C50BC8" w:rsidRPr="00C50BC8">
        <w:rPr>
          <w:rFonts w:ascii="Times New Roman" w:hAnsi="Times New Roman" w:cs="Times New Roman"/>
          <w:sz w:val="24"/>
        </w:rPr>
        <w:t xml:space="preserve"> Comité Técnico Multissectorial</w:t>
      </w:r>
      <w:r>
        <w:rPr>
          <w:rFonts w:ascii="Times New Roman" w:hAnsi="Times New Roman" w:cs="Times New Roman"/>
          <w:sz w:val="24"/>
        </w:rPr>
        <w:t xml:space="preserve">, como </w:t>
      </w:r>
      <w:r w:rsidR="00996776">
        <w:rPr>
          <w:rFonts w:ascii="Times New Roman" w:hAnsi="Times New Roman" w:cs="Times New Roman"/>
          <w:sz w:val="24"/>
        </w:rPr>
        <w:t xml:space="preserve">órgão responsável  por </w:t>
      </w:r>
      <w:r w:rsidR="00C50BC8" w:rsidRPr="00C50BC8">
        <w:rPr>
          <w:rFonts w:ascii="Times New Roman" w:hAnsi="Times New Roman" w:cs="Times New Roman"/>
          <w:sz w:val="24"/>
        </w:rPr>
        <w:t xml:space="preserve"> assessorar a Entidade Coordenadora no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exercicio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das suas atribuições a luz do presente regulamento.</w:t>
      </w:r>
    </w:p>
    <w:p w14:paraId="6AC438A0" w14:textId="77777777" w:rsidR="00932B7D" w:rsidRPr="00C50BC8" w:rsidRDefault="00932B7D" w:rsidP="00C50BC8">
      <w:pPr>
        <w:rPr>
          <w:rFonts w:ascii="Times New Roman" w:hAnsi="Times New Roman" w:cs="Times New Roman"/>
          <w:sz w:val="24"/>
        </w:rPr>
      </w:pPr>
    </w:p>
    <w:p w14:paraId="495BC341" w14:textId="4F7C2F0B" w:rsidR="00CB3502" w:rsidRDefault="00C50BC8" w:rsidP="00CB3502">
      <w:pPr>
        <w:pStyle w:val="ListParagraph"/>
        <w:numPr>
          <w:ilvl w:val="0"/>
          <w:numId w:val="10"/>
        </w:numPr>
        <w:spacing w:after="120"/>
        <w:ind w:left="284" w:hanging="284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O Comité Técnico Multissectorial é presidido pelo </w:t>
      </w:r>
      <w:proofErr w:type="spellStart"/>
      <w:r w:rsidRPr="00C50BC8">
        <w:rPr>
          <w:rFonts w:ascii="Times New Roman" w:hAnsi="Times New Roman" w:cs="Times New Roman"/>
          <w:sz w:val="24"/>
        </w:rPr>
        <w:t>Director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responsável pela área de mudanças climática coadjuvado pelo</w:t>
      </w:r>
      <w:r w:rsidR="00BE1ACC">
        <w:rPr>
          <w:rFonts w:ascii="Times New Roman" w:hAnsi="Times New Roman" w:cs="Times New Roman"/>
          <w:sz w:val="24"/>
        </w:rPr>
        <w:t xml:space="preserve"> titular </w:t>
      </w:r>
      <w:r w:rsidRPr="00C50BC8">
        <w:rPr>
          <w:rFonts w:ascii="Times New Roman" w:hAnsi="Times New Roman" w:cs="Times New Roman"/>
          <w:sz w:val="24"/>
        </w:rPr>
        <w:t xml:space="preserve"> responsável da </w:t>
      </w:r>
      <w:r w:rsidR="00BE1ACC">
        <w:rPr>
          <w:rFonts w:ascii="Times New Roman" w:hAnsi="Times New Roman" w:cs="Times New Roman"/>
          <w:sz w:val="24"/>
        </w:rPr>
        <w:t>E</w:t>
      </w:r>
      <w:r w:rsidRPr="00C50BC8">
        <w:rPr>
          <w:rFonts w:ascii="Times New Roman" w:hAnsi="Times New Roman" w:cs="Times New Roman"/>
          <w:sz w:val="24"/>
        </w:rPr>
        <w:t xml:space="preserve">ntidade </w:t>
      </w:r>
      <w:r w:rsidR="00BE1ACC">
        <w:rPr>
          <w:rFonts w:ascii="Times New Roman" w:hAnsi="Times New Roman" w:cs="Times New Roman"/>
          <w:sz w:val="24"/>
        </w:rPr>
        <w:t>C</w:t>
      </w:r>
      <w:r w:rsidRPr="00C50BC8">
        <w:rPr>
          <w:rFonts w:ascii="Times New Roman" w:hAnsi="Times New Roman" w:cs="Times New Roman"/>
          <w:sz w:val="24"/>
        </w:rPr>
        <w:t>oordenadora</w:t>
      </w:r>
      <w:r w:rsidR="00CB3502">
        <w:rPr>
          <w:rFonts w:ascii="Times New Roman" w:hAnsi="Times New Roman" w:cs="Times New Roman"/>
          <w:sz w:val="24"/>
        </w:rPr>
        <w:t>.</w:t>
      </w:r>
    </w:p>
    <w:p w14:paraId="4D667E56" w14:textId="77777777" w:rsidR="00CB3502" w:rsidRDefault="00CB3502" w:rsidP="00CB3502">
      <w:pPr>
        <w:pStyle w:val="ListParagraph"/>
        <w:spacing w:after="120"/>
        <w:ind w:left="284"/>
        <w:rPr>
          <w:rFonts w:ascii="Times New Roman" w:hAnsi="Times New Roman" w:cs="Times New Roman"/>
          <w:sz w:val="24"/>
        </w:rPr>
      </w:pPr>
    </w:p>
    <w:p w14:paraId="1AF96414" w14:textId="6A258F50" w:rsidR="00BE1ACC" w:rsidRDefault="00C50BC8" w:rsidP="00BE1ACC">
      <w:pPr>
        <w:pStyle w:val="ListParagraph"/>
        <w:numPr>
          <w:ilvl w:val="0"/>
          <w:numId w:val="10"/>
        </w:numPr>
        <w:spacing w:after="120"/>
        <w:ind w:left="284" w:hanging="284"/>
        <w:rPr>
          <w:rFonts w:ascii="Times New Roman" w:hAnsi="Times New Roman" w:cs="Times New Roman"/>
          <w:sz w:val="24"/>
        </w:rPr>
      </w:pPr>
      <w:r w:rsidRPr="00CB3502">
        <w:rPr>
          <w:rFonts w:ascii="Times New Roman" w:hAnsi="Times New Roman" w:cs="Times New Roman"/>
          <w:sz w:val="24"/>
        </w:rPr>
        <w:t xml:space="preserve">O Comité Técnico é composto ainda por técnicos representantes das </w:t>
      </w:r>
      <w:r w:rsidR="00BE1ACC" w:rsidRPr="00CB3502">
        <w:rPr>
          <w:rFonts w:ascii="Times New Roman" w:hAnsi="Times New Roman" w:cs="Times New Roman"/>
          <w:sz w:val="24"/>
        </w:rPr>
        <w:t>áreas</w:t>
      </w:r>
      <w:r w:rsidRPr="00CB3502">
        <w:rPr>
          <w:rFonts w:ascii="Times New Roman" w:hAnsi="Times New Roman" w:cs="Times New Roman"/>
          <w:sz w:val="24"/>
        </w:rPr>
        <w:t xml:space="preserve"> de Agricultura, Florestas, Terras, Energia, Transporte, Resíduos, Indústria,  Mar, Recursos Minerais, Finanças, Comércio, Infra estruturas, e áreas afim.</w:t>
      </w:r>
    </w:p>
    <w:p w14:paraId="6C811C8B" w14:textId="77777777" w:rsidR="00BE1ACC" w:rsidRPr="00BE1ACC" w:rsidRDefault="00BE1ACC" w:rsidP="00BE1ACC">
      <w:pPr>
        <w:pStyle w:val="ListParagraph"/>
        <w:rPr>
          <w:rFonts w:ascii="Times New Roman" w:hAnsi="Times New Roman" w:cs="Times New Roman"/>
          <w:sz w:val="24"/>
        </w:rPr>
      </w:pPr>
    </w:p>
    <w:p w14:paraId="04674AA8" w14:textId="44F4268C" w:rsidR="00BE1ACC" w:rsidRDefault="00C50BC8" w:rsidP="00BE1ACC">
      <w:pPr>
        <w:pStyle w:val="ListParagraph"/>
        <w:numPr>
          <w:ilvl w:val="0"/>
          <w:numId w:val="10"/>
        </w:numPr>
        <w:spacing w:after="120"/>
        <w:ind w:left="284" w:hanging="284"/>
        <w:rPr>
          <w:rFonts w:ascii="Times New Roman" w:hAnsi="Times New Roman" w:cs="Times New Roman"/>
          <w:sz w:val="24"/>
        </w:rPr>
      </w:pPr>
      <w:r w:rsidRPr="00BE1ACC">
        <w:rPr>
          <w:rFonts w:ascii="Times New Roman" w:hAnsi="Times New Roman" w:cs="Times New Roman"/>
          <w:sz w:val="24"/>
        </w:rPr>
        <w:t xml:space="preserve">As autoridades locais e representantes das comunidades locais são </w:t>
      </w:r>
      <w:r w:rsidR="00BE1ACC" w:rsidRPr="00BE1ACC">
        <w:rPr>
          <w:rFonts w:ascii="Times New Roman" w:hAnsi="Times New Roman" w:cs="Times New Roman"/>
          <w:sz w:val="24"/>
        </w:rPr>
        <w:t>membros convidados</w:t>
      </w:r>
      <w:r w:rsidRPr="00BE1ACC">
        <w:rPr>
          <w:rFonts w:ascii="Times New Roman" w:hAnsi="Times New Roman" w:cs="Times New Roman"/>
          <w:sz w:val="24"/>
        </w:rPr>
        <w:t xml:space="preserve"> do Comité Técnico Multissectoria</w:t>
      </w:r>
      <w:r w:rsidR="005919CF">
        <w:rPr>
          <w:rFonts w:ascii="Times New Roman" w:hAnsi="Times New Roman" w:cs="Times New Roman"/>
          <w:sz w:val="24"/>
        </w:rPr>
        <w:t xml:space="preserve">l, </w:t>
      </w:r>
      <w:r w:rsidRPr="00BE1ACC">
        <w:rPr>
          <w:rFonts w:ascii="Times New Roman" w:hAnsi="Times New Roman" w:cs="Times New Roman"/>
          <w:sz w:val="24"/>
        </w:rPr>
        <w:t>em função da abrangência geográfica e das matérias a serem abordadas.</w:t>
      </w:r>
    </w:p>
    <w:p w14:paraId="09A7C3B6" w14:textId="77777777" w:rsidR="00BE1ACC" w:rsidRPr="00BE1ACC" w:rsidRDefault="00BE1ACC" w:rsidP="00BE1ACC">
      <w:pPr>
        <w:pStyle w:val="ListParagraph"/>
        <w:rPr>
          <w:rFonts w:ascii="Times New Roman" w:hAnsi="Times New Roman" w:cs="Times New Roman"/>
          <w:sz w:val="24"/>
        </w:rPr>
      </w:pPr>
    </w:p>
    <w:p w14:paraId="4B25221E" w14:textId="70C5E22D" w:rsidR="00932B7D" w:rsidRPr="00BE1ACC" w:rsidRDefault="00C50BC8" w:rsidP="00BE1ACC">
      <w:pPr>
        <w:pStyle w:val="ListParagraph"/>
        <w:numPr>
          <w:ilvl w:val="0"/>
          <w:numId w:val="10"/>
        </w:numPr>
        <w:spacing w:after="120"/>
        <w:ind w:left="284" w:hanging="284"/>
        <w:rPr>
          <w:rFonts w:ascii="Times New Roman" w:hAnsi="Times New Roman" w:cs="Times New Roman"/>
          <w:sz w:val="24"/>
        </w:rPr>
      </w:pPr>
      <w:r w:rsidRPr="00BE1ACC">
        <w:rPr>
          <w:rFonts w:ascii="Times New Roman" w:hAnsi="Times New Roman" w:cs="Times New Roman"/>
          <w:sz w:val="24"/>
        </w:rPr>
        <w:t xml:space="preserve"> Sempre que se justificar o Comité Técnico Multissectorial pode convidar especialistas nacionais ou internacionais para avaliação de matérias complexas sobre assuntos em análise no âmbito das suas competências</w:t>
      </w:r>
      <w:r w:rsidR="005919CF">
        <w:rPr>
          <w:rFonts w:ascii="Times New Roman" w:hAnsi="Times New Roman" w:cs="Times New Roman"/>
          <w:sz w:val="24"/>
        </w:rPr>
        <w:t>.</w:t>
      </w:r>
    </w:p>
    <w:p w14:paraId="6A9AA972" w14:textId="77777777" w:rsidR="00932B7D" w:rsidRPr="00C50BC8" w:rsidRDefault="00932B7D" w:rsidP="00C50BC8">
      <w:pPr>
        <w:rPr>
          <w:rFonts w:ascii="Times New Roman" w:hAnsi="Times New Roman" w:cs="Times New Roman"/>
          <w:sz w:val="24"/>
        </w:rPr>
      </w:pPr>
    </w:p>
    <w:p w14:paraId="4A635E5E" w14:textId="77777777" w:rsidR="00932B7D" w:rsidRPr="00C50BC8" w:rsidRDefault="00932B7D" w:rsidP="00C50BC8">
      <w:pPr>
        <w:rPr>
          <w:rFonts w:ascii="Times New Roman" w:hAnsi="Times New Roman" w:cs="Times New Roman"/>
          <w:sz w:val="24"/>
        </w:rPr>
      </w:pPr>
    </w:p>
    <w:p w14:paraId="612821D3" w14:textId="77777777" w:rsidR="00932B7D" w:rsidRPr="00C50BC8" w:rsidRDefault="00932B7D" w:rsidP="00C50BC8">
      <w:pPr>
        <w:rPr>
          <w:rFonts w:ascii="Times New Roman" w:hAnsi="Times New Roman" w:cs="Times New Roman"/>
          <w:sz w:val="24"/>
        </w:rPr>
      </w:pPr>
    </w:p>
    <w:p w14:paraId="5BA68826" w14:textId="112C74B1" w:rsidR="00932B7D" w:rsidRPr="00C50BC8" w:rsidRDefault="00C50BC8" w:rsidP="005919CF">
      <w:pPr>
        <w:jc w:val="center"/>
        <w:rPr>
          <w:rFonts w:ascii="Times New Roman" w:hAnsi="Times New Roman" w:cs="Times New Roman"/>
          <w:b/>
          <w:sz w:val="24"/>
        </w:rPr>
      </w:pPr>
      <w:r w:rsidRPr="00C50BC8">
        <w:rPr>
          <w:rFonts w:ascii="Times New Roman" w:hAnsi="Times New Roman" w:cs="Times New Roman"/>
          <w:b/>
          <w:sz w:val="24"/>
        </w:rPr>
        <w:t xml:space="preserve">Artigo </w:t>
      </w:r>
      <w:r w:rsidR="005919CF">
        <w:rPr>
          <w:rFonts w:ascii="Times New Roman" w:hAnsi="Times New Roman" w:cs="Times New Roman"/>
          <w:b/>
          <w:sz w:val="24"/>
        </w:rPr>
        <w:t>9</w:t>
      </w:r>
    </w:p>
    <w:p w14:paraId="1EC1F43F" w14:textId="4C778376" w:rsidR="00932B7D" w:rsidRPr="00C50BC8" w:rsidRDefault="005919CF" w:rsidP="005919C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 w:rsidR="00554D75" w:rsidRPr="00C50BC8">
        <w:rPr>
          <w:rFonts w:ascii="Times New Roman" w:hAnsi="Times New Roman" w:cs="Times New Roman"/>
          <w:b/>
          <w:sz w:val="24"/>
        </w:rPr>
        <w:t>Competê</w:t>
      </w:r>
      <w:r w:rsidR="00554D75">
        <w:rPr>
          <w:rFonts w:ascii="Times New Roman" w:hAnsi="Times New Roman" w:cs="Times New Roman"/>
          <w:b/>
          <w:sz w:val="24"/>
        </w:rPr>
        <w:t>ncias d</w:t>
      </w:r>
      <w:r w:rsidR="00C50BC8" w:rsidRPr="00C50BC8">
        <w:rPr>
          <w:rFonts w:ascii="Times New Roman" w:hAnsi="Times New Roman" w:cs="Times New Roman"/>
          <w:b/>
          <w:sz w:val="24"/>
        </w:rPr>
        <w:t>o Comité Técnico Multissectorial</w:t>
      </w:r>
      <w:r w:rsidR="002C0E5A">
        <w:rPr>
          <w:rFonts w:ascii="Times New Roman" w:hAnsi="Times New Roman" w:cs="Times New Roman"/>
          <w:b/>
          <w:sz w:val="24"/>
        </w:rPr>
        <w:t>)</w:t>
      </w:r>
      <w:r w:rsidR="00C50BC8" w:rsidRPr="00C50BC8">
        <w:rPr>
          <w:rFonts w:ascii="Times New Roman" w:hAnsi="Times New Roman" w:cs="Times New Roman"/>
          <w:b/>
          <w:sz w:val="24"/>
        </w:rPr>
        <w:t xml:space="preserve"> </w:t>
      </w:r>
    </w:p>
    <w:p w14:paraId="11C3D195" w14:textId="7B8120D6" w:rsidR="00932B7D" w:rsidRPr="00C50BC8" w:rsidRDefault="00932B7D" w:rsidP="00C50BC8">
      <w:pPr>
        <w:rPr>
          <w:rFonts w:ascii="Times New Roman" w:hAnsi="Times New Roman" w:cs="Times New Roman"/>
          <w:sz w:val="24"/>
        </w:rPr>
      </w:pPr>
    </w:p>
    <w:p w14:paraId="204BF98D" w14:textId="4E33C4B3" w:rsidR="00932B7D" w:rsidRPr="00C50BC8" w:rsidRDefault="00C50BC8" w:rsidP="00C50BC8">
      <w:p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1. </w:t>
      </w:r>
      <w:r w:rsidR="00554D75">
        <w:rPr>
          <w:rFonts w:ascii="Times New Roman" w:hAnsi="Times New Roman" w:cs="Times New Roman"/>
          <w:sz w:val="24"/>
        </w:rPr>
        <w:t xml:space="preserve">São competências </w:t>
      </w:r>
      <w:r w:rsidR="00554D75" w:rsidRPr="00554D75">
        <w:rPr>
          <w:rFonts w:ascii="Times New Roman" w:hAnsi="Times New Roman" w:cs="Times New Roman"/>
          <w:bCs/>
          <w:sz w:val="24"/>
        </w:rPr>
        <w:t>Comité Técnico Multissectorial</w:t>
      </w:r>
      <w:r w:rsidR="00554D75">
        <w:rPr>
          <w:rFonts w:ascii="Times New Roman" w:hAnsi="Times New Roman" w:cs="Times New Roman"/>
          <w:sz w:val="24"/>
        </w:rPr>
        <w:t xml:space="preserve"> a</w:t>
      </w:r>
      <w:r w:rsidRPr="00C50BC8">
        <w:rPr>
          <w:rFonts w:ascii="Times New Roman" w:hAnsi="Times New Roman" w:cs="Times New Roman"/>
          <w:sz w:val="24"/>
        </w:rPr>
        <w:t>ssessorar a Entidade Coordenadora em matérias complexas sobre mercados de carbono</w:t>
      </w:r>
      <w:r w:rsidR="00554D75">
        <w:rPr>
          <w:rFonts w:ascii="Times New Roman" w:hAnsi="Times New Roman" w:cs="Times New Roman"/>
          <w:sz w:val="24"/>
        </w:rPr>
        <w:t>, nomeadamente:</w:t>
      </w:r>
    </w:p>
    <w:p w14:paraId="1DB16773" w14:textId="77777777" w:rsidR="00932B7D" w:rsidRPr="00C50BC8" w:rsidRDefault="00932B7D" w:rsidP="00C50BC8">
      <w:pPr>
        <w:rPr>
          <w:rFonts w:ascii="Times New Roman" w:eastAsia="Times New Roman" w:hAnsi="Times New Roman" w:cs="Times New Roman"/>
          <w:color w:val="000000"/>
          <w:sz w:val="24"/>
          <w:lang w:eastAsia="en-ZA"/>
        </w:rPr>
      </w:pPr>
    </w:p>
    <w:p w14:paraId="39DA565C" w14:textId="04801B54" w:rsidR="00932B7D" w:rsidRPr="00C50BC8" w:rsidRDefault="00554D75" w:rsidP="009A0B49">
      <w:pPr>
        <w:pStyle w:val="ListParagraph"/>
        <w:numPr>
          <w:ilvl w:val="0"/>
          <w:numId w:val="11"/>
        </w:numPr>
        <w:ind w:left="426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</w:t>
      </w:r>
      <w:r w:rsidR="00C50BC8" w:rsidRPr="00C50BC8">
        <w:rPr>
          <w:rFonts w:ascii="Times New Roman" w:hAnsi="Times New Roman" w:cs="Times New Roman"/>
          <w:sz w:val="24"/>
        </w:rPr>
        <w:t>valiar o acompanhamento do cumprimento dos requisitos legais e de salvaguardas ambientai</w:t>
      </w:r>
      <w:r w:rsidR="004D00E2">
        <w:rPr>
          <w:rFonts w:ascii="Times New Roman" w:hAnsi="Times New Roman" w:cs="Times New Roman"/>
          <w:sz w:val="24"/>
        </w:rPr>
        <w:t>s</w:t>
      </w:r>
      <w:r w:rsidR="00C50BC8" w:rsidRPr="00C50BC8">
        <w:rPr>
          <w:rFonts w:ascii="Times New Roman" w:hAnsi="Times New Roman" w:cs="Times New Roman"/>
          <w:sz w:val="24"/>
        </w:rPr>
        <w:t xml:space="preserve"> e sociais, sem interferir na verificação independente do resultado de mitigação;</w:t>
      </w:r>
    </w:p>
    <w:p w14:paraId="082FC804" w14:textId="3DF7D37E" w:rsidR="00932B7D" w:rsidRPr="00C50BC8" w:rsidRDefault="00554D75" w:rsidP="00C50BC8">
      <w:pPr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bidi="lo-LA"/>
        </w:rPr>
        <w:t>e</w:t>
      </w:r>
      <w:r w:rsidR="00C50BC8" w:rsidRPr="00C50BC8">
        <w:rPr>
          <w:rFonts w:ascii="Times New Roman" w:hAnsi="Times New Roman" w:cs="Times New Roman"/>
          <w:sz w:val="24"/>
          <w:lang w:bidi="lo-LA"/>
        </w:rPr>
        <w:t xml:space="preserve">mitir pareceres sobre as propostas de </w:t>
      </w:r>
      <w:proofErr w:type="spellStart"/>
      <w:r w:rsidR="00C50BC8" w:rsidRPr="00C50BC8">
        <w:rPr>
          <w:rFonts w:ascii="Times New Roman" w:hAnsi="Times New Roman" w:cs="Times New Roman"/>
          <w:sz w:val="24"/>
          <w:lang w:bidi="lo-LA"/>
        </w:rPr>
        <w:t>actividades</w:t>
      </w:r>
      <w:proofErr w:type="spellEnd"/>
      <w:r w:rsidR="00C50BC8" w:rsidRPr="00C50BC8">
        <w:rPr>
          <w:rFonts w:ascii="Times New Roman" w:hAnsi="Times New Roman" w:cs="Times New Roman"/>
          <w:sz w:val="24"/>
          <w:lang w:bidi="lo-LA"/>
        </w:rPr>
        <w:t xml:space="preserve"> de mitigação elegíveis a ajustes correspondentes no país;</w:t>
      </w:r>
    </w:p>
    <w:p w14:paraId="2C18E499" w14:textId="054DBF12" w:rsidR="00932B7D" w:rsidRPr="00C50BC8" w:rsidRDefault="00554D75" w:rsidP="00C50BC8">
      <w:pPr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="00C50BC8" w:rsidRPr="00C50BC8">
        <w:rPr>
          <w:rFonts w:ascii="Times New Roman" w:hAnsi="Times New Roman" w:cs="Times New Roman"/>
          <w:sz w:val="24"/>
        </w:rPr>
        <w:t>ornecer orientação  geral, supervisão e coordenação sobre a implementação do dos mercados de carbono</w:t>
      </w:r>
      <w:r w:rsidR="004D00E2">
        <w:rPr>
          <w:rFonts w:ascii="Times New Roman" w:hAnsi="Times New Roman" w:cs="Times New Roman"/>
          <w:sz w:val="24"/>
        </w:rPr>
        <w:t>;</w:t>
      </w:r>
      <w:r w:rsidR="00C50BC8" w:rsidRPr="00C50BC8">
        <w:rPr>
          <w:rFonts w:ascii="Times New Roman" w:hAnsi="Times New Roman" w:cs="Times New Roman"/>
          <w:sz w:val="24"/>
        </w:rPr>
        <w:t xml:space="preserve"> </w:t>
      </w:r>
    </w:p>
    <w:p w14:paraId="52067C53" w14:textId="492AF7E2" w:rsidR="00932B7D" w:rsidRPr="00C50BC8" w:rsidRDefault="00554D75" w:rsidP="00C50BC8">
      <w:pPr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C50BC8" w:rsidRPr="00C50BC8">
        <w:rPr>
          <w:rFonts w:ascii="Times New Roman" w:hAnsi="Times New Roman" w:cs="Times New Roman"/>
          <w:sz w:val="24"/>
        </w:rPr>
        <w:t>valiar e propor mecanismos para otimizar o financiamento através dos mercados de carbono</w:t>
      </w:r>
      <w:r w:rsidR="004D00E2">
        <w:rPr>
          <w:rFonts w:ascii="Times New Roman" w:hAnsi="Times New Roman" w:cs="Times New Roman"/>
          <w:sz w:val="24"/>
        </w:rPr>
        <w:t>;</w:t>
      </w:r>
    </w:p>
    <w:p w14:paraId="5DDC6593" w14:textId="51FD8CD3" w:rsidR="00932B7D" w:rsidRPr="00C50BC8" w:rsidRDefault="00554D75" w:rsidP="00C50BC8">
      <w:pPr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C50BC8" w:rsidRPr="00C50BC8">
        <w:rPr>
          <w:rFonts w:ascii="Times New Roman" w:hAnsi="Times New Roman" w:cs="Times New Roman"/>
          <w:sz w:val="24"/>
        </w:rPr>
        <w:t xml:space="preserve">nalisar se o desenvolvimento e a implementação das iniciativas do mercado de carbono e das atividades de mitigação  </w:t>
      </w:r>
      <w:r w:rsidR="004269FF">
        <w:rPr>
          <w:rFonts w:ascii="Times New Roman" w:hAnsi="Times New Roman" w:cs="Times New Roman"/>
          <w:sz w:val="24"/>
        </w:rPr>
        <w:t xml:space="preserve">estão </w:t>
      </w:r>
      <w:r w:rsidR="00C50BC8" w:rsidRPr="00C50BC8">
        <w:rPr>
          <w:rFonts w:ascii="Times New Roman" w:hAnsi="Times New Roman" w:cs="Times New Roman"/>
          <w:sz w:val="24"/>
        </w:rPr>
        <w:t>totalmente alinhados com as políticas e regulação nacional</w:t>
      </w:r>
      <w:r w:rsidR="004269FF">
        <w:rPr>
          <w:rFonts w:ascii="Times New Roman" w:hAnsi="Times New Roman" w:cs="Times New Roman"/>
          <w:sz w:val="24"/>
        </w:rPr>
        <w:t>;</w:t>
      </w:r>
    </w:p>
    <w:p w14:paraId="6B31A80B" w14:textId="07104F53" w:rsidR="00932B7D" w:rsidRPr="00C50BC8" w:rsidRDefault="004269FF" w:rsidP="00C50BC8">
      <w:pPr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C50BC8" w:rsidRPr="00C50BC8">
        <w:rPr>
          <w:rFonts w:ascii="Times New Roman" w:hAnsi="Times New Roman" w:cs="Times New Roman"/>
          <w:sz w:val="24"/>
        </w:rPr>
        <w:t xml:space="preserve">ropor a percentagem de reserva nacional dos resultados de mitigação para o cumprimento dos compromissos das NDC para aprovação pelo Governo; </w:t>
      </w:r>
    </w:p>
    <w:p w14:paraId="6B08A08F" w14:textId="17BFE05F" w:rsidR="00932B7D" w:rsidRPr="00C50BC8" w:rsidRDefault="004269FF" w:rsidP="00C50BC8">
      <w:pPr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C50BC8" w:rsidRPr="00C50BC8">
        <w:rPr>
          <w:rFonts w:ascii="Times New Roman" w:hAnsi="Times New Roman" w:cs="Times New Roman"/>
          <w:sz w:val="24"/>
        </w:rPr>
        <w:t xml:space="preserve">ropor a percentagem da contribuição dos resultados de mitigação na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acção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de adaptação nacional em conformidade com as boas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prácticas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internacionais para aprovação do Governo;</w:t>
      </w:r>
    </w:p>
    <w:p w14:paraId="450483D0" w14:textId="77777777" w:rsidR="00932B7D" w:rsidRPr="00C50BC8" w:rsidRDefault="00932B7D" w:rsidP="00C50BC8">
      <w:pPr>
        <w:numPr>
          <w:ilvl w:val="255"/>
          <w:numId w:val="0"/>
        </w:numPr>
        <w:rPr>
          <w:rFonts w:ascii="Times New Roman" w:hAnsi="Times New Roman" w:cs="Times New Roman"/>
          <w:sz w:val="24"/>
        </w:rPr>
      </w:pPr>
    </w:p>
    <w:p w14:paraId="4381BF74" w14:textId="6948E33E" w:rsidR="00932B7D" w:rsidRPr="009A0B49" w:rsidRDefault="00932B7D" w:rsidP="009A0B49">
      <w:pPr>
        <w:spacing w:after="120"/>
        <w:ind w:left="142"/>
        <w:rPr>
          <w:rFonts w:ascii="Times New Roman" w:hAnsi="Times New Roman" w:cs="Times New Roman"/>
          <w:sz w:val="24"/>
        </w:rPr>
      </w:pPr>
      <w:bookmarkStart w:id="13" w:name="_Hlk231554843"/>
    </w:p>
    <w:bookmarkEnd w:id="13"/>
    <w:p w14:paraId="639AA845" w14:textId="34084801" w:rsidR="00932B7D" w:rsidRPr="00C50BC8" w:rsidRDefault="00C50BC8" w:rsidP="00C50BC8">
      <w:pPr>
        <w:numPr>
          <w:ilvl w:val="255"/>
          <w:numId w:val="0"/>
        </w:numPr>
        <w:spacing w:after="120"/>
        <w:jc w:val="left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6. O Comité de Técnico </w:t>
      </w:r>
      <w:proofErr w:type="spellStart"/>
      <w:r w:rsidRPr="00C50BC8">
        <w:rPr>
          <w:rFonts w:ascii="Times New Roman" w:hAnsi="Times New Roman" w:cs="Times New Roman"/>
          <w:sz w:val="24"/>
        </w:rPr>
        <w:t>Multisectorial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</w:t>
      </w:r>
      <w:r w:rsidR="00FF5481">
        <w:rPr>
          <w:rFonts w:ascii="Times New Roman" w:hAnsi="Times New Roman" w:cs="Times New Roman"/>
          <w:sz w:val="24"/>
        </w:rPr>
        <w:t xml:space="preserve">é </w:t>
      </w:r>
      <w:r w:rsidRPr="00C50BC8">
        <w:rPr>
          <w:rFonts w:ascii="Times New Roman" w:hAnsi="Times New Roman" w:cs="Times New Roman"/>
          <w:sz w:val="24"/>
        </w:rPr>
        <w:t>apoiado por um secretariado, que deve</w:t>
      </w:r>
      <w:r w:rsidR="00FF5481">
        <w:rPr>
          <w:rFonts w:ascii="Times New Roman" w:hAnsi="Times New Roman" w:cs="Times New Roman"/>
          <w:sz w:val="24"/>
        </w:rPr>
        <w:t xml:space="preserve"> </w:t>
      </w:r>
      <w:r w:rsidRPr="00C50BC8">
        <w:rPr>
          <w:rFonts w:ascii="Times New Roman" w:hAnsi="Times New Roman" w:cs="Times New Roman"/>
          <w:sz w:val="24"/>
        </w:rPr>
        <w:t xml:space="preserve"> auxiliar em todas as matérias administrativas para o seu pleno funcionamento. </w:t>
      </w:r>
    </w:p>
    <w:p w14:paraId="3F3644D2" w14:textId="6BA0E498" w:rsidR="00932B7D" w:rsidRPr="00C50BC8" w:rsidRDefault="00C50BC8" w:rsidP="00C50BC8">
      <w:pPr>
        <w:numPr>
          <w:ilvl w:val="255"/>
          <w:numId w:val="0"/>
        </w:numPr>
        <w:spacing w:after="120"/>
        <w:jc w:val="left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7. As normas de organização</w:t>
      </w:r>
      <w:r w:rsidR="00FF5481">
        <w:rPr>
          <w:rFonts w:ascii="Times New Roman" w:hAnsi="Times New Roman" w:cs="Times New Roman"/>
          <w:sz w:val="24"/>
        </w:rPr>
        <w:t xml:space="preserve"> </w:t>
      </w:r>
      <w:r w:rsidRPr="00C50BC8">
        <w:rPr>
          <w:rFonts w:ascii="Times New Roman" w:hAnsi="Times New Roman" w:cs="Times New Roman"/>
          <w:sz w:val="24"/>
        </w:rPr>
        <w:t xml:space="preserve"> e funcionamento do Comité Técnico Multissectorial </w:t>
      </w:r>
      <w:r w:rsidR="00FF5481">
        <w:rPr>
          <w:rFonts w:ascii="Times New Roman" w:hAnsi="Times New Roman" w:cs="Times New Roman"/>
          <w:sz w:val="24"/>
        </w:rPr>
        <w:t xml:space="preserve">são </w:t>
      </w:r>
      <w:r w:rsidRPr="00C50BC8">
        <w:rPr>
          <w:rFonts w:ascii="Times New Roman" w:hAnsi="Times New Roman" w:cs="Times New Roman"/>
          <w:sz w:val="24"/>
        </w:rPr>
        <w:t xml:space="preserve"> definidas em instrumento próprio a ser aprovado pelo Ministro que </w:t>
      </w:r>
      <w:r w:rsidR="00FF5481" w:rsidRPr="00C50BC8">
        <w:rPr>
          <w:rFonts w:ascii="Times New Roman" w:hAnsi="Times New Roman" w:cs="Times New Roman"/>
          <w:sz w:val="24"/>
        </w:rPr>
        <w:t>superintende</w:t>
      </w:r>
      <w:r w:rsidRPr="00C50BC8">
        <w:rPr>
          <w:rFonts w:ascii="Times New Roman" w:hAnsi="Times New Roman" w:cs="Times New Roman"/>
          <w:sz w:val="24"/>
        </w:rPr>
        <w:t xml:space="preserve"> a área de Mudanças Climáticas</w:t>
      </w:r>
    </w:p>
    <w:p w14:paraId="1FFAF964" w14:textId="77777777" w:rsidR="00932B7D" w:rsidRPr="00C50BC8" w:rsidRDefault="00C50BC8" w:rsidP="00C50BC8">
      <w:pPr>
        <w:rPr>
          <w:rFonts w:ascii="Times New Roman" w:hAnsi="Times New Roman" w:cs="Times New Roman"/>
          <w:sz w:val="24"/>
        </w:rPr>
      </w:pPr>
      <w:bookmarkStart w:id="14" w:name="_Ref184726491"/>
      <w:r w:rsidRPr="00C50BC8">
        <w:rPr>
          <w:rFonts w:ascii="Times New Roman" w:hAnsi="Times New Roman" w:cs="Times New Roman"/>
          <w:sz w:val="24"/>
        </w:rPr>
        <w:t>.</w:t>
      </w:r>
    </w:p>
    <w:p w14:paraId="7A3E47A4" w14:textId="6DF7FD99" w:rsidR="00932B7D" w:rsidRDefault="00C50BC8" w:rsidP="00C50BC8">
      <w:pPr>
        <w:pStyle w:val="Heading1"/>
        <w:numPr>
          <w:ilvl w:val="255"/>
          <w:numId w:val="0"/>
        </w:numPr>
        <w:rPr>
          <w:rFonts w:ascii="Times New Roman" w:hAnsi="Times New Roman" w:cs="Times New Roman"/>
          <w:szCs w:val="24"/>
        </w:rPr>
      </w:pPr>
      <w:bookmarkStart w:id="15" w:name="_Toc228275090"/>
      <w:r w:rsidRPr="00C50BC8">
        <w:rPr>
          <w:rFonts w:ascii="Times New Roman" w:hAnsi="Times New Roman" w:cs="Times New Roman"/>
          <w:szCs w:val="24"/>
        </w:rPr>
        <w:t>CAPITULO III</w:t>
      </w:r>
    </w:p>
    <w:p w14:paraId="5DC8D68F" w14:textId="43C8657B" w:rsidR="002C0E5A" w:rsidRPr="002C0E5A" w:rsidRDefault="002C0E5A" w:rsidP="002C0E5A">
      <w:pPr>
        <w:jc w:val="center"/>
      </w:pPr>
      <w:r w:rsidRPr="00E92AC9">
        <w:t>REGISTO DE CARBONO</w:t>
      </w:r>
    </w:p>
    <w:p w14:paraId="424F685F" w14:textId="166E9701" w:rsidR="00932B7D" w:rsidRPr="00C50BC8" w:rsidRDefault="00C50BC8" w:rsidP="00C50BC8">
      <w:pPr>
        <w:pStyle w:val="Heading1"/>
        <w:numPr>
          <w:ilvl w:val="255"/>
          <w:numId w:val="0"/>
        </w:numPr>
        <w:rPr>
          <w:rFonts w:ascii="Times New Roman" w:hAnsi="Times New Roman" w:cs="Times New Roman"/>
          <w:b/>
          <w:szCs w:val="24"/>
        </w:rPr>
      </w:pPr>
      <w:bookmarkStart w:id="16" w:name="_Toc228275092"/>
      <w:bookmarkEnd w:id="14"/>
      <w:bookmarkEnd w:id="15"/>
      <w:r w:rsidRPr="00C50BC8">
        <w:rPr>
          <w:rFonts w:ascii="Times New Roman" w:hAnsi="Times New Roman" w:cs="Times New Roman"/>
          <w:b/>
          <w:szCs w:val="24"/>
        </w:rPr>
        <w:t xml:space="preserve">Artigo </w:t>
      </w:r>
      <w:r w:rsidR="00FF5481">
        <w:rPr>
          <w:rFonts w:ascii="Times New Roman" w:hAnsi="Times New Roman" w:cs="Times New Roman"/>
          <w:b/>
          <w:szCs w:val="24"/>
        </w:rPr>
        <w:t>10</w:t>
      </w:r>
    </w:p>
    <w:p w14:paraId="7B63DFD9" w14:textId="77777777" w:rsidR="00932B7D" w:rsidRPr="00C50BC8" w:rsidRDefault="00C50BC8" w:rsidP="00C50BC8">
      <w:pPr>
        <w:pStyle w:val="Heading1"/>
        <w:numPr>
          <w:ilvl w:val="255"/>
          <w:numId w:val="0"/>
        </w:numPr>
        <w:rPr>
          <w:rFonts w:ascii="Times New Roman" w:hAnsi="Times New Roman" w:cs="Times New Roman"/>
          <w:szCs w:val="24"/>
        </w:rPr>
      </w:pPr>
      <w:r w:rsidRPr="00C50BC8">
        <w:rPr>
          <w:rFonts w:ascii="Times New Roman" w:hAnsi="Times New Roman" w:cs="Times New Roman"/>
          <w:b/>
          <w:szCs w:val="24"/>
        </w:rPr>
        <w:t>(Sistema Central de Carbono</w:t>
      </w:r>
      <w:r w:rsidRPr="00C50BC8">
        <w:rPr>
          <w:rFonts w:ascii="Times New Roman" w:hAnsi="Times New Roman" w:cs="Times New Roman"/>
          <w:szCs w:val="24"/>
        </w:rPr>
        <w:t>)</w:t>
      </w:r>
    </w:p>
    <w:p w14:paraId="418F71C8" w14:textId="77777777" w:rsidR="00932B7D" w:rsidRPr="00C50BC8" w:rsidRDefault="00932B7D" w:rsidP="0033472B">
      <w:pPr>
        <w:pStyle w:val="Artigo"/>
      </w:pPr>
    </w:p>
    <w:p w14:paraId="370CD95A" w14:textId="2D98031A" w:rsidR="00932B7D" w:rsidRPr="00C50BC8" w:rsidRDefault="00C50BC8" w:rsidP="00C50BC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iCs/>
          <w:spacing w:val="6"/>
          <w:sz w:val="24"/>
        </w:rPr>
      </w:pPr>
      <w:r w:rsidRPr="00C50BC8">
        <w:rPr>
          <w:rFonts w:ascii="Times New Roman" w:eastAsia="Times New Roman" w:hAnsi="Times New Roman" w:cs="Times New Roman"/>
          <w:iCs/>
          <w:spacing w:val="6"/>
          <w:sz w:val="24"/>
        </w:rPr>
        <w:t xml:space="preserve">Todas as </w:t>
      </w:r>
      <w:proofErr w:type="spellStart"/>
      <w:r w:rsidRPr="00C50BC8">
        <w:rPr>
          <w:rFonts w:ascii="Times New Roman" w:eastAsia="Times New Roman" w:hAnsi="Times New Roman" w:cs="Times New Roman"/>
          <w:iCs/>
          <w:spacing w:val="6"/>
          <w:sz w:val="24"/>
        </w:rPr>
        <w:t>actividades</w:t>
      </w:r>
      <w:proofErr w:type="spellEnd"/>
      <w:r w:rsidRPr="00C50BC8">
        <w:rPr>
          <w:rFonts w:ascii="Times New Roman" w:eastAsia="Times New Roman" w:hAnsi="Times New Roman" w:cs="Times New Roman"/>
          <w:iCs/>
          <w:spacing w:val="6"/>
          <w:sz w:val="24"/>
        </w:rPr>
        <w:t xml:space="preserve"> de mitigação e </w:t>
      </w:r>
      <w:proofErr w:type="spellStart"/>
      <w:r w:rsidRPr="00C50BC8">
        <w:rPr>
          <w:rFonts w:ascii="Times New Roman" w:eastAsia="Times New Roman" w:hAnsi="Times New Roman" w:cs="Times New Roman"/>
          <w:iCs/>
          <w:spacing w:val="6"/>
          <w:sz w:val="24"/>
        </w:rPr>
        <w:t>projectos</w:t>
      </w:r>
      <w:proofErr w:type="spellEnd"/>
      <w:r w:rsidRPr="00C50BC8">
        <w:rPr>
          <w:rFonts w:ascii="Times New Roman" w:eastAsia="Times New Roman" w:hAnsi="Times New Roman" w:cs="Times New Roman"/>
          <w:iCs/>
          <w:spacing w:val="6"/>
          <w:sz w:val="24"/>
        </w:rPr>
        <w:t xml:space="preserve"> de carbono desenvolvidos em Moçambique devem estar registadas no </w:t>
      </w:r>
      <w:r w:rsidR="0002397A">
        <w:rPr>
          <w:rFonts w:ascii="Times New Roman" w:eastAsia="Times New Roman" w:hAnsi="Times New Roman" w:cs="Times New Roman"/>
          <w:iCs/>
          <w:spacing w:val="6"/>
          <w:sz w:val="24"/>
        </w:rPr>
        <w:t>S</w:t>
      </w:r>
      <w:r w:rsidRPr="00C50BC8">
        <w:rPr>
          <w:rFonts w:ascii="Times New Roman" w:eastAsia="Times New Roman" w:hAnsi="Times New Roman" w:cs="Times New Roman"/>
          <w:iCs/>
          <w:spacing w:val="6"/>
          <w:sz w:val="24"/>
        </w:rPr>
        <w:t xml:space="preserve">istema </w:t>
      </w:r>
      <w:r w:rsidR="0002397A">
        <w:rPr>
          <w:rFonts w:ascii="Times New Roman" w:eastAsia="Times New Roman" w:hAnsi="Times New Roman" w:cs="Times New Roman"/>
          <w:iCs/>
          <w:spacing w:val="6"/>
          <w:sz w:val="24"/>
        </w:rPr>
        <w:t>C</w:t>
      </w:r>
      <w:r w:rsidRPr="00C50BC8">
        <w:rPr>
          <w:rFonts w:ascii="Times New Roman" w:eastAsia="Times New Roman" w:hAnsi="Times New Roman" w:cs="Times New Roman"/>
          <w:iCs/>
          <w:spacing w:val="6"/>
          <w:sz w:val="24"/>
        </w:rPr>
        <w:t xml:space="preserve">entral de </w:t>
      </w:r>
      <w:r w:rsidR="0002397A">
        <w:rPr>
          <w:rFonts w:ascii="Times New Roman" w:eastAsia="Times New Roman" w:hAnsi="Times New Roman" w:cs="Times New Roman"/>
          <w:iCs/>
          <w:spacing w:val="6"/>
          <w:sz w:val="24"/>
        </w:rPr>
        <w:t>C</w:t>
      </w:r>
      <w:r w:rsidRPr="00C50BC8">
        <w:rPr>
          <w:rFonts w:ascii="Times New Roman" w:eastAsia="Times New Roman" w:hAnsi="Times New Roman" w:cs="Times New Roman"/>
          <w:iCs/>
          <w:spacing w:val="6"/>
          <w:sz w:val="24"/>
        </w:rPr>
        <w:t>arbono</w:t>
      </w:r>
      <w:r w:rsidR="0002397A">
        <w:rPr>
          <w:rFonts w:ascii="Times New Roman" w:eastAsia="Times New Roman" w:hAnsi="Times New Roman" w:cs="Times New Roman"/>
          <w:iCs/>
          <w:spacing w:val="6"/>
          <w:sz w:val="24"/>
        </w:rPr>
        <w:t>, abreviadamente designado por SCC.</w:t>
      </w:r>
    </w:p>
    <w:p w14:paraId="02FB276B" w14:textId="085C66CE" w:rsidR="00932B7D" w:rsidRPr="00C50BC8" w:rsidRDefault="00C50BC8" w:rsidP="00C50BC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iCs/>
          <w:spacing w:val="6"/>
          <w:sz w:val="24"/>
        </w:rPr>
      </w:pPr>
      <w:r w:rsidRPr="00C50BC8">
        <w:rPr>
          <w:rFonts w:ascii="Times New Roman" w:eastAsia="Times New Roman" w:hAnsi="Times New Roman" w:cs="Times New Roman"/>
          <w:iCs/>
          <w:spacing w:val="6"/>
          <w:sz w:val="24"/>
        </w:rPr>
        <w:t>O SCC visa garantir o controle e gestão de toda a informação sobre os processos inerentes ao mercado de carbono em Moçambique</w:t>
      </w:r>
      <w:r w:rsidR="0002397A">
        <w:rPr>
          <w:rFonts w:ascii="Times New Roman" w:eastAsia="Times New Roman" w:hAnsi="Times New Roman" w:cs="Times New Roman"/>
          <w:iCs/>
          <w:spacing w:val="6"/>
          <w:sz w:val="24"/>
        </w:rPr>
        <w:t>.</w:t>
      </w:r>
      <w:r w:rsidRPr="00C50BC8">
        <w:rPr>
          <w:rFonts w:ascii="Times New Roman" w:eastAsia="Times New Roman" w:hAnsi="Times New Roman" w:cs="Times New Roman"/>
          <w:iCs/>
          <w:spacing w:val="6"/>
          <w:sz w:val="24"/>
        </w:rPr>
        <w:t xml:space="preserve">  </w:t>
      </w:r>
    </w:p>
    <w:p w14:paraId="7823DF8D" w14:textId="15866159" w:rsidR="00932B7D" w:rsidRPr="00C50BC8" w:rsidRDefault="00C50BC8" w:rsidP="00C50BC8">
      <w:pPr>
        <w:pStyle w:val="ListParagraph"/>
        <w:numPr>
          <w:ilvl w:val="0"/>
          <w:numId w:val="12"/>
        </w:numPr>
        <w:spacing w:after="16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4.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>O S</w:t>
      </w:r>
      <w:r w:rsidR="0002397A">
        <w:rPr>
          <w:rFonts w:ascii="Times New Roman" w:eastAsia="Times New Roman" w:hAnsi="Times New Roman" w:cs="Times New Roman"/>
          <w:sz w:val="24"/>
          <w:lang w:eastAsia="en-ZA"/>
        </w:rPr>
        <w:t xml:space="preserve">CC 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é alimentado pelas informações providenciadas pelas as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actividades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de mitigação e os projetos de carbono implementados em todas as suas fases, devendo os proponentes fornecer informações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actualizadas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de forma </w:t>
      </w:r>
      <w:r w:rsidR="0002397A" w:rsidRPr="00C50BC8">
        <w:rPr>
          <w:rFonts w:ascii="Times New Roman" w:eastAsia="Times New Roman" w:hAnsi="Times New Roman" w:cs="Times New Roman"/>
          <w:sz w:val="24"/>
          <w:lang w:eastAsia="en-ZA"/>
        </w:rPr>
        <w:t>periódica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e obrigatória,  anualmente e sempre que ocorra qualquer alteração relevante</w:t>
      </w:r>
      <w:r w:rsidR="005A5F73">
        <w:rPr>
          <w:rFonts w:ascii="Times New Roman" w:eastAsia="Times New Roman" w:hAnsi="Times New Roman" w:cs="Times New Roman"/>
          <w:sz w:val="24"/>
          <w:lang w:eastAsia="en-ZA"/>
        </w:rPr>
        <w:t>.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</w:t>
      </w:r>
    </w:p>
    <w:p w14:paraId="13442076" w14:textId="1194FA70" w:rsidR="00932B7D" w:rsidRPr="00C50BC8" w:rsidRDefault="00C50BC8" w:rsidP="00C50BC8">
      <w:pPr>
        <w:pStyle w:val="ListParagraph"/>
        <w:numPr>
          <w:ilvl w:val="0"/>
          <w:numId w:val="12"/>
        </w:numPr>
        <w:spacing w:after="16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5.  O S</w:t>
      </w:r>
      <w:r w:rsidR="005A5F73">
        <w:rPr>
          <w:rFonts w:ascii="Times New Roman" w:hAnsi="Times New Roman" w:cs="Times New Roman"/>
          <w:sz w:val="24"/>
        </w:rPr>
        <w:t xml:space="preserve">CC </w:t>
      </w:r>
      <w:r w:rsidRPr="00C50BC8">
        <w:rPr>
          <w:rFonts w:ascii="Times New Roman" w:hAnsi="Times New Roman" w:cs="Times New Roman"/>
          <w:sz w:val="24"/>
        </w:rPr>
        <w:t xml:space="preserve">deve ser acessível ao público 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>de forma continua</w:t>
      </w:r>
      <w:r w:rsidRPr="00C50BC8">
        <w:rPr>
          <w:rFonts w:ascii="Times New Roman" w:hAnsi="Times New Roman" w:cs="Times New Roman"/>
          <w:sz w:val="24"/>
        </w:rPr>
        <w:t xml:space="preserve">, </w:t>
      </w:r>
      <w:r w:rsidR="005A5F73">
        <w:rPr>
          <w:rFonts w:ascii="Times New Roman" w:hAnsi="Times New Roman" w:cs="Times New Roman"/>
          <w:sz w:val="24"/>
        </w:rPr>
        <w:t xml:space="preserve">através </w:t>
      </w:r>
      <w:r w:rsidRPr="00C50BC8">
        <w:rPr>
          <w:rFonts w:ascii="Times New Roman" w:hAnsi="Times New Roman" w:cs="Times New Roman"/>
          <w:sz w:val="24"/>
        </w:rPr>
        <w:t xml:space="preserve"> </w:t>
      </w:r>
      <w:r w:rsidR="005A5F73">
        <w:rPr>
          <w:rFonts w:ascii="Times New Roman" w:hAnsi="Times New Roman" w:cs="Times New Roman"/>
          <w:sz w:val="24"/>
        </w:rPr>
        <w:t xml:space="preserve">de </w:t>
      </w:r>
      <w:r w:rsidRPr="00C50BC8">
        <w:rPr>
          <w:rFonts w:ascii="Times New Roman" w:hAnsi="Times New Roman" w:cs="Times New Roman"/>
          <w:sz w:val="24"/>
        </w:rPr>
        <w:t xml:space="preserve">plataformas </w:t>
      </w:r>
      <w:proofErr w:type="spellStart"/>
      <w:r w:rsidRPr="00C50BC8">
        <w:rPr>
          <w:rFonts w:ascii="Times New Roman" w:hAnsi="Times New Roman" w:cs="Times New Roman"/>
          <w:sz w:val="24"/>
        </w:rPr>
        <w:t>electrónic</w:t>
      </w:r>
      <w:r w:rsidR="005A5F73">
        <w:rPr>
          <w:rFonts w:ascii="Times New Roman" w:hAnsi="Times New Roman" w:cs="Times New Roman"/>
          <w:sz w:val="24"/>
        </w:rPr>
        <w:t>as</w:t>
      </w:r>
      <w:proofErr w:type="spellEnd"/>
      <w:r w:rsidR="005A5F73">
        <w:rPr>
          <w:rFonts w:ascii="Times New Roman" w:hAnsi="Times New Roman" w:cs="Times New Roman"/>
          <w:sz w:val="24"/>
        </w:rPr>
        <w:t xml:space="preserve"> </w:t>
      </w:r>
      <w:r w:rsidRPr="00C50BC8">
        <w:rPr>
          <w:rFonts w:ascii="Times New Roman" w:hAnsi="Times New Roman" w:cs="Times New Roman"/>
          <w:sz w:val="24"/>
        </w:rPr>
        <w:t>,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de modo a garantir a transparência em todos os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niveis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. </w:t>
      </w:r>
    </w:p>
    <w:p w14:paraId="379DF90D" w14:textId="1B5843D3" w:rsidR="00932B7D" w:rsidRPr="00C50BC8" w:rsidRDefault="00C50BC8" w:rsidP="00C50BC8">
      <w:pPr>
        <w:pStyle w:val="ListParagraph"/>
        <w:numPr>
          <w:ilvl w:val="0"/>
          <w:numId w:val="12"/>
        </w:numPr>
        <w:spacing w:after="160"/>
        <w:rPr>
          <w:rFonts w:ascii="Times New Roman" w:hAnsi="Times New Roman" w:cs="Times New Roman"/>
          <w:sz w:val="24"/>
        </w:rPr>
      </w:pPr>
      <w:r w:rsidRPr="00C50BC8">
        <w:rPr>
          <w:rFonts w:ascii="Times New Roman" w:eastAsia="Times New Roman" w:hAnsi="Times New Roman" w:cs="Times New Roman"/>
          <w:iCs/>
          <w:spacing w:val="6"/>
          <w:sz w:val="24"/>
        </w:rPr>
        <w:t xml:space="preserve">O </w:t>
      </w:r>
      <w:r w:rsidR="007D2B2A">
        <w:rPr>
          <w:rFonts w:ascii="Times New Roman" w:eastAsia="Times New Roman" w:hAnsi="Times New Roman" w:cs="Times New Roman"/>
          <w:iCs/>
          <w:spacing w:val="6"/>
          <w:sz w:val="24"/>
        </w:rPr>
        <w:t xml:space="preserve">SCC </w:t>
      </w:r>
      <w:r w:rsidRPr="00C50BC8">
        <w:rPr>
          <w:rFonts w:ascii="Times New Roman" w:hAnsi="Times New Roman" w:cs="Times New Roman"/>
          <w:sz w:val="24"/>
        </w:rPr>
        <w:t>é composto por dois subsistemas</w:t>
      </w:r>
      <w:r w:rsidR="007D2B2A">
        <w:rPr>
          <w:rFonts w:ascii="Times New Roman" w:hAnsi="Times New Roman" w:cs="Times New Roman"/>
          <w:sz w:val="24"/>
        </w:rPr>
        <w:t>, nomeadamente</w:t>
      </w:r>
      <w:r w:rsidRPr="00C50BC8">
        <w:rPr>
          <w:rFonts w:ascii="Times New Roman" w:hAnsi="Times New Roman" w:cs="Times New Roman"/>
          <w:sz w:val="24"/>
        </w:rPr>
        <w:t>:</w:t>
      </w:r>
    </w:p>
    <w:p w14:paraId="42684BAD" w14:textId="734BA633" w:rsidR="00932B7D" w:rsidRPr="00C50BC8" w:rsidRDefault="00C50BC8" w:rsidP="00C50BC8">
      <w:pPr>
        <w:numPr>
          <w:ilvl w:val="0"/>
          <w:numId w:val="13"/>
        </w:numPr>
        <w:ind w:left="60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o subsistema de registo e monitoria dos resultados de mitigação e créditos de carbono, abreviadamente designado por SRMVR;</w:t>
      </w:r>
      <w:r w:rsidR="007D2B2A">
        <w:rPr>
          <w:rFonts w:ascii="Times New Roman" w:hAnsi="Times New Roman" w:cs="Times New Roman"/>
          <w:sz w:val="24"/>
        </w:rPr>
        <w:t xml:space="preserve"> e</w:t>
      </w:r>
    </w:p>
    <w:p w14:paraId="362C1187" w14:textId="77777777" w:rsidR="00932B7D" w:rsidRPr="00C50BC8" w:rsidRDefault="00C50BC8" w:rsidP="00C50BC8">
      <w:pPr>
        <w:numPr>
          <w:ilvl w:val="0"/>
          <w:numId w:val="13"/>
        </w:numPr>
        <w:ind w:left="600"/>
        <w:rPr>
          <w:rFonts w:ascii="Times New Roman" w:hAnsi="Times New Roman" w:cs="Times New Roman"/>
          <w:sz w:val="24"/>
        </w:rPr>
      </w:pPr>
      <w:bookmarkStart w:id="17" w:name="_Hlk231894448"/>
      <w:r w:rsidRPr="00C50BC8">
        <w:rPr>
          <w:rFonts w:ascii="Times New Roman" w:hAnsi="Times New Roman" w:cs="Times New Roman"/>
          <w:sz w:val="24"/>
        </w:rPr>
        <w:t xml:space="preserve">o subsistema de registo de </w:t>
      </w:r>
      <w:proofErr w:type="spellStart"/>
      <w:r w:rsidRPr="00C50BC8">
        <w:rPr>
          <w:rFonts w:ascii="Times New Roman" w:hAnsi="Times New Roman" w:cs="Times New Roman"/>
          <w:sz w:val="24"/>
        </w:rPr>
        <w:t>transacções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resultados de mitigação e créditos de carbono, abreviadamente designado por SNTC</w:t>
      </w:r>
      <w:bookmarkEnd w:id="17"/>
      <w:r w:rsidRPr="00C50BC8">
        <w:rPr>
          <w:rFonts w:ascii="Times New Roman" w:hAnsi="Times New Roman" w:cs="Times New Roman"/>
          <w:sz w:val="24"/>
        </w:rPr>
        <w:t xml:space="preserve">. </w:t>
      </w:r>
    </w:p>
    <w:p w14:paraId="53A92E2D" w14:textId="77777777" w:rsidR="00932B7D" w:rsidRPr="00C50BC8" w:rsidRDefault="00932B7D" w:rsidP="00C50BC8">
      <w:pPr>
        <w:ind w:left="1440"/>
        <w:rPr>
          <w:rFonts w:ascii="Times New Roman" w:hAnsi="Times New Roman" w:cs="Times New Roman"/>
          <w:sz w:val="24"/>
        </w:rPr>
      </w:pPr>
    </w:p>
    <w:p w14:paraId="1C5D4ECA" w14:textId="77777777" w:rsidR="00932B7D" w:rsidRPr="00C50BC8" w:rsidRDefault="00C50BC8" w:rsidP="00C50BC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lastRenderedPageBreak/>
        <w:t>O Sistema Central de Carbono deve conter informação sobre:</w:t>
      </w:r>
    </w:p>
    <w:p w14:paraId="42A45813" w14:textId="77777777" w:rsidR="00932B7D" w:rsidRPr="00C50BC8" w:rsidRDefault="00932B7D" w:rsidP="00C50BC8">
      <w:pPr>
        <w:pStyle w:val="ListParagraph"/>
        <w:numPr>
          <w:ilvl w:val="255"/>
          <w:numId w:val="0"/>
        </w:numPr>
        <w:spacing w:after="160"/>
        <w:rPr>
          <w:rFonts w:ascii="Times New Roman" w:hAnsi="Times New Roman" w:cs="Times New Roman"/>
          <w:sz w:val="24"/>
        </w:rPr>
      </w:pPr>
    </w:p>
    <w:p w14:paraId="35D3AFB0" w14:textId="242EC4C7" w:rsidR="00932B7D" w:rsidRPr="00C50BC8" w:rsidRDefault="00800136" w:rsidP="00C50BC8">
      <w:pPr>
        <w:pStyle w:val="ListParagraph"/>
        <w:numPr>
          <w:ilvl w:val="0"/>
          <w:numId w:val="14"/>
        </w:numPr>
        <w:spacing w:after="160"/>
        <w:rPr>
          <w:rFonts w:ascii="Times New Roman" w:eastAsia="Times New Roman" w:hAnsi="Times New Roman" w:cs="Times New Roman"/>
          <w:spacing w:val="6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C50BC8" w:rsidRPr="00C50BC8">
        <w:rPr>
          <w:rFonts w:ascii="Times New Roman" w:hAnsi="Times New Roman" w:cs="Times New Roman"/>
          <w:sz w:val="24"/>
        </w:rPr>
        <w:t>s aprovações e autorizações concedidas nos termos do presente Regulamento;</w:t>
      </w:r>
    </w:p>
    <w:p w14:paraId="1507C42A" w14:textId="7972566F" w:rsidR="00932B7D" w:rsidRPr="00C50BC8" w:rsidRDefault="00800136" w:rsidP="00C50BC8">
      <w:pPr>
        <w:pStyle w:val="ListParagraph"/>
        <w:numPr>
          <w:ilvl w:val="0"/>
          <w:numId w:val="14"/>
        </w:numPr>
        <w:spacing w:after="160"/>
        <w:rPr>
          <w:rFonts w:ascii="Times New Roman" w:eastAsia="Times New Roman" w:hAnsi="Times New Roman" w:cs="Times New Roman"/>
          <w:spacing w:val="6"/>
          <w:sz w:val="24"/>
        </w:rPr>
      </w:pPr>
      <w:r>
        <w:rPr>
          <w:rFonts w:ascii="Times New Roman" w:eastAsia="Times New Roman" w:hAnsi="Times New Roman" w:cs="Times New Roman"/>
          <w:sz w:val="24"/>
          <w:lang w:val="en-GB" w:eastAsia="en-ZA"/>
        </w:rPr>
        <w:t>o e</w:t>
      </w:r>
      <w:proofErr w:type="spellStart"/>
      <w:r w:rsidR="00C50BC8" w:rsidRPr="00C50BC8">
        <w:rPr>
          <w:rFonts w:ascii="Times New Roman" w:eastAsia="Times New Roman" w:hAnsi="Times New Roman" w:cs="Times New Roman"/>
          <w:sz w:val="24"/>
          <w:lang w:eastAsia="en-ZA"/>
        </w:rPr>
        <w:t>stado</w:t>
      </w:r>
      <w:proofErr w:type="spellEnd"/>
      <w:r w:rsidR="00C50BC8"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do</w:t>
      </w:r>
      <w:r w:rsidR="00C50BC8" w:rsidRPr="00C50BC8">
        <w:rPr>
          <w:rFonts w:ascii="Times New Roman" w:eastAsia="Times New Roman" w:hAnsi="Times New Roman" w:cs="Times New Roman"/>
          <w:sz w:val="24"/>
          <w:lang w:val="en-GB" w:eastAsia="en-ZA"/>
        </w:rPr>
        <w:t>s</w:t>
      </w:r>
      <w:r w:rsidR="00C50BC8"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</w:t>
      </w:r>
      <w:proofErr w:type="spellStart"/>
      <w:r w:rsidR="00C50BC8" w:rsidRPr="00C50BC8">
        <w:rPr>
          <w:rFonts w:ascii="Times New Roman" w:eastAsia="Times New Roman" w:hAnsi="Times New Roman" w:cs="Times New Roman"/>
          <w:sz w:val="24"/>
          <w:lang w:eastAsia="en-ZA"/>
        </w:rPr>
        <w:t>proje</w:t>
      </w:r>
      <w:proofErr w:type="spellEnd"/>
      <w:r w:rsidR="00C50BC8" w:rsidRPr="00C50BC8">
        <w:rPr>
          <w:rFonts w:ascii="Times New Roman" w:eastAsia="Times New Roman" w:hAnsi="Times New Roman" w:cs="Times New Roman"/>
          <w:sz w:val="24"/>
          <w:lang w:val="en-GB" w:eastAsia="en-ZA"/>
        </w:rPr>
        <w:t>c</w:t>
      </w:r>
      <w:r w:rsidR="00C50BC8" w:rsidRPr="00C50BC8">
        <w:rPr>
          <w:rFonts w:ascii="Times New Roman" w:eastAsia="Times New Roman" w:hAnsi="Times New Roman" w:cs="Times New Roman"/>
          <w:sz w:val="24"/>
          <w:lang w:eastAsia="en-ZA"/>
        </w:rPr>
        <w:t>to</w:t>
      </w:r>
      <w:r w:rsidR="00C50BC8" w:rsidRPr="00C50BC8">
        <w:rPr>
          <w:rFonts w:ascii="Times New Roman" w:eastAsia="Times New Roman" w:hAnsi="Times New Roman" w:cs="Times New Roman"/>
          <w:sz w:val="24"/>
          <w:lang w:val="en-GB" w:eastAsia="en-ZA"/>
        </w:rPr>
        <w:t>s</w:t>
      </w:r>
      <w:r>
        <w:rPr>
          <w:rFonts w:ascii="Times New Roman" w:eastAsia="Times New Roman" w:hAnsi="Times New Roman" w:cs="Times New Roman"/>
          <w:sz w:val="24"/>
          <w:lang w:val="en-GB" w:eastAsia="en-ZA"/>
        </w:rPr>
        <w:t>;</w:t>
      </w:r>
      <w:r w:rsidR="00C50BC8" w:rsidRPr="00C50BC8">
        <w:rPr>
          <w:rFonts w:ascii="Times New Roman" w:eastAsia="Times New Roman" w:hAnsi="Times New Roman" w:cs="Times New Roman"/>
          <w:sz w:val="24"/>
          <w:lang w:val="en-GB" w:eastAsia="en-ZA"/>
        </w:rPr>
        <w:t xml:space="preserve"> </w:t>
      </w:r>
    </w:p>
    <w:p w14:paraId="65FD2ED6" w14:textId="4AEF18E0" w:rsidR="00932B7D" w:rsidRPr="00C50BC8" w:rsidRDefault="00800136" w:rsidP="00C50BC8">
      <w:pPr>
        <w:pStyle w:val="ListParagraph"/>
        <w:numPr>
          <w:ilvl w:val="0"/>
          <w:numId w:val="14"/>
        </w:numPr>
        <w:spacing w:after="160"/>
        <w:rPr>
          <w:rFonts w:ascii="Times New Roman" w:eastAsia="Times New Roman" w:hAnsi="Times New Roman" w:cs="Times New Roman"/>
          <w:spacing w:val="6"/>
          <w:sz w:val="24"/>
        </w:rPr>
      </w:pPr>
      <w:r>
        <w:rPr>
          <w:rFonts w:ascii="Times New Roman" w:eastAsia="Times New Roman" w:hAnsi="Times New Roman" w:cs="Times New Roman"/>
          <w:sz w:val="24"/>
          <w:lang w:eastAsia="en-ZA"/>
        </w:rPr>
        <w:t>d</w:t>
      </w:r>
      <w:r w:rsidR="00C50BC8"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ados técnicos das  </w:t>
      </w:r>
      <w:proofErr w:type="spellStart"/>
      <w:r w:rsidR="00C50BC8" w:rsidRPr="00C50BC8">
        <w:rPr>
          <w:rFonts w:ascii="Times New Roman" w:eastAsia="Times New Roman" w:hAnsi="Times New Roman" w:cs="Times New Roman"/>
          <w:sz w:val="24"/>
          <w:lang w:eastAsia="en-ZA"/>
        </w:rPr>
        <w:t>actividades</w:t>
      </w:r>
      <w:proofErr w:type="spellEnd"/>
      <w:r w:rsidR="00C50BC8"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ou </w:t>
      </w:r>
      <w:proofErr w:type="spellStart"/>
      <w:r w:rsidR="00C50BC8" w:rsidRPr="00C50BC8">
        <w:rPr>
          <w:rFonts w:ascii="Times New Roman" w:eastAsia="Times New Roman" w:hAnsi="Times New Roman" w:cs="Times New Roman"/>
          <w:sz w:val="24"/>
          <w:lang w:eastAsia="en-ZA"/>
        </w:rPr>
        <w:t>projectos</w:t>
      </w:r>
      <w:proofErr w:type="spellEnd"/>
      <w:r>
        <w:rPr>
          <w:rFonts w:ascii="Times New Roman" w:eastAsia="Times New Roman" w:hAnsi="Times New Roman" w:cs="Times New Roman"/>
          <w:sz w:val="24"/>
          <w:lang w:eastAsia="en-ZA"/>
        </w:rPr>
        <w:t>;</w:t>
      </w:r>
      <w:r w:rsidR="00C50BC8"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</w:t>
      </w:r>
    </w:p>
    <w:p w14:paraId="3CFAAEB2" w14:textId="1F20BF5B" w:rsidR="00932B7D" w:rsidRPr="00C50BC8" w:rsidRDefault="00800136" w:rsidP="00C50BC8">
      <w:pPr>
        <w:pStyle w:val="ListParagraph"/>
        <w:numPr>
          <w:ilvl w:val="0"/>
          <w:numId w:val="14"/>
        </w:numPr>
        <w:spacing w:after="160"/>
        <w:rPr>
          <w:rFonts w:ascii="Times New Roman" w:eastAsia="Times New Roman" w:hAnsi="Times New Roman" w:cs="Times New Roman"/>
          <w:spacing w:val="6"/>
          <w:sz w:val="24"/>
        </w:rPr>
      </w:pPr>
      <w:r>
        <w:rPr>
          <w:rFonts w:ascii="Times New Roman" w:eastAsia="Times New Roman" w:hAnsi="Times New Roman" w:cs="Times New Roman"/>
          <w:sz w:val="24"/>
          <w:lang w:val="en-GB" w:eastAsia="en-ZA"/>
        </w:rPr>
        <w:t>r</w:t>
      </w:r>
      <w:proofErr w:type="spellStart"/>
      <w:r w:rsidR="00C50BC8" w:rsidRPr="00C50BC8">
        <w:rPr>
          <w:rFonts w:ascii="Times New Roman" w:eastAsia="Times New Roman" w:hAnsi="Times New Roman" w:cs="Times New Roman"/>
          <w:sz w:val="24"/>
          <w:lang w:eastAsia="en-ZA"/>
        </w:rPr>
        <w:t>elatórios</w:t>
      </w:r>
      <w:proofErr w:type="spellEnd"/>
      <w:r w:rsidR="00C50BC8"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de monitoria</w:t>
      </w:r>
      <w:r>
        <w:rPr>
          <w:rFonts w:ascii="Times New Roman" w:eastAsia="Times New Roman" w:hAnsi="Times New Roman" w:cs="Times New Roman"/>
          <w:sz w:val="24"/>
          <w:lang w:eastAsia="en-ZA"/>
        </w:rPr>
        <w:t>;</w:t>
      </w:r>
      <w:r w:rsidR="00C50BC8"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</w:t>
      </w:r>
    </w:p>
    <w:p w14:paraId="780CAC2A" w14:textId="7E180CF1" w:rsidR="00932B7D" w:rsidRPr="00C50BC8" w:rsidRDefault="00800136" w:rsidP="00C50BC8">
      <w:pPr>
        <w:pStyle w:val="ListParagraph"/>
        <w:numPr>
          <w:ilvl w:val="0"/>
          <w:numId w:val="14"/>
        </w:numPr>
        <w:spacing w:after="160"/>
        <w:rPr>
          <w:rFonts w:ascii="Times New Roman" w:eastAsia="Times New Roman" w:hAnsi="Times New Roman" w:cs="Times New Roman"/>
          <w:spacing w:val="6"/>
          <w:sz w:val="24"/>
        </w:rPr>
      </w:pPr>
      <w:r>
        <w:rPr>
          <w:rFonts w:ascii="Times New Roman" w:eastAsia="Times New Roman" w:hAnsi="Times New Roman" w:cs="Times New Roman"/>
          <w:sz w:val="24"/>
          <w:lang w:eastAsia="en-ZA"/>
        </w:rPr>
        <w:t>r</w:t>
      </w:r>
      <w:r w:rsidR="00C50BC8" w:rsidRPr="00C50BC8">
        <w:rPr>
          <w:rFonts w:ascii="Times New Roman" w:eastAsia="Times New Roman" w:hAnsi="Times New Roman" w:cs="Times New Roman"/>
          <w:sz w:val="24"/>
          <w:lang w:eastAsia="en-ZA"/>
        </w:rPr>
        <w:t>esultados de Mitigação e Créditos Emitidos, Transacionados e Reformados</w:t>
      </w:r>
      <w:r>
        <w:rPr>
          <w:rFonts w:ascii="Times New Roman" w:eastAsia="Times New Roman" w:hAnsi="Times New Roman" w:cs="Times New Roman"/>
          <w:sz w:val="24"/>
          <w:lang w:eastAsia="en-ZA"/>
        </w:rPr>
        <w:t>; e</w:t>
      </w:r>
      <w:r w:rsidR="00C50BC8"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</w:t>
      </w:r>
    </w:p>
    <w:p w14:paraId="1935CEBB" w14:textId="7BB5801E" w:rsidR="00932B7D" w:rsidRPr="00C50BC8" w:rsidRDefault="00800136" w:rsidP="00C50BC8">
      <w:pPr>
        <w:pStyle w:val="ListParagraph"/>
        <w:numPr>
          <w:ilvl w:val="0"/>
          <w:numId w:val="14"/>
        </w:numPr>
        <w:spacing w:after="160"/>
        <w:rPr>
          <w:rFonts w:ascii="Times New Roman" w:eastAsia="Times New Roman" w:hAnsi="Times New Roman" w:cs="Times New Roman"/>
          <w:spacing w:val="6"/>
          <w:sz w:val="24"/>
        </w:rPr>
      </w:pPr>
      <w:r>
        <w:rPr>
          <w:rFonts w:ascii="Times New Roman" w:eastAsia="Times New Roman" w:hAnsi="Times New Roman" w:cs="Times New Roman"/>
          <w:sz w:val="24"/>
          <w:lang w:eastAsia="en-ZA"/>
        </w:rPr>
        <w:t>c</w:t>
      </w:r>
      <w:r w:rsidR="00C50BC8" w:rsidRPr="00C50BC8">
        <w:rPr>
          <w:rFonts w:ascii="Times New Roman" w:eastAsia="Times New Roman" w:hAnsi="Times New Roman" w:cs="Times New Roman"/>
          <w:sz w:val="24"/>
          <w:lang w:eastAsia="en-ZA"/>
        </w:rPr>
        <w:t>ronograma de verificação e identidade da entidade de validação e verificação (VVB)</w:t>
      </w:r>
      <w:r>
        <w:rPr>
          <w:rFonts w:ascii="Times New Roman" w:eastAsia="Times New Roman" w:hAnsi="Times New Roman" w:cs="Times New Roman"/>
          <w:sz w:val="24"/>
          <w:lang w:eastAsia="en-ZA"/>
        </w:rPr>
        <w:t>.</w:t>
      </w:r>
    </w:p>
    <w:p w14:paraId="3D0865EB" w14:textId="677C59D2" w:rsidR="00932B7D" w:rsidRPr="00C50BC8" w:rsidRDefault="001C219F" w:rsidP="00C50BC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Toda </w:t>
      </w:r>
      <w:r w:rsidR="00C50BC8" w:rsidRPr="00C50BC8">
        <w:rPr>
          <w:rFonts w:ascii="Times New Roman" w:hAnsi="Times New Roman" w:cs="Times New Roman"/>
          <w:sz w:val="24"/>
        </w:rPr>
        <w:t xml:space="preserve">proposta de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ou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projecto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de carbono deve ser </w:t>
      </w:r>
      <w:r w:rsidR="008C63E5">
        <w:rPr>
          <w:rFonts w:ascii="Times New Roman" w:hAnsi="Times New Roman" w:cs="Times New Roman"/>
          <w:sz w:val="24"/>
        </w:rPr>
        <w:t xml:space="preserve">registada no </w:t>
      </w:r>
      <w:r>
        <w:rPr>
          <w:rFonts w:ascii="Times New Roman" w:hAnsi="Times New Roman" w:cs="Times New Roman"/>
          <w:sz w:val="24"/>
        </w:rPr>
        <w:t xml:space="preserve">SCC </w:t>
      </w:r>
      <w:r w:rsidR="008C63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no prazo </w:t>
      </w:r>
      <w:r w:rsidR="008C63E5">
        <w:rPr>
          <w:rFonts w:ascii="Times New Roman" w:hAnsi="Times New Roman" w:cs="Times New Roman"/>
          <w:sz w:val="24"/>
        </w:rPr>
        <w:t>de 10</w:t>
      </w:r>
      <w:r w:rsidR="00315525">
        <w:rPr>
          <w:rFonts w:ascii="Times New Roman" w:hAnsi="Times New Roman" w:cs="Times New Roman"/>
          <w:sz w:val="24"/>
        </w:rPr>
        <w:t xml:space="preserve"> (dez)</w:t>
      </w:r>
      <w:r w:rsidR="00C50BC8" w:rsidRPr="00C50BC8">
        <w:rPr>
          <w:rFonts w:ascii="Times New Roman" w:hAnsi="Times New Roman" w:cs="Times New Roman"/>
          <w:sz w:val="24"/>
        </w:rPr>
        <w:t xml:space="preserve"> dias </w:t>
      </w:r>
      <w:r w:rsidRPr="00C50BC8">
        <w:rPr>
          <w:rFonts w:ascii="Times New Roman" w:hAnsi="Times New Roman" w:cs="Times New Roman"/>
          <w:sz w:val="24"/>
        </w:rPr>
        <w:t>após</w:t>
      </w:r>
      <w:r>
        <w:rPr>
          <w:rFonts w:ascii="Times New Roman" w:hAnsi="Times New Roman" w:cs="Times New Roman"/>
          <w:sz w:val="24"/>
        </w:rPr>
        <w:t xml:space="preserve"> </w:t>
      </w:r>
      <w:r w:rsidR="00C50BC8" w:rsidRPr="00C50BC8">
        <w:rPr>
          <w:rFonts w:ascii="Times New Roman" w:hAnsi="Times New Roman" w:cs="Times New Roman"/>
          <w:sz w:val="24"/>
        </w:rPr>
        <w:t xml:space="preserve"> a aprovação de manifestação de interesse.</w:t>
      </w:r>
      <w:r w:rsidR="00C50BC8" w:rsidRPr="00C50BC8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</w:p>
    <w:p w14:paraId="152E3AD4" w14:textId="77777777" w:rsidR="00932B7D" w:rsidRPr="00C50BC8" w:rsidRDefault="00932B7D" w:rsidP="00C50BC8">
      <w:pPr>
        <w:pStyle w:val="ListParagraph"/>
        <w:ind w:left="426"/>
        <w:rPr>
          <w:rFonts w:ascii="Times New Roman" w:eastAsia="Times New Roman" w:hAnsi="Times New Roman" w:cs="Times New Roman"/>
          <w:iCs/>
          <w:spacing w:val="6"/>
          <w:sz w:val="24"/>
        </w:rPr>
      </w:pPr>
    </w:p>
    <w:p w14:paraId="2997192F" w14:textId="77777777" w:rsidR="00932B7D" w:rsidRPr="00C50BC8" w:rsidRDefault="00932B7D" w:rsidP="00C50BC8">
      <w:pPr>
        <w:pStyle w:val="ListParagraph"/>
        <w:ind w:left="426"/>
        <w:rPr>
          <w:rFonts w:ascii="Times New Roman" w:hAnsi="Times New Roman" w:cs="Times New Roman"/>
          <w:sz w:val="24"/>
        </w:rPr>
      </w:pPr>
      <w:bookmarkStart w:id="18" w:name="_Toc228275094"/>
      <w:bookmarkEnd w:id="16"/>
    </w:p>
    <w:p w14:paraId="24ADDA85" w14:textId="77777777" w:rsidR="00932B7D" w:rsidRPr="00C50BC8" w:rsidRDefault="00C50BC8" w:rsidP="00C50BC8">
      <w:pPr>
        <w:pStyle w:val="Heading1"/>
        <w:numPr>
          <w:ilvl w:val="255"/>
          <w:numId w:val="0"/>
        </w:numPr>
        <w:rPr>
          <w:rFonts w:ascii="Times New Roman" w:hAnsi="Times New Roman" w:cs="Times New Roman"/>
          <w:szCs w:val="24"/>
        </w:rPr>
      </w:pPr>
      <w:r w:rsidRPr="00C50BC8">
        <w:rPr>
          <w:rFonts w:ascii="Times New Roman" w:hAnsi="Times New Roman" w:cs="Times New Roman"/>
          <w:szCs w:val="24"/>
        </w:rPr>
        <w:t>CAPÍTULO IV</w:t>
      </w:r>
    </w:p>
    <w:p w14:paraId="3CA4EDDE" w14:textId="77777777" w:rsidR="00932B7D" w:rsidRPr="00C50BC8" w:rsidRDefault="00C50BC8" w:rsidP="00C50BC8">
      <w:pPr>
        <w:pStyle w:val="Heading1"/>
        <w:numPr>
          <w:ilvl w:val="255"/>
          <w:numId w:val="0"/>
        </w:numPr>
        <w:rPr>
          <w:rFonts w:ascii="Times New Roman" w:hAnsi="Times New Roman" w:cs="Times New Roman"/>
          <w:szCs w:val="24"/>
        </w:rPr>
      </w:pPr>
      <w:r w:rsidRPr="00C50BC8">
        <w:rPr>
          <w:rFonts w:ascii="Times New Roman" w:hAnsi="Times New Roman" w:cs="Times New Roman"/>
          <w:szCs w:val="24"/>
        </w:rPr>
        <w:t>PROCEDIMENTOS PARA O DESENVOLVIMENTO DE ACTIVIDADES DE MITIGAÇÃO</w:t>
      </w:r>
      <w:bookmarkEnd w:id="18"/>
      <w:r w:rsidRPr="00C50BC8">
        <w:rPr>
          <w:rFonts w:ascii="Times New Roman" w:hAnsi="Times New Roman" w:cs="Times New Roman"/>
          <w:szCs w:val="24"/>
        </w:rPr>
        <w:t xml:space="preserve"> E PROJECTOS DE CARBONO</w:t>
      </w:r>
    </w:p>
    <w:p w14:paraId="1E46376A" w14:textId="0EC301B9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bookmarkStart w:id="19" w:name="_Toc228275096"/>
      <w:r w:rsidRPr="00C50BC8">
        <w:rPr>
          <w:rFonts w:cs="Times New Roman"/>
          <w:szCs w:val="24"/>
        </w:rPr>
        <w:t>Artigo 1</w:t>
      </w:r>
      <w:r w:rsidR="00961EF3">
        <w:rPr>
          <w:rFonts w:cs="Times New Roman"/>
          <w:szCs w:val="24"/>
        </w:rPr>
        <w:t>1</w:t>
      </w:r>
    </w:p>
    <w:p w14:paraId="06C8A837" w14:textId="77777777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 xml:space="preserve">(Critérios para a elegibilidade)     </w:t>
      </w:r>
      <w:bookmarkEnd w:id="19"/>
    </w:p>
    <w:p w14:paraId="5AE9FD20" w14:textId="77777777" w:rsidR="00932B7D" w:rsidRPr="00C50BC8" w:rsidRDefault="00932B7D" w:rsidP="00C50BC8">
      <w:pPr>
        <w:rPr>
          <w:rFonts w:ascii="Times New Roman" w:hAnsi="Times New Roman" w:cs="Times New Roman"/>
          <w:sz w:val="24"/>
        </w:rPr>
      </w:pPr>
    </w:p>
    <w:p w14:paraId="5DA0A8D6" w14:textId="4DE03B15" w:rsidR="00932B7D" w:rsidRPr="00C50BC8" w:rsidRDefault="00C50BC8" w:rsidP="00C50BC8">
      <w:pPr>
        <w:rPr>
          <w:rFonts w:ascii="Times New Roman" w:eastAsia="Times New Roman" w:hAnsi="Times New Roman" w:cs="Times New Roman"/>
          <w:color w:val="000000"/>
          <w:sz w:val="24"/>
          <w:lang w:eastAsia="en-ZA"/>
        </w:rPr>
      </w:pPr>
      <w:r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1.São elegíveis </w:t>
      </w:r>
      <w:r w:rsidR="00AD289B">
        <w:rPr>
          <w:rFonts w:ascii="Times New Roman" w:eastAsia="Times New Roman" w:hAnsi="Times New Roman" w:cs="Times New Roman"/>
          <w:color w:val="000000"/>
          <w:sz w:val="24"/>
          <w:lang w:eastAsia="en-ZA"/>
        </w:rPr>
        <w:t>para</w:t>
      </w:r>
      <w:r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 </w:t>
      </w:r>
      <w:proofErr w:type="spellStart"/>
      <w:r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>actividades</w:t>
      </w:r>
      <w:proofErr w:type="spellEnd"/>
      <w:r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 de mitigação e </w:t>
      </w:r>
      <w:proofErr w:type="spellStart"/>
      <w:r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>projectos</w:t>
      </w:r>
      <w:proofErr w:type="spellEnd"/>
      <w:r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 de carbono as </w:t>
      </w:r>
      <w:proofErr w:type="spellStart"/>
      <w:r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>actividades</w:t>
      </w:r>
      <w:proofErr w:type="spellEnd"/>
      <w:r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 que resultem na redução ou remoção verificável de emissões de GEE, incluindo, mas não se limitando a:</w:t>
      </w:r>
    </w:p>
    <w:p w14:paraId="777A0F60" w14:textId="136F1BA9" w:rsidR="00932B7D" w:rsidRDefault="00932B7D" w:rsidP="00AD289B">
      <w:pPr>
        <w:pStyle w:val="ListParagraph"/>
        <w:numPr>
          <w:ilvl w:val="255"/>
          <w:numId w:val="0"/>
        </w:numPr>
        <w:ind w:left="142"/>
        <w:rPr>
          <w:rFonts w:ascii="Times New Roman" w:hAnsi="Times New Roman" w:cs="Times New Roman"/>
          <w:sz w:val="24"/>
        </w:rPr>
      </w:pPr>
    </w:p>
    <w:p w14:paraId="20ACDCD3" w14:textId="05E15DB5" w:rsidR="00932B7D" w:rsidRPr="00AD289B" w:rsidRDefault="00FD65B1" w:rsidP="00AD289B">
      <w:pPr>
        <w:pStyle w:val="ListParagraph"/>
        <w:numPr>
          <w:ilvl w:val="4"/>
          <w:numId w:val="16"/>
        </w:numPr>
        <w:ind w:left="709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actividades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que estejam alinhadas com os objectivos de mitigação de GEE de na NDC e </w:t>
      </w:r>
      <w:r>
        <w:rPr>
          <w:rFonts w:ascii="Times New Roman" w:hAnsi="Times New Roman" w:cs="Times New Roman"/>
          <w:sz w:val="24"/>
        </w:rPr>
        <w:t xml:space="preserve">que </w:t>
      </w:r>
      <w:r w:rsidR="00C50BC8" w:rsidRPr="00C50BC8">
        <w:rPr>
          <w:rFonts w:ascii="Times New Roman" w:hAnsi="Times New Roman" w:cs="Times New Roman"/>
          <w:sz w:val="24"/>
        </w:rPr>
        <w:t>contribuam para os objectivos e prioridades de desenvolvimento nacional das seguintes áreas:</w:t>
      </w:r>
      <w:r w:rsidR="002F78F5">
        <w:rPr>
          <w:rFonts w:ascii="Times New Roman" w:hAnsi="Times New Roman" w:cs="Times New Roman"/>
          <w:sz w:val="24"/>
        </w:rPr>
        <w:t xml:space="preserve"> </w:t>
      </w:r>
      <w:r w:rsidR="002F78F5" w:rsidRPr="002F78F5">
        <w:rPr>
          <w:rFonts w:ascii="Times New Roman" w:hAnsi="Times New Roman" w:cs="Times New Roman"/>
          <w:color w:val="000000"/>
          <w:sz w:val="24"/>
        </w:rPr>
        <w:t>agricultura, florestas, REDD+, ARR, ALM e carbono azul, energia renovável e eficiência energética, gestão de resíduos e economia circular, processos industriais e substituição de combustíveis, transportes e mobilidade sustentável, água</w:t>
      </w:r>
      <w:r>
        <w:rPr>
          <w:rFonts w:ascii="Times New Roman" w:hAnsi="Times New Roman" w:cs="Times New Roman"/>
          <w:color w:val="000000"/>
          <w:sz w:val="24"/>
        </w:rPr>
        <w:t>, e</w:t>
      </w:r>
    </w:p>
    <w:p w14:paraId="22A04360" w14:textId="77777777" w:rsidR="00932B7D" w:rsidRPr="00C50BC8" w:rsidRDefault="00C50BC8" w:rsidP="00AD289B">
      <w:pPr>
        <w:pStyle w:val="ListParagraph"/>
        <w:numPr>
          <w:ilvl w:val="4"/>
          <w:numId w:val="16"/>
        </w:numPr>
        <w:ind w:left="426" w:hanging="426"/>
        <w:rPr>
          <w:rFonts w:ascii="Times New Roman" w:hAnsi="Times New Roman" w:cs="Times New Roman"/>
          <w:sz w:val="24"/>
        </w:rPr>
      </w:pPr>
      <w:r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Outras </w:t>
      </w:r>
      <w:proofErr w:type="spellStart"/>
      <w:r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>actividades</w:t>
      </w:r>
      <w:proofErr w:type="spellEnd"/>
      <w:r w:rsidRPr="00C50BC8">
        <w:rPr>
          <w:rFonts w:ascii="Times New Roman" w:eastAsia="Times New Roman" w:hAnsi="Times New Roman" w:cs="Times New Roman"/>
          <w:color w:val="000000"/>
          <w:sz w:val="24"/>
          <w:lang w:eastAsia="en-ZA"/>
        </w:rPr>
        <w:t xml:space="preserve"> aprovadas pela Entidade Coordenadora, com base em metodologias reconhecidas internacionalmente.</w:t>
      </w:r>
    </w:p>
    <w:p w14:paraId="7945809B" w14:textId="77777777" w:rsidR="00932B7D" w:rsidRPr="00C50BC8" w:rsidRDefault="00932B7D" w:rsidP="00C50BC8">
      <w:pPr>
        <w:pStyle w:val="ListParagraph"/>
        <w:numPr>
          <w:ilvl w:val="255"/>
          <w:numId w:val="0"/>
        </w:numPr>
        <w:ind w:left="1859"/>
        <w:rPr>
          <w:rFonts w:ascii="Times New Roman" w:hAnsi="Times New Roman" w:cs="Times New Roman"/>
          <w:sz w:val="24"/>
        </w:rPr>
      </w:pPr>
    </w:p>
    <w:p w14:paraId="7A63A621" w14:textId="2EBC62F5" w:rsidR="00932B7D" w:rsidRPr="00C50BC8" w:rsidRDefault="00C50BC8" w:rsidP="00C50BC8">
      <w:pPr>
        <w:rPr>
          <w:rFonts w:ascii="Times New Roman" w:eastAsia="Times New Roman" w:hAnsi="Times New Roman" w:cs="Times New Roman"/>
          <w:sz w:val="24"/>
          <w:lang w:eastAsia="en-ZA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2. Ficam elegíveis as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actividades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estabelecidas e em curso</w:t>
      </w:r>
      <w:r w:rsidR="00F45D2F">
        <w:rPr>
          <w:rFonts w:ascii="Times New Roman" w:eastAsia="Times New Roman" w:hAnsi="Times New Roman" w:cs="Times New Roman"/>
          <w:sz w:val="24"/>
          <w:lang w:eastAsia="en-ZA"/>
        </w:rPr>
        <w:t>,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que tenham recebido as aprovações prévias necessárias para operar e desenvolver um projeto de carbono no âmbito do mercado voluntário.</w:t>
      </w:r>
    </w:p>
    <w:p w14:paraId="5BE92883" w14:textId="77777777" w:rsidR="00932B7D" w:rsidRPr="00C50BC8" w:rsidRDefault="00C50BC8" w:rsidP="00C50BC8">
      <w:pPr>
        <w:rPr>
          <w:rFonts w:ascii="Times New Roman" w:eastAsia="Times New Roman" w:hAnsi="Times New Roman" w:cs="Times New Roman"/>
          <w:sz w:val="24"/>
          <w:lang w:eastAsia="en-ZA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>3. A elegibilidade não lhe confere o direito a ajustes correspondentes.</w:t>
      </w:r>
    </w:p>
    <w:p w14:paraId="1AC4126B" w14:textId="77777777" w:rsidR="00932B7D" w:rsidRPr="00C50BC8" w:rsidRDefault="00932B7D" w:rsidP="0033472B">
      <w:pPr>
        <w:pStyle w:val="Artigo"/>
      </w:pPr>
    </w:p>
    <w:p w14:paraId="6F034AC4" w14:textId="2747B54C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bookmarkStart w:id="20" w:name="_Ref197165203"/>
      <w:bookmarkStart w:id="21" w:name="_Toc228275095"/>
      <w:bookmarkStart w:id="22" w:name="_Hlk197610933"/>
      <w:r w:rsidRPr="00C50BC8">
        <w:rPr>
          <w:rFonts w:cs="Times New Roman"/>
          <w:szCs w:val="24"/>
        </w:rPr>
        <w:t>Artigo 1</w:t>
      </w:r>
      <w:r w:rsidR="00961EF3">
        <w:rPr>
          <w:rFonts w:cs="Times New Roman"/>
          <w:szCs w:val="24"/>
        </w:rPr>
        <w:t>2</w:t>
      </w:r>
    </w:p>
    <w:p w14:paraId="6C582E5F" w14:textId="0E1BF389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>(Requisitos para o registo e implementação d</w:t>
      </w:r>
      <w:r w:rsidR="004022E2">
        <w:rPr>
          <w:rFonts w:cs="Times New Roman"/>
          <w:szCs w:val="24"/>
        </w:rPr>
        <w:t>as</w:t>
      </w:r>
      <w:r w:rsidRPr="00C50BC8">
        <w:rPr>
          <w:rFonts w:cs="Times New Roman"/>
          <w:szCs w:val="24"/>
        </w:rPr>
        <w:t xml:space="preserve"> </w:t>
      </w:r>
      <w:proofErr w:type="spellStart"/>
      <w:r w:rsidRPr="00C50BC8">
        <w:rPr>
          <w:rFonts w:cs="Times New Roman"/>
          <w:szCs w:val="24"/>
        </w:rPr>
        <w:t>actividades</w:t>
      </w:r>
      <w:proofErr w:type="spellEnd"/>
      <w:r w:rsidRPr="00C50BC8">
        <w:rPr>
          <w:rFonts w:cs="Times New Roman"/>
          <w:szCs w:val="24"/>
        </w:rPr>
        <w:t xml:space="preserve"> de mitigação</w:t>
      </w:r>
      <w:bookmarkEnd w:id="20"/>
      <w:r w:rsidRPr="00C50BC8">
        <w:rPr>
          <w:rFonts w:cs="Times New Roman"/>
          <w:szCs w:val="24"/>
        </w:rPr>
        <w:t>)</w:t>
      </w:r>
      <w:bookmarkEnd w:id="21"/>
    </w:p>
    <w:p w14:paraId="1C2C51D0" w14:textId="77777777" w:rsidR="00023B12" w:rsidRDefault="00023B12" w:rsidP="00023B12">
      <w:pPr>
        <w:rPr>
          <w:rFonts w:ascii="Times New Roman" w:hAnsi="Times New Roman" w:cs="Times New Roman"/>
          <w:sz w:val="24"/>
        </w:rPr>
      </w:pPr>
    </w:p>
    <w:p w14:paraId="0DF7E561" w14:textId="26D7FA04" w:rsidR="00932B7D" w:rsidRPr="00023B12" w:rsidRDefault="00023B12" w:rsidP="00023B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4022E2" w:rsidRPr="00023B12">
        <w:rPr>
          <w:rFonts w:ascii="Times New Roman" w:hAnsi="Times New Roman" w:cs="Times New Roman"/>
          <w:sz w:val="24"/>
        </w:rPr>
        <w:t xml:space="preserve">São requisitos para o registo e </w:t>
      </w:r>
      <w:r w:rsidRPr="00023B12">
        <w:rPr>
          <w:rFonts w:ascii="Times New Roman" w:hAnsi="Times New Roman" w:cs="Times New Roman"/>
          <w:sz w:val="24"/>
        </w:rPr>
        <w:t>implementação</w:t>
      </w:r>
      <w:r w:rsidR="004022E2" w:rsidRPr="00023B12">
        <w:rPr>
          <w:rFonts w:ascii="Times New Roman" w:hAnsi="Times New Roman" w:cs="Times New Roman"/>
          <w:sz w:val="24"/>
        </w:rPr>
        <w:t xml:space="preserve"> das </w:t>
      </w:r>
      <w:proofErr w:type="spellStart"/>
      <w:r w:rsidR="004022E2" w:rsidRPr="00023B12">
        <w:rPr>
          <w:rFonts w:ascii="Times New Roman" w:hAnsi="Times New Roman" w:cs="Times New Roman"/>
          <w:sz w:val="24"/>
        </w:rPr>
        <w:t>actividades</w:t>
      </w:r>
      <w:proofErr w:type="spellEnd"/>
      <w:r w:rsidR="004022E2" w:rsidRPr="00023B12">
        <w:rPr>
          <w:rFonts w:ascii="Times New Roman" w:hAnsi="Times New Roman" w:cs="Times New Roman"/>
          <w:sz w:val="24"/>
        </w:rPr>
        <w:t xml:space="preserve"> de mitigação </w:t>
      </w:r>
      <w:r w:rsidRPr="00023B12">
        <w:rPr>
          <w:rFonts w:ascii="Times New Roman" w:hAnsi="Times New Roman" w:cs="Times New Roman"/>
          <w:sz w:val="24"/>
        </w:rPr>
        <w:t>os seguintes:</w:t>
      </w:r>
    </w:p>
    <w:p w14:paraId="395E775C" w14:textId="77777777" w:rsidR="00023B12" w:rsidRPr="009A0B49" w:rsidRDefault="00023B12" w:rsidP="009A0B49">
      <w:pPr>
        <w:pStyle w:val="ListParagraph"/>
        <w:rPr>
          <w:rFonts w:ascii="Times New Roman" w:hAnsi="Times New Roman" w:cs="Times New Roman"/>
          <w:sz w:val="24"/>
        </w:rPr>
      </w:pPr>
    </w:p>
    <w:p w14:paraId="7A277F3E" w14:textId="615A9713" w:rsidR="00932B7D" w:rsidRPr="00C50BC8" w:rsidRDefault="00926DE7" w:rsidP="00C50BC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C50BC8" w:rsidRPr="00C50BC8">
        <w:rPr>
          <w:rFonts w:ascii="Times New Roman" w:hAnsi="Times New Roman" w:cs="Times New Roman"/>
          <w:sz w:val="24"/>
        </w:rPr>
        <w:t xml:space="preserve">er uma entidade singular ou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colectiva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e possuir sede ou representação em Moçambique</w:t>
      </w:r>
      <w:r>
        <w:rPr>
          <w:rFonts w:ascii="Times New Roman" w:hAnsi="Times New Roman" w:cs="Times New Roman"/>
          <w:sz w:val="24"/>
        </w:rPr>
        <w:t>;</w:t>
      </w:r>
    </w:p>
    <w:p w14:paraId="584978E4" w14:textId="408550F1" w:rsidR="00932B7D" w:rsidRPr="00C50BC8" w:rsidRDefault="00926DE7" w:rsidP="00C50BC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C50BC8" w:rsidRPr="00C50BC8">
        <w:rPr>
          <w:rFonts w:ascii="Times New Roman" w:hAnsi="Times New Roman" w:cs="Times New Roman"/>
          <w:sz w:val="24"/>
        </w:rPr>
        <w:t xml:space="preserve">omprovar que tem direito sobre o património usado na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de mitigação ou projeto de carbono, onde aplicável</w:t>
      </w:r>
      <w:r>
        <w:rPr>
          <w:rFonts w:ascii="Times New Roman" w:hAnsi="Times New Roman" w:cs="Times New Roman"/>
          <w:sz w:val="24"/>
        </w:rPr>
        <w:t>;</w:t>
      </w:r>
    </w:p>
    <w:p w14:paraId="15AF96FA" w14:textId="557F1746" w:rsidR="00932B7D" w:rsidRPr="00C50BC8" w:rsidRDefault="00926DE7" w:rsidP="00C50BC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C50BC8" w:rsidRPr="00C50BC8">
        <w:rPr>
          <w:rFonts w:ascii="Times New Roman" w:hAnsi="Times New Roman" w:cs="Times New Roman"/>
          <w:sz w:val="24"/>
        </w:rPr>
        <w:t xml:space="preserve">ossuir autorização, acordo ou parecer emitido pela autoridade sectorial afim e </w:t>
      </w:r>
      <w:r w:rsidR="00C50BC8" w:rsidRPr="00C50BC8">
        <w:rPr>
          <w:rFonts w:ascii="Times New Roman" w:eastAsia="Times New Roman" w:hAnsi="Times New Roman" w:cs="Times New Roman"/>
          <w:sz w:val="24"/>
          <w:lang w:eastAsia="pt-PT"/>
        </w:rPr>
        <w:t xml:space="preserve">da autoridade administrativa local (onde aplicável) </w:t>
      </w:r>
      <w:r w:rsidR="00C50BC8" w:rsidRPr="00C50BC8">
        <w:rPr>
          <w:rFonts w:ascii="Times New Roman" w:hAnsi="Times New Roman" w:cs="Times New Roman"/>
          <w:sz w:val="24"/>
        </w:rPr>
        <w:t xml:space="preserve">para a implementação da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primária do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projecto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no país;</w:t>
      </w:r>
    </w:p>
    <w:p w14:paraId="0C3FA7A0" w14:textId="07ACBD96" w:rsidR="00932B7D" w:rsidRPr="00C50BC8" w:rsidRDefault="00926DE7" w:rsidP="00C50BC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eastAsia="pt-PT"/>
        </w:rPr>
        <w:lastRenderedPageBreak/>
        <w:t>g</w:t>
      </w:r>
      <w:r w:rsidR="00C50BC8" w:rsidRPr="00C50BC8">
        <w:rPr>
          <w:rFonts w:ascii="Times New Roman" w:eastAsia="Times New Roman" w:hAnsi="Times New Roman" w:cs="Times New Roman"/>
          <w:sz w:val="24"/>
          <w:lang w:eastAsia="pt-PT"/>
        </w:rPr>
        <w:t xml:space="preserve">arantir o envolvimento das comunidades locais, incluindo mecanismos de consulta pública e, quando aplicável, Consentimento Livre, Prévio e Informado (CLPI); </w:t>
      </w:r>
      <w:r>
        <w:rPr>
          <w:rFonts w:ascii="Times New Roman" w:eastAsia="Times New Roman" w:hAnsi="Times New Roman" w:cs="Times New Roman"/>
          <w:sz w:val="24"/>
          <w:lang w:eastAsia="pt-PT"/>
        </w:rPr>
        <w:t>e</w:t>
      </w:r>
    </w:p>
    <w:p w14:paraId="010E5E73" w14:textId="08F1DF37" w:rsidR="00932B7D" w:rsidRPr="00C50BC8" w:rsidRDefault="00926DE7" w:rsidP="00C50BC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eastAsia="pt-PT"/>
        </w:rPr>
        <w:t>a</w:t>
      </w:r>
      <w:r w:rsidR="00C50BC8" w:rsidRPr="00C50BC8">
        <w:rPr>
          <w:rFonts w:ascii="Times New Roman" w:eastAsia="Times New Roman" w:hAnsi="Times New Roman" w:cs="Times New Roman"/>
          <w:sz w:val="24"/>
          <w:lang w:eastAsia="pt-PT"/>
        </w:rPr>
        <w:t xml:space="preserve">ssegurar que a </w:t>
      </w:r>
      <w:proofErr w:type="spellStart"/>
      <w:r w:rsidR="00C50BC8" w:rsidRPr="00C50BC8">
        <w:rPr>
          <w:rFonts w:ascii="Times New Roman" w:eastAsia="Times New Roman" w:hAnsi="Times New Roman" w:cs="Times New Roman"/>
          <w:sz w:val="24"/>
          <w:lang w:eastAsia="pt-PT"/>
        </w:rPr>
        <w:t>actividade</w:t>
      </w:r>
      <w:proofErr w:type="spellEnd"/>
      <w:r w:rsidR="00C50BC8" w:rsidRPr="00C50BC8">
        <w:rPr>
          <w:rFonts w:ascii="Times New Roman" w:eastAsia="Times New Roman" w:hAnsi="Times New Roman" w:cs="Times New Roman"/>
          <w:sz w:val="24"/>
          <w:lang w:eastAsia="pt-PT"/>
        </w:rPr>
        <w:t xml:space="preserve"> contribui para o desenvolvimento sustentável e para os objectivos nacionais de mitigação das alterações climáticas</w:t>
      </w:r>
      <w:r>
        <w:rPr>
          <w:rFonts w:ascii="Times New Roman" w:eastAsia="Times New Roman" w:hAnsi="Times New Roman" w:cs="Times New Roman"/>
          <w:sz w:val="24"/>
          <w:lang w:eastAsia="pt-PT"/>
        </w:rPr>
        <w:t>.</w:t>
      </w:r>
    </w:p>
    <w:p w14:paraId="1F4A1388" w14:textId="77777777" w:rsidR="00932B7D" w:rsidRPr="00C50BC8" w:rsidRDefault="00932B7D" w:rsidP="00C50BC8">
      <w:pPr>
        <w:ind w:left="400"/>
        <w:rPr>
          <w:rFonts w:ascii="Times New Roman" w:hAnsi="Times New Roman" w:cs="Times New Roman"/>
          <w:sz w:val="24"/>
        </w:rPr>
      </w:pPr>
    </w:p>
    <w:bookmarkEnd w:id="22"/>
    <w:p w14:paraId="77DC1342" w14:textId="77777777" w:rsidR="00932B7D" w:rsidRDefault="00932B7D" w:rsidP="00C50BC8">
      <w:pPr>
        <w:rPr>
          <w:rFonts w:ascii="Times New Roman" w:eastAsia="Times New Roman" w:hAnsi="Times New Roman" w:cs="Times New Roman"/>
          <w:sz w:val="24"/>
          <w:lang w:eastAsia="en-ZA"/>
        </w:rPr>
      </w:pPr>
    </w:p>
    <w:p w14:paraId="53E57EF8" w14:textId="77777777" w:rsidR="00926DE7" w:rsidRDefault="00926DE7" w:rsidP="00C50BC8">
      <w:pPr>
        <w:rPr>
          <w:rFonts w:ascii="Times New Roman" w:eastAsia="Times New Roman" w:hAnsi="Times New Roman" w:cs="Times New Roman"/>
          <w:sz w:val="24"/>
          <w:lang w:eastAsia="en-ZA"/>
        </w:rPr>
      </w:pPr>
    </w:p>
    <w:p w14:paraId="5F52F602" w14:textId="77777777" w:rsidR="00926DE7" w:rsidRDefault="00926DE7" w:rsidP="00C50BC8">
      <w:pPr>
        <w:rPr>
          <w:rFonts w:ascii="Times New Roman" w:eastAsia="Times New Roman" w:hAnsi="Times New Roman" w:cs="Times New Roman"/>
          <w:sz w:val="24"/>
          <w:lang w:eastAsia="en-ZA"/>
        </w:rPr>
      </w:pPr>
    </w:p>
    <w:p w14:paraId="6D176D30" w14:textId="77777777" w:rsidR="00926DE7" w:rsidRPr="00C50BC8" w:rsidRDefault="00926DE7" w:rsidP="00C50BC8">
      <w:pPr>
        <w:rPr>
          <w:rFonts w:ascii="Times New Roman" w:eastAsia="Times New Roman" w:hAnsi="Times New Roman" w:cs="Times New Roman"/>
          <w:sz w:val="24"/>
          <w:lang w:eastAsia="en-ZA"/>
        </w:rPr>
      </w:pPr>
    </w:p>
    <w:p w14:paraId="19AB7565" w14:textId="67A33D72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  <w:lang w:val="en-GB"/>
        </w:rPr>
      </w:pPr>
      <w:bookmarkStart w:id="23" w:name="_Hlk201245722"/>
      <w:bookmarkStart w:id="24" w:name="_Toc228275097"/>
      <w:r w:rsidRPr="00C50BC8">
        <w:rPr>
          <w:rFonts w:cs="Times New Roman"/>
          <w:szCs w:val="24"/>
        </w:rPr>
        <w:t>Artigo 1</w:t>
      </w:r>
      <w:bookmarkEnd w:id="23"/>
      <w:r w:rsidR="00961EF3">
        <w:rPr>
          <w:rFonts w:cs="Times New Roman"/>
          <w:szCs w:val="24"/>
        </w:rPr>
        <w:t>3</w:t>
      </w:r>
    </w:p>
    <w:p w14:paraId="61C3646D" w14:textId="77777777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  <w:lang w:val="en-GB"/>
        </w:rPr>
      </w:pPr>
      <w:r w:rsidRPr="00C50BC8">
        <w:rPr>
          <w:rFonts w:cs="Times New Roman"/>
          <w:szCs w:val="24"/>
        </w:rPr>
        <w:t>(</w:t>
      </w:r>
      <w:proofErr w:type="spellStart"/>
      <w:r w:rsidRPr="00C50BC8">
        <w:rPr>
          <w:rFonts w:cs="Times New Roman"/>
          <w:szCs w:val="24"/>
          <w:lang w:val="en-GB"/>
        </w:rPr>
        <w:t>Manifestação</w:t>
      </w:r>
      <w:proofErr w:type="spellEnd"/>
      <w:r w:rsidRPr="00C50BC8">
        <w:rPr>
          <w:rFonts w:cs="Times New Roman"/>
          <w:szCs w:val="24"/>
          <w:lang w:val="en-GB"/>
        </w:rPr>
        <w:t xml:space="preserve"> de Interesse)</w:t>
      </w:r>
    </w:p>
    <w:bookmarkEnd w:id="24"/>
    <w:p w14:paraId="1FF0A768" w14:textId="77777777" w:rsidR="00932B7D" w:rsidRPr="00C50BC8" w:rsidRDefault="00932B7D" w:rsidP="00C50BC8">
      <w:pPr>
        <w:rPr>
          <w:rFonts w:ascii="Times New Roman" w:hAnsi="Times New Roman" w:cs="Times New Roman"/>
          <w:sz w:val="24"/>
        </w:rPr>
      </w:pPr>
    </w:p>
    <w:p w14:paraId="6E52F348" w14:textId="5D7E6D6F" w:rsidR="00932B7D" w:rsidRPr="00C50BC8" w:rsidRDefault="00C50BC8" w:rsidP="00C50BC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O proponente </w:t>
      </w:r>
      <w:r w:rsidR="00AC47D4">
        <w:rPr>
          <w:rFonts w:ascii="Times New Roman" w:eastAsia="Times New Roman" w:hAnsi="Times New Roman" w:cs="Times New Roman"/>
          <w:sz w:val="24"/>
          <w:lang w:eastAsia="en-ZA"/>
        </w:rPr>
        <w:t xml:space="preserve">da </w:t>
      </w:r>
      <w:proofErr w:type="spellStart"/>
      <w:r w:rsidR="00AC47D4">
        <w:rPr>
          <w:rFonts w:ascii="Times New Roman" w:eastAsia="Times New Roman" w:hAnsi="Times New Roman" w:cs="Times New Roman"/>
          <w:sz w:val="24"/>
          <w:lang w:eastAsia="en-ZA"/>
        </w:rPr>
        <w:t>actividade</w:t>
      </w:r>
      <w:proofErr w:type="spellEnd"/>
      <w:r w:rsidR="00AC47D4">
        <w:rPr>
          <w:rFonts w:ascii="Times New Roman" w:eastAsia="Times New Roman" w:hAnsi="Times New Roman" w:cs="Times New Roman"/>
          <w:sz w:val="24"/>
          <w:lang w:eastAsia="en-ZA"/>
        </w:rPr>
        <w:t xml:space="preserve"> ou </w:t>
      </w:r>
      <w:proofErr w:type="spellStart"/>
      <w:r w:rsidR="00AC47D4">
        <w:rPr>
          <w:rFonts w:ascii="Times New Roman" w:eastAsia="Times New Roman" w:hAnsi="Times New Roman" w:cs="Times New Roman"/>
          <w:sz w:val="24"/>
          <w:lang w:eastAsia="en-ZA"/>
        </w:rPr>
        <w:t>projecto</w:t>
      </w:r>
      <w:proofErr w:type="spellEnd"/>
      <w:r w:rsidR="00AC47D4">
        <w:rPr>
          <w:rFonts w:ascii="Times New Roman" w:eastAsia="Times New Roman" w:hAnsi="Times New Roman" w:cs="Times New Roman"/>
          <w:sz w:val="24"/>
          <w:lang w:eastAsia="en-ZA"/>
        </w:rPr>
        <w:t xml:space="preserve"> de mitigação deve 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>submete</w:t>
      </w:r>
      <w:r w:rsidR="00AC47D4">
        <w:rPr>
          <w:rFonts w:ascii="Times New Roman" w:eastAsia="Times New Roman" w:hAnsi="Times New Roman" w:cs="Times New Roman"/>
          <w:sz w:val="24"/>
          <w:lang w:eastAsia="en-ZA"/>
        </w:rPr>
        <w:t>r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a Manifestação de Interesse junto da Entidade Coordenadora para a obtenção da carta de não-objeção para a realização dos estudos de viabilidade e registo da intenção de desenvolver </w:t>
      </w:r>
      <w:r w:rsidR="007B4187">
        <w:rPr>
          <w:rFonts w:ascii="Times New Roman" w:eastAsia="Times New Roman" w:hAnsi="Times New Roman" w:cs="Times New Roman"/>
          <w:sz w:val="24"/>
          <w:lang w:eastAsia="en-ZA"/>
        </w:rPr>
        <w:t xml:space="preserve">a </w:t>
      </w:r>
      <w:proofErr w:type="spellStart"/>
      <w:r w:rsidR="007B4187">
        <w:rPr>
          <w:rFonts w:ascii="Times New Roman" w:eastAsia="Times New Roman" w:hAnsi="Times New Roman" w:cs="Times New Roman"/>
          <w:sz w:val="24"/>
          <w:lang w:eastAsia="en-ZA"/>
        </w:rPr>
        <w:t>respectiva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actividade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de mitigação ou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projecto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de carbono.</w:t>
      </w:r>
    </w:p>
    <w:p w14:paraId="7F4BFB53" w14:textId="77777777" w:rsidR="00932B7D" w:rsidRPr="00C50BC8" w:rsidRDefault="00932B7D" w:rsidP="00C50BC8">
      <w:pPr>
        <w:pStyle w:val="ListParagraph"/>
        <w:rPr>
          <w:rFonts w:ascii="Times New Roman" w:hAnsi="Times New Roman" w:cs="Times New Roman"/>
          <w:sz w:val="24"/>
        </w:rPr>
      </w:pPr>
    </w:p>
    <w:p w14:paraId="20F5AE31" w14:textId="2008812E" w:rsidR="00932B7D" w:rsidRPr="007B4187" w:rsidRDefault="00C50BC8" w:rsidP="00C50BC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>Para efeitos de Manifestação de Interesse, o proponente</w:t>
      </w:r>
      <w:r w:rsidR="007B4187">
        <w:rPr>
          <w:rFonts w:ascii="Times New Roman" w:eastAsia="Times New Roman" w:hAnsi="Times New Roman" w:cs="Times New Roman"/>
          <w:sz w:val="24"/>
          <w:lang w:eastAsia="en-ZA"/>
        </w:rPr>
        <w:t xml:space="preserve"> da </w:t>
      </w:r>
      <w:proofErr w:type="spellStart"/>
      <w:r w:rsidR="007B4187">
        <w:rPr>
          <w:rFonts w:ascii="Times New Roman" w:eastAsia="Times New Roman" w:hAnsi="Times New Roman" w:cs="Times New Roman"/>
          <w:sz w:val="24"/>
          <w:lang w:eastAsia="en-ZA"/>
        </w:rPr>
        <w:t>actividade</w:t>
      </w:r>
      <w:proofErr w:type="spellEnd"/>
      <w:r w:rsidR="007B4187">
        <w:rPr>
          <w:rFonts w:ascii="Times New Roman" w:eastAsia="Times New Roman" w:hAnsi="Times New Roman" w:cs="Times New Roman"/>
          <w:sz w:val="24"/>
          <w:lang w:eastAsia="en-ZA"/>
        </w:rPr>
        <w:t xml:space="preserve"> ou </w:t>
      </w:r>
      <w:proofErr w:type="spellStart"/>
      <w:r w:rsidR="007B4187">
        <w:rPr>
          <w:rFonts w:ascii="Times New Roman" w:eastAsia="Times New Roman" w:hAnsi="Times New Roman" w:cs="Times New Roman"/>
          <w:sz w:val="24"/>
          <w:lang w:eastAsia="en-ZA"/>
        </w:rPr>
        <w:t>projecto</w:t>
      </w:r>
      <w:proofErr w:type="spellEnd"/>
      <w:r w:rsidR="007B4187">
        <w:rPr>
          <w:rFonts w:ascii="Times New Roman" w:eastAsia="Times New Roman" w:hAnsi="Times New Roman" w:cs="Times New Roman"/>
          <w:sz w:val="24"/>
          <w:lang w:eastAsia="en-ZA"/>
        </w:rPr>
        <w:t xml:space="preserve"> de mitigação 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deve submeter os seguintes documentos:</w:t>
      </w:r>
    </w:p>
    <w:p w14:paraId="4F3B90CB" w14:textId="77777777" w:rsidR="007B4187" w:rsidRPr="007B4187" w:rsidRDefault="007B4187" w:rsidP="007B4187">
      <w:pPr>
        <w:pStyle w:val="ListParagraph"/>
        <w:rPr>
          <w:rFonts w:ascii="Times New Roman" w:hAnsi="Times New Roman" w:cs="Times New Roman"/>
          <w:sz w:val="24"/>
        </w:rPr>
      </w:pPr>
    </w:p>
    <w:p w14:paraId="0C285E34" w14:textId="14A2B63C" w:rsidR="00932B7D" w:rsidRPr="00C50BC8" w:rsidRDefault="00C50BC8" w:rsidP="00C50BC8">
      <w:pPr>
        <w:ind w:left="720"/>
        <w:rPr>
          <w:rFonts w:ascii="Times New Roman" w:hAnsi="Times New Roman" w:cs="Times New Roman"/>
          <w:sz w:val="24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a) </w:t>
      </w:r>
      <w:r w:rsidR="007B4187">
        <w:rPr>
          <w:rFonts w:ascii="Times New Roman" w:eastAsia="Times New Roman" w:hAnsi="Times New Roman" w:cs="Times New Roman"/>
          <w:sz w:val="24"/>
          <w:lang w:eastAsia="en-ZA"/>
        </w:rPr>
        <w:t xml:space="preserve">a 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Nota </w:t>
      </w:r>
      <w:r w:rsidR="007B4187">
        <w:rPr>
          <w:rFonts w:ascii="Times New Roman" w:eastAsia="Times New Roman" w:hAnsi="Times New Roman" w:cs="Times New Roman"/>
          <w:sz w:val="24"/>
          <w:lang w:eastAsia="en-ZA"/>
        </w:rPr>
        <w:t>C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onceptual do </w:t>
      </w:r>
      <w:proofErr w:type="spellStart"/>
      <w:r w:rsidR="007B4187">
        <w:rPr>
          <w:rFonts w:ascii="Times New Roman" w:eastAsia="Times New Roman" w:hAnsi="Times New Roman" w:cs="Times New Roman"/>
          <w:sz w:val="24"/>
          <w:lang w:eastAsia="en-ZA"/>
        </w:rPr>
        <w:t>P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>rojecto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>, conforme modelo anexo, contendo</w:t>
      </w:r>
      <w:r w:rsidR="007B4187">
        <w:rPr>
          <w:rFonts w:ascii="Times New Roman" w:eastAsia="Times New Roman" w:hAnsi="Times New Roman" w:cs="Times New Roman"/>
          <w:sz w:val="24"/>
          <w:lang w:eastAsia="en-ZA"/>
        </w:rPr>
        <w:t xml:space="preserve"> os seguintes elementos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>: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br/>
      </w:r>
      <w:r w:rsidR="007B4187">
        <w:rPr>
          <w:rFonts w:ascii="Times New Roman" w:eastAsia="Times New Roman" w:hAnsi="Times New Roman" w:cs="Times New Roman"/>
          <w:sz w:val="24"/>
          <w:lang w:eastAsia="en-ZA"/>
        </w:rPr>
        <w:t xml:space="preserve"> (i)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Sector e tipo de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actividade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>;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br/>
        <w:t xml:space="preserve"> </w:t>
      </w:r>
      <w:r w:rsidR="007B4187">
        <w:rPr>
          <w:rFonts w:ascii="Times New Roman" w:eastAsia="Times New Roman" w:hAnsi="Times New Roman" w:cs="Times New Roman"/>
          <w:sz w:val="24"/>
          <w:lang w:eastAsia="en-ZA"/>
        </w:rPr>
        <w:t>(</w:t>
      </w:r>
      <w:proofErr w:type="spellStart"/>
      <w:r w:rsidR="007B4187">
        <w:rPr>
          <w:rFonts w:ascii="Times New Roman" w:eastAsia="Times New Roman" w:hAnsi="Times New Roman" w:cs="Times New Roman"/>
          <w:sz w:val="24"/>
          <w:lang w:eastAsia="en-ZA"/>
        </w:rPr>
        <w:t>ii</w:t>
      </w:r>
      <w:proofErr w:type="spellEnd"/>
      <w:r w:rsidR="007B4187">
        <w:rPr>
          <w:rFonts w:ascii="Times New Roman" w:eastAsia="Times New Roman" w:hAnsi="Times New Roman" w:cs="Times New Roman"/>
          <w:sz w:val="24"/>
          <w:lang w:eastAsia="en-ZA"/>
        </w:rPr>
        <w:t xml:space="preserve">) 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>Localização indicativa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br/>
        <w:t xml:space="preserve"> </w:t>
      </w:r>
      <w:r w:rsidR="007B4187">
        <w:rPr>
          <w:rFonts w:ascii="Times New Roman" w:eastAsia="Times New Roman" w:hAnsi="Times New Roman" w:cs="Times New Roman"/>
          <w:sz w:val="24"/>
          <w:lang w:eastAsia="en-ZA"/>
        </w:rPr>
        <w:t>(</w:t>
      </w:r>
      <w:proofErr w:type="spellStart"/>
      <w:r w:rsidR="007B4187">
        <w:rPr>
          <w:rFonts w:ascii="Times New Roman" w:eastAsia="Times New Roman" w:hAnsi="Times New Roman" w:cs="Times New Roman"/>
          <w:sz w:val="24"/>
          <w:lang w:eastAsia="en-ZA"/>
        </w:rPr>
        <w:t>iii</w:t>
      </w:r>
      <w:proofErr w:type="spellEnd"/>
      <w:r w:rsidR="007B4187">
        <w:rPr>
          <w:rFonts w:ascii="Times New Roman" w:eastAsia="Times New Roman" w:hAnsi="Times New Roman" w:cs="Times New Roman"/>
          <w:sz w:val="24"/>
          <w:lang w:eastAsia="en-ZA"/>
        </w:rPr>
        <w:t>)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>Descrição sumária da intervenção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br/>
        <w:t xml:space="preserve"> </w:t>
      </w:r>
      <w:r w:rsidR="007B4187">
        <w:rPr>
          <w:rFonts w:ascii="Times New Roman" w:eastAsia="Times New Roman" w:hAnsi="Times New Roman" w:cs="Times New Roman"/>
          <w:sz w:val="24"/>
          <w:lang w:eastAsia="en-ZA"/>
        </w:rPr>
        <w:t>(</w:t>
      </w:r>
      <w:proofErr w:type="spellStart"/>
      <w:r w:rsidR="007B4187">
        <w:rPr>
          <w:rFonts w:ascii="Times New Roman" w:eastAsia="Times New Roman" w:hAnsi="Times New Roman" w:cs="Times New Roman"/>
          <w:sz w:val="24"/>
          <w:lang w:eastAsia="en-ZA"/>
        </w:rPr>
        <w:t>iv</w:t>
      </w:r>
      <w:proofErr w:type="spellEnd"/>
      <w:r w:rsidR="007B4187">
        <w:rPr>
          <w:rFonts w:ascii="Times New Roman" w:eastAsia="Times New Roman" w:hAnsi="Times New Roman" w:cs="Times New Roman"/>
          <w:sz w:val="24"/>
          <w:lang w:eastAsia="en-ZA"/>
        </w:rPr>
        <w:t xml:space="preserve">) 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>Padrão ou metodologia internacional pretendida</w:t>
      </w:r>
    </w:p>
    <w:p w14:paraId="03B2A08D" w14:textId="4135D977" w:rsidR="00932B7D" w:rsidRPr="00C50BC8" w:rsidRDefault="00C50BC8" w:rsidP="00C50BC8">
      <w:pPr>
        <w:ind w:left="720"/>
        <w:rPr>
          <w:rFonts w:ascii="Times New Roman" w:eastAsia="Times New Roman" w:hAnsi="Times New Roman" w:cs="Times New Roman"/>
          <w:sz w:val="24"/>
          <w:lang w:eastAsia="en-ZA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</w:t>
      </w:r>
      <w:r w:rsidR="007B4187">
        <w:rPr>
          <w:rFonts w:ascii="Times New Roman" w:eastAsia="Times New Roman" w:hAnsi="Times New Roman" w:cs="Times New Roman"/>
          <w:sz w:val="24"/>
          <w:lang w:eastAsia="en-ZA"/>
        </w:rPr>
        <w:t>(v)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O compromisso de cumprimento das salvaguardas ambientais e sociais; </w:t>
      </w:r>
    </w:p>
    <w:p w14:paraId="76C5E26A" w14:textId="5F2FB243" w:rsidR="00932B7D" w:rsidRPr="00C50BC8" w:rsidRDefault="00C50BC8" w:rsidP="00C50BC8">
      <w:pPr>
        <w:ind w:left="720"/>
        <w:rPr>
          <w:rFonts w:ascii="Times New Roman" w:eastAsia="Times New Roman" w:hAnsi="Times New Roman" w:cs="Times New Roman"/>
          <w:sz w:val="24"/>
          <w:lang w:eastAsia="en-ZA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br/>
        <w:t xml:space="preserve">b) </w:t>
      </w:r>
      <w:r w:rsidR="007B4187">
        <w:rPr>
          <w:rFonts w:ascii="Times New Roman" w:eastAsia="Times New Roman" w:hAnsi="Times New Roman" w:cs="Times New Roman"/>
          <w:sz w:val="24"/>
          <w:lang w:eastAsia="en-ZA"/>
        </w:rPr>
        <w:t>os d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>ocumentos de identificação d</w:t>
      </w:r>
      <w:r w:rsidR="00C566F5">
        <w:rPr>
          <w:rFonts w:ascii="Times New Roman" w:eastAsia="Times New Roman" w:hAnsi="Times New Roman" w:cs="Times New Roman"/>
          <w:sz w:val="24"/>
          <w:lang w:eastAsia="en-ZA"/>
        </w:rPr>
        <w:t>o proponente</w:t>
      </w:r>
      <w:r w:rsidR="00157B29">
        <w:rPr>
          <w:rFonts w:ascii="Times New Roman" w:eastAsia="Times New Roman" w:hAnsi="Times New Roman" w:cs="Times New Roman"/>
          <w:sz w:val="24"/>
          <w:lang w:eastAsia="en-ZA"/>
        </w:rPr>
        <w:t>,</w:t>
      </w:r>
      <w:r w:rsidR="00C566F5">
        <w:rPr>
          <w:rFonts w:ascii="Times New Roman" w:eastAsia="Times New Roman" w:hAnsi="Times New Roman" w:cs="Times New Roman"/>
          <w:sz w:val="24"/>
          <w:lang w:eastAsia="en-ZA"/>
        </w:rPr>
        <w:t xml:space="preserve"> se for pessoa singular ou alvará se for  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empresa ou organização, em conformidade com a legislação aplicável na República de Moçambique</w:t>
      </w:r>
      <w:r w:rsidR="00157B29">
        <w:rPr>
          <w:rFonts w:ascii="Times New Roman" w:eastAsia="Times New Roman" w:hAnsi="Times New Roman" w:cs="Times New Roman"/>
          <w:sz w:val="24"/>
          <w:lang w:eastAsia="en-ZA"/>
        </w:rPr>
        <w:t>, bem como o</w:t>
      </w:r>
      <w:r w:rsidR="00623A9B">
        <w:rPr>
          <w:rFonts w:ascii="Times New Roman" w:eastAsia="Times New Roman" w:hAnsi="Times New Roman" w:cs="Times New Roman"/>
          <w:sz w:val="24"/>
          <w:lang w:eastAsia="en-ZA"/>
        </w:rPr>
        <w:t xml:space="preserve"> c</w:t>
      </w:r>
      <w:r w:rsidR="00623A9B" w:rsidRPr="00C50BC8">
        <w:rPr>
          <w:rFonts w:ascii="Times New Roman" w:eastAsia="Times New Roman" w:hAnsi="Times New Roman" w:cs="Times New Roman"/>
          <w:sz w:val="24"/>
          <w:lang w:eastAsia="en-ZA"/>
        </w:rPr>
        <w:t>omprovativo de pagamento da taxa administrativa de submissão, que não é reembolsável</w:t>
      </w:r>
      <w:r w:rsidR="00CB19A9">
        <w:rPr>
          <w:rFonts w:ascii="Times New Roman" w:eastAsia="Times New Roman" w:hAnsi="Times New Roman" w:cs="Times New Roman"/>
          <w:sz w:val="24"/>
          <w:lang w:eastAsia="en-ZA"/>
        </w:rPr>
        <w:t>.</w:t>
      </w:r>
    </w:p>
    <w:p w14:paraId="419A25E3" w14:textId="77777777" w:rsidR="00C566F5" w:rsidRDefault="00C566F5" w:rsidP="00C50BC8">
      <w:pPr>
        <w:ind w:left="720"/>
        <w:rPr>
          <w:rFonts w:ascii="Times New Roman" w:eastAsia="Times New Roman" w:hAnsi="Times New Roman" w:cs="Times New Roman"/>
          <w:sz w:val="24"/>
          <w:lang w:eastAsia="en-ZA"/>
        </w:rPr>
      </w:pPr>
    </w:p>
    <w:p w14:paraId="208BE842" w14:textId="43D68FFA" w:rsidR="00932B7D" w:rsidRDefault="00C50BC8" w:rsidP="00C566F5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lang w:eastAsia="en-ZA"/>
        </w:rPr>
      </w:pPr>
      <w:r w:rsidRPr="00C566F5">
        <w:rPr>
          <w:rFonts w:ascii="Times New Roman" w:eastAsia="Times New Roman" w:hAnsi="Times New Roman" w:cs="Times New Roman"/>
          <w:sz w:val="24"/>
          <w:lang w:eastAsia="en-ZA"/>
        </w:rPr>
        <w:t xml:space="preserve">Para </w:t>
      </w:r>
      <w:proofErr w:type="spellStart"/>
      <w:r w:rsidRPr="00C566F5">
        <w:rPr>
          <w:rFonts w:ascii="Times New Roman" w:eastAsia="Times New Roman" w:hAnsi="Times New Roman" w:cs="Times New Roman"/>
          <w:sz w:val="24"/>
          <w:lang w:eastAsia="en-ZA"/>
        </w:rPr>
        <w:t>actividades</w:t>
      </w:r>
      <w:proofErr w:type="spellEnd"/>
      <w:r w:rsidRPr="00C566F5">
        <w:rPr>
          <w:rFonts w:ascii="Times New Roman" w:eastAsia="Times New Roman" w:hAnsi="Times New Roman" w:cs="Times New Roman"/>
          <w:sz w:val="24"/>
          <w:lang w:eastAsia="en-ZA"/>
        </w:rPr>
        <w:t xml:space="preserve"> ou </w:t>
      </w:r>
      <w:proofErr w:type="spellStart"/>
      <w:r w:rsidRPr="00C566F5">
        <w:rPr>
          <w:rFonts w:ascii="Times New Roman" w:eastAsia="Times New Roman" w:hAnsi="Times New Roman" w:cs="Times New Roman"/>
          <w:sz w:val="24"/>
          <w:lang w:eastAsia="en-ZA"/>
        </w:rPr>
        <w:t>projecto</w:t>
      </w:r>
      <w:proofErr w:type="spellEnd"/>
      <w:r w:rsidRPr="00C566F5">
        <w:rPr>
          <w:rFonts w:ascii="Times New Roman" w:eastAsia="Times New Roman" w:hAnsi="Times New Roman" w:cs="Times New Roman"/>
          <w:sz w:val="24"/>
          <w:lang w:eastAsia="en-ZA"/>
        </w:rPr>
        <w:t xml:space="preserve"> baseados na natureza, </w:t>
      </w:r>
      <w:r w:rsidR="00623A9B">
        <w:rPr>
          <w:rFonts w:ascii="Times New Roman" w:eastAsia="Times New Roman" w:hAnsi="Times New Roman" w:cs="Times New Roman"/>
          <w:sz w:val="24"/>
          <w:lang w:eastAsia="en-ZA"/>
        </w:rPr>
        <w:t xml:space="preserve">a </w:t>
      </w:r>
      <w:r w:rsidRPr="00C566F5">
        <w:rPr>
          <w:rFonts w:ascii="Times New Roman" w:eastAsia="Times New Roman" w:hAnsi="Times New Roman" w:cs="Times New Roman"/>
          <w:sz w:val="24"/>
          <w:lang w:eastAsia="en-ZA"/>
        </w:rPr>
        <w:t xml:space="preserve">declaração descritiva das ações iniciais de socialização do conceito do </w:t>
      </w:r>
      <w:proofErr w:type="spellStart"/>
      <w:r w:rsidRPr="00C566F5">
        <w:rPr>
          <w:rFonts w:ascii="Times New Roman" w:eastAsia="Times New Roman" w:hAnsi="Times New Roman" w:cs="Times New Roman"/>
          <w:sz w:val="24"/>
          <w:lang w:eastAsia="en-ZA"/>
        </w:rPr>
        <w:t>projecto</w:t>
      </w:r>
      <w:proofErr w:type="spellEnd"/>
      <w:r w:rsidRPr="00C566F5">
        <w:rPr>
          <w:rFonts w:ascii="Times New Roman" w:eastAsia="Times New Roman" w:hAnsi="Times New Roman" w:cs="Times New Roman"/>
          <w:sz w:val="24"/>
          <w:lang w:eastAsia="en-ZA"/>
        </w:rPr>
        <w:t xml:space="preserve"> junto das comunidades locais e autoridades locais</w:t>
      </w:r>
      <w:r w:rsidR="00CB19A9">
        <w:rPr>
          <w:rFonts w:ascii="Times New Roman" w:eastAsia="Times New Roman" w:hAnsi="Times New Roman" w:cs="Times New Roman"/>
          <w:sz w:val="24"/>
          <w:lang w:eastAsia="en-ZA"/>
        </w:rPr>
        <w:t>..</w:t>
      </w:r>
    </w:p>
    <w:p w14:paraId="24ABFD8E" w14:textId="77777777" w:rsidR="00CB19A9" w:rsidRPr="00C566F5" w:rsidRDefault="00CB19A9" w:rsidP="00CB19A9">
      <w:pPr>
        <w:pStyle w:val="ListParagraph"/>
        <w:rPr>
          <w:rFonts w:ascii="Times New Roman" w:eastAsia="Times New Roman" w:hAnsi="Times New Roman" w:cs="Times New Roman"/>
          <w:sz w:val="24"/>
          <w:lang w:eastAsia="en-ZA"/>
        </w:rPr>
      </w:pPr>
    </w:p>
    <w:p w14:paraId="2AF5E955" w14:textId="0D28A93A" w:rsidR="00431570" w:rsidRPr="00431570" w:rsidRDefault="00C50BC8" w:rsidP="0043157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CB19A9">
        <w:rPr>
          <w:rFonts w:ascii="Times New Roman" w:eastAsia="Times New Roman" w:hAnsi="Times New Roman" w:cs="Times New Roman"/>
          <w:sz w:val="24"/>
          <w:lang w:eastAsia="en-ZA"/>
        </w:rPr>
        <w:t xml:space="preserve">Observada a conformidade </w:t>
      </w:r>
      <w:r w:rsidR="00431570">
        <w:rPr>
          <w:rFonts w:ascii="Times New Roman" w:eastAsia="Times New Roman" w:hAnsi="Times New Roman" w:cs="Times New Roman"/>
          <w:sz w:val="24"/>
          <w:lang w:eastAsia="en-ZA"/>
        </w:rPr>
        <w:t>dos elementos descritos n</w:t>
      </w:r>
      <w:r w:rsidRPr="00CB19A9">
        <w:rPr>
          <w:rFonts w:ascii="Times New Roman" w:eastAsia="Times New Roman" w:hAnsi="Times New Roman" w:cs="Times New Roman"/>
          <w:sz w:val="24"/>
          <w:lang w:eastAsia="en-ZA"/>
        </w:rPr>
        <w:t>o número 2 do presente artigo</w:t>
      </w:r>
      <w:r w:rsidR="00431570">
        <w:rPr>
          <w:rFonts w:ascii="Times New Roman" w:eastAsia="Times New Roman" w:hAnsi="Times New Roman" w:cs="Times New Roman"/>
          <w:sz w:val="24"/>
          <w:lang w:eastAsia="en-ZA"/>
        </w:rPr>
        <w:t>,</w:t>
      </w:r>
      <w:r w:rsidRPr="00CB19A9">
        <w:rPr>
          <w:rFonts w:ascii="Times New Roman" w:eastAsia="Times New Roman" w:hAnsi="Times New Roman" w:cs="Times New Roman"/>
          <w:sz w:val="24"/>
          <w:lang w:eastAsia="en-ZA"/>
        </w:rPr>
        <w:t xml:space="preserve"> a Entidade Coordenadora </w:t>
      </w:r>
      <w:r w:rsidR="00431570">
        <w:rPr>
          <w:rFonts w:ascii="Times New Roman" w:eastAsia="Times New Roman" w:hAnsi="Times New Roman" w:cs="Times New Roman"/>
          <w:sz w:val="24"/>
          <w:lang w:eastAsia="en-ZA"/>
        </w:rPr>
        <w:t>deve n</w:t>
      </w:r>
      <w:r w:rsidRPr="00CB19A9">
        <w:rPr>
          <w:rFonts w:ascii="Times New Roman" w:eastAsia="Times New Roman" w:hAnsi="Times New Roman" w:cs="Times New Roman"/>
          <w:sz w:val="24"/>
          <w:lang w:eastAsia="en-ZA"/>
        </w:rPr>
        <w:t>o prazo de 30</w:t>
      </w:r>
      <w:r w:rsidR="00315525" w:rsidRPr="00CB19A9">
        <w:rPr>
          <w:rFonts w:ascii="Times New Roman" w:eastAsia="Times New Roman" w:hAnsi="Times New Roman" w:cs="Times New Roman"/>
          <w:sz w:val="24"/>
          <w:lang w:eastAsia="en-ZA"/>
        </w:rPr>
        <w:t xml:space="preserve"> (trinta)</w:t>
      </w:r>
      <w:r w:rsidRPr="00CB19A9">
        <w:rPr>
          <w:rFonts w:ascii="Times New Roman" w:eastAsia="Times New Roman" w:hAnsi="Times New Roman" w:cs="Times New Roman"/>
          <w:sz w:val="24"/>
          <w:lang w:eastAsia="en-ZA"/>
        </w:rPr>
        <w:t xml:space="preserve"> dias aprovar a </w:t>
      </w:r>
      <w:r w:rsidR="00431570">
        <w:rPr>
          <w:rFonts w:ascii="Times New Roman" w:eastAsia="Times New Roman" w:hAnsi="Times New Roman" w:cs="Times New Roman"/>
          <w:sz w:val="24"/>
          <w:lang w:eastAsia="en-ZA"/>
        </w:rPr>
        <w:t>M</w:t>
      </w:r>
      <w:r w:rsidRPr="00CB19A9">
        <w:rPr>
          <w:rFonts w:ascii="Times New Roman" w:eastAsia="Times New Roman" w:hAnsi="Times New Roman" w:cs="Times New Roman"/>
          <w:sz w:val="24"/>
          <w:lang w:eastAsia="en-ZA"/>
        </w:rPr>
        <w:t xml:space="preserve">anifestação de Interesse e emitir a Carta de </w:t>
      </w:r>
      <w:r w:rsidR="00431570">
        <w:rPr>
          <w:rFonts w:ascii="Times New Roman" w:eastAsia="Times New Roman" w:hAnsi="Times New Roman" w:cs="Times New Roman"/>
          <w:sz w:val="24"/>
          <w:lang w:eastAsia="en-ZA"/>
        </w:rPr>
        <w:t>N</w:t>
      </w:r>
      <w:r w:rsidRPr="00CB19A9">
        <w:rPr>
          <w:rFonts w:ascii="Times New Roman" w:eastAsia="Times New Roman" w:hAnsi="Times New Roman" w:cs="Times New Roman"/>
          <w:sz w:val="24"/>
          <w:lang w:eastAsia="en-ZA"/>
        </w:rPr>
        <w:t xml:space="preserve">ão </w:t>
      </w:r>
      <w:proofErr w:type="spellStart"/>
      <w:r w:rsidR="00431570">
        <w:rPr>
          <w:rFonts w:ascii="Times New Roman" w:eastAsia="Times New Roman" w:hAnsi="Times New Roman" w:cs="Times New Roman"/>
          <w:sz w:val="24"/>
          <w:lang w:eastAsia="en-ZA"/>
        </w:rPr>
        <w:t>O</w:t>
      </w:r>
      <w:r w:rsidRPr="00CB19A9">
        <w:rPr>
          <w:rFonts w:ascii="Times New Roman" w:eastAsia="Times New Roman" w:hAnsi="Times New Roman" w:cs="Times New Roman"/>
          <w:sz w:val="24"/>
          <w:lang w:eastAsia="en-ZA"/>
        </w:rPr>
        <w:t>bjecção</w:t>
      </w:r>
      <w:proofErr w:type="spellEnd"/>
      <w:r w:rsidRPr="00CB19A9">
        <w:rPr>
          <w:rFonts w:ascii="Times New Roman" w:eastAsia="Times New Roman" w:hAnsi="Times New Roman" w:cs="Times New Roman"/>
          <w:sz w:val="24"/>
          <w:lang w:eastAsia="en-ZA"/>
        </w:rPr>
        <w:t xml:space="preserve">  e registar a </w:t>
      </w:r>
      <w:proofErr w:type="spellStart"/>
      <w:r w:rsidRPr="00CB19A9">
        <w:rPr>
          <w:rFonts w:ascii="Times New Roman" w:eastAsia="Times New Roman" w:hAnsi="Times New Roman" w:cs="Times New Roman"/>
          <w:sz w:val="24"/>
          <w:lang w:eastAsia="en-ZA"/>
        </w:rPr>
        <w:t>actividade</w:t>
      </w:r>
      <w:proofErr w:type="spellEnd"/>
      <w:r w:rsidRPr="00CB19A9">
        <w:rPr>
          <w:rFonts w:ascii="Times New Roman" w:eastAsia="Times New Roman" w:hAnsi="Times New Roman" w:cs="Times New Roman"/>
          <w:sz w:val="24"/>
          <w:lang w:eastAsia="en-ZA"/>
        </w:rPr>
        <w:t xml:space="preserve"> ou </w:t>
      </w:r>
      <w:proofErr w:type="spellStart"/>
      <w:r w:rsidRPr="00CB19A9">
        <w:rPr>
          <w:rFonts w:ascii="Times New Roman" w:eastAsia="Times New Roman" w:hAnsi="Times New Roman" w:cs="Times New Roman"/>
          <w:sz w:val="24"/>
          <w:lang w:eastAsia="en-ZA"/>
        </w:rPr>
        <w:t>projecto</w:t>
      </w:r>
      <w:proofErr w:type="spellEnd"/>
      <w:r w:rsidRPr="00CB19A9">
        <w:rPr>
          <w:rFonts w:ascii="Times New Roman" w:eastAsia="Times New Roman" w:hAnsi="Times New Roman" w:cs="Times New Roman"/>
          <w:sz w:val="24"/>
          <w:lang w:eastAsia="en-ZA"/>
        </w:rPr>
        <w:t xml:space="preserve"> no SCC e emiti</w:t>
      </w:r>
      <w:r w:rsidR="00431570">
        <w:rPr>
          <w:rFonts w:ascii="Times New Roman" w:eastAsia="Times New Roman" w:hAnsi="Times New Roman" w:cs="Times New Roman"/>
          <w:sz w:val="24"/>
          <w:lang w:eastAsia="en-ZA"/>
        </w:rPr>
        <w:t>ndo</w:t>
      </w:r>
      <w:r w:rsidRPr="00CB19A9">
        <w:rPr>
          <w:rFonts w:ascii="Times New Roman" w:eastAsia="Times New Roman" w:hAnsi="Times New Roman" w:cs="Times New Roman"/>
          <w:sz w:val="24"/>
          <w:lang w:eastAsia="en-ZA"/>
        </w:rPr>
        <w:t xml:space="preserve"> código de referência a favor do proponente;</w:t>
      </w:r>
    </w:p>
    <w:p w14:paraId="37051BA6" w14:textId="77777777" w:rsidR="00431570" w:rsidRPr="00431570" w:rsidRDefault="00431570" w:rsidP="00431570">
      <w:pPr>
        <w:pStyle w:val="ListParagraph"/>
        <w:rPr>
          <w:rFonts w:ascii="Times New Roman" w:eastAsia="Times New Roman" w:hAnsi="Times New Roman" w:cs="Times New Roman"/>
          <w:sz w:val="24"/>
          <w:lang w:eastAsia="en-ZA"/>
        </w:rPr>
      </w:pPr>
    </w:p>
    <w:p w14:paraId="0B2F7D2B" w14:textId="120313EB" w:rsidR="00EA4656" w:rsidRPr="00EA4656" w:rsidRDefault="00C50BC8" w:rsidP="00EA465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431570">
        <w:rPr>
          <w:rFonts w:ascii="Times New Roman" w:eastAsia="Times New Roman" w:hAnsi="Times New Roman" w:cs="Times New Roman"/>
          <w:sz w:val="24"/>
          <w:lang w:eastAsia="en-ZA"/>
        </w:rPr>
        <w:t>Caso se verifique alguma inconformidade a Entidade Coordenadora deve notificar ao proponente indicando a razão da rejeição</w:t>
      </w:r>
      <w:r w:rsidR="00EA4656">
        <w:rPr>
          <w:rFonts w:ascii="Times New Roman" w:eastAsia="Times New Roman" w:hAnsi="Times New Roman" w:cs="Times New Roman"/>
          <w:sz w:val="24"/>
          <w:lang w:eastAsia="en-ZA"/>
        </w:rPr>
        <w:t>, n</w:t>
      </w:r>
      <w:r w:rsidRPr="00431570">
        <w:rPr>
          <w:rFonts w:ascii="Times New Roman" w:eastAsia="Times New Roman" w:hAnsi="Times New Roman" w:cs="Times New Roman"/>
          <w:sz w:val="24"/>
          <w:lang w:eastAsia="en-ZA"/>
        </w:rPr>
        <w:t>o prazo de 30</w:t>
      </w:r>
      <w:r w:rsidR="00315525" w:rsidRPr="00431570">
        <w:rPr>
          <w:rFonts w:ascii="Times New Roman" w:eastAsia="Times New Roman" w:hAnsi="Times New Roman" w:cs="Times New Roman"/>
          <w:sz w:val="24"/>
          <w:lang w:eastAsia="en-ZA"/>
        </w:rPr>
        <w:t xml:space="preserve"> (trinta)</w:t>
      </w:r>
      <w:r w:rsidRPr="00431570">
        <w:rPr>
          <w:rFonts w:ascii="Times New Roman" w:eastAsia="Times New Roman" w:hAnsi="Times New Roman" w:cs="Times New Roman"/>
          <w:sz w:val="24"/>
          <w:lang w:eastAsia="en-ZA"/>
        </w:rPr>
        <w:t xml:space="preserve"> dias.</w:t>
      </w:r>
    </w:p>
    <w:p w14:paraId="37E18747" w14:textId="77777777" w:rsidR="00EA4656" w:rsidRPr="00EA4656" w:rsidRDefault="00EA4656" w:rsidP="00EA4656">
      <w:pPr>
        <w:pStyle w:val="ListParagraph"/>
        <w:rPr>
          <w:rFonts w:ascii="Times New Roman" w:eastAsia="Times New Roman" w:hAnsi="Times New Roman" w:cs="Times New Roman"/>
          <w:sz w:val="24"/>
          <w:lang w:eastAsia="en-ZA"/>
        </w:rPr>
      </w:pPr>
    </w:p>
    <w:p w14:paraId="5F0634B5" w14:textId="77777777" w:rsidR="00157B29" w:rsidRPr="00157B29" w:rsidRDefault="00C50BC8" w:rsidP="00157B2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EA4656">
        <w:rPr>
          <w:rFonts w:ascii="Times New Roman" w:eastAsia="Times New Roman" w:hAnsi="Times New Roman" w:cs="Times New Roman"/>
          <w:sz w:val="24"/>
          <w:lang w:eastAsia="en-ZA"/>
        </w:rPr>
        <w:t xml:space="preserve">O proponente tem o prazo de 60 </w:t>
      </w:r>
      <w:r w:rsidR="00315525" w:rsidRPr="00EA4656">
        <w:rPr>
          <w:rFonts w:ascii="Times New Roman" w:eastAsia="Times New Roman" w:hAnsi="Times New Roman" w:cs="Times New Roman"/>
          <w:sz w:val="24"/>
          <w:lang w:eastAsia="en-ZA"/>
        </w:rPr>
        <w:t xml:space="preserve">(sessenta) </w:t>
      </w:r>
      <w:r w:rsidRPr="00EA4656">
        <w:rPr>
          <w:rFonts w:ascii="Times New Roman" w:eastAsia="Times New Roman" w:hAnsi="Times New Roman" w:cs="Times New Roman"/>
          <w:sz w:val="24"/>
          <w:lang w:eastAsia="en-ZA"/>
        </w:rPr>
        <w:t xml:space="preserve">dias contados a partir da data da notificação para regularizar a situação de desconformidade do </w:t>
      </w:r>
      <w:proofErr w:type="spellStart"/>
      <w:r w:rsidRPr="00EA4656">
        <w:rPr>
          <w:rFonts w:ascii="Times New Roman" w:eastAsia="Times New Roman" w:hAnsi="Times New Roman" w:cs="Times New Roman"/>
          <w:sz w:val="24"/>
          <w:lang w:eastAsia="en-ZA"/>
        </w:rPr>
        <w:t>projecto</w:t>
      </w:r>
      <w:proofErr w:type="spellEnd"/>
      <w:r w:rsidRPr="00EA4656">
        <w:rPr>
          <w:rFonts w:ascii="Times New Roman" w:eastAsia="Times New Roman" w:hAnsi="Times New Roman" w:cs="Times New Roman"/>
          <w:sz w:val="24"/>
          <w:lang w:eastAsia="en-ZA"/>
        </w:rPr>
        <w:t>/</w:t>
      </w:r>
      <w:proofErr w:type="spellStart"/>
      <w:r w:rsidRPr="00EA4656">
        <w:rPr>
          <w:rFonts w:ascii="Times New Roman" w:eastAsia="Times New Roman" w:hAnsi="Times New Roman" w:cs="Times New Roman"/>
          <w:sz w:val="24"/>
          <w:lang w:eastAsia="en-ZA"/>
        </w:rPr>
        <w:t>actividade</w:t>
      </w:r>
      <w:proofErr w:type="spellEnd"/>
      <w:r w:rsidRPr="00EA4656">
        <w:rPr>
          <w:rFonts w:ascii="Times New Roman" w:eastAsia="Times New Roman" w:hAnsi="Times New Roman" w:cs="Times New Roman"/>
          <w:sz w:val="24"/>
          <w:lang w:eastAsia="en-ZA"/>
        </w:rPr>
        <w:t>, findo o qual, se não regularizar, o processo é indeferido definitivamente.</w:t>
      </w:r>
    </w:p>
    <w:p w14:paraId="0C20FD97" w14:textId="77777777" w:rsidR="00157B29" w:rsidRPr="00157B29" w:rsidRDefault="00157B29" w:rsidP="00157B29">
      <w:pPr>
        <w:pStyle w:val="ListParagraph"/>
        <w:rPr>
          <w:rFonts w:ascii="Times New Roman" w:eastAsia="Times New Roman" w:hAnsi="Times New Roman" w:cs="Times New Roman"/>
          <w:sz w:val="24"/>
          <w:lang w:eastAsia="en-ZA"/>
        </w:rPr>
      </w:pPr>
    </w:p>
    <w:p w14:paraId="283FABEE" w14:textId="310129A4" w:rsidR="00932B7D" w:rsidRPr="009A0B49" w:rsidRDefault="00C50BC8" w:rsidP="00157B2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157B29">
        <w:rPr>
          <w:rFonts w:ascii="Times New Roman" w:eastAsia="Times New Roman" w:hAnsi="Times New Roman" w:cs="Times New Roman"/>
          <w:sz w:val="24"/>
          <w:lang w:eastAsia="en-ZA"/>
        </w:rPr>
        <w:t>O proponente pode impugnar</w:t>
      </w:r>
      <w:r w:rsidR="00C04307">
        <w:rPr>
          <w:rFonts w:ascii="Times New Roman" w:eastAsia="Times New Roman" w:hAnsi="Times New Roman" w:cs="Times New Roman"/>
          <w:sz w:val="24"/>
          <w:lang w:eastAsia="en-ZA"/>
        </w:rPr>
        <w:t xml:space="preserve"> nos termos da lei, </w:t>
      </w:r>
      <w:r w:rsidRPr="00157B29">
        <w:rPr>
          <w:rFonts w:ascii="Times New Roman" w:eastAsia="Times New Roman" w:hAnsi="Times New Roman" w:cs="Times New Roman"/>
          <w:sz w:val="24"/>
          <w:lang w:eastAsia="en-ZA"/>
        </w:rPr>
        <w:t xml:space="preserve"> </w:t>
      </w:r>
      <w:r w:rsidR="00C04307">
        <w:rPr>
          <w:rFonts w:ascii="Times New Roman" w:eastAsia="Times New Roman" w:hAnsi="Times New Roman" w:cs="Times New Roman"/>
          <w:sz w:val="24"/>
          <w:lang w:eastAsia="en-ZA"/>
        </w:rPr>
        <w:t xml:space="preserve">sobre  rejeição da </w:t>
      </w:r>
      <w:r w:rsidRPr="00157B29">
        <w:rPr>
          <w:rFonts w:ascii="Times New Roman" w:eastAsia="Times New Roman" w:hAnsi="Times New Roman" w:cs="Times New Roman"/>
          <w:sz w:val="24"/>
          <w:lang w:eastAsia="en-ZA"/>
        </w:rPr>
        <w:t>decisão relativa à Manifestação de Interesse.</w:t>
      </w:r>
    </w:p>
    <w:p w14:paraId="08BFE268" w14:textId="77777777" w:rsidR="00C04307" w:rsidRPr="009A0B49" w:rsidRDefault="00C04307" w:rsidP="009A0B49">
      <w:pPr>
        <w:pStyle w:val="ListParagraph"/>
        <w:rPr>
          <w:rFonts w:ascii="Times New Roman" w:hAnsi="Times New Roman" w:cs="Times New Roman"/>
          <w:sz w:val="24"/>
        </w:rPr>
      </w:pPr>
    </w:p>
    <w:p w14:paraId="0A841901" w14:textId="2BBF5AAD" w:rsidR="00C04307" w:rsidRDefault="00B85769" w:rsidP="00B85769">
      <w:pPr>
        <w:pStyle w:val="ListParagraph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Artigo 1</w:t>
      </w:r>
      <w:r w:rsidR="00961EF3">
        <w:rPr>
          <w:rFonts w:ascii="Times New Roman" w:hAnsi="Times New Roman" w:cs="Times New Roman"/>
          <w:sz w:val="24"/>
        </w:rPr>
        <w:t>4</w:t>
      </w:r>
    </w:p>
    <w:p w14:paraId="585A997D" w14:textId="376AC5D2" w:rsidR="00B85769" w:rsidRPr="00D55D05" w:rsidRDefault="00B85769" w:rsidP="00B85769">
      <w:pPr>
        <w:pStyle w:val="ListParagraph"/>
        <w:jc w:val="center"/>
        <w:rPr>
          <w:rFonts w:ascii="Times New Roman" w:hAnsi="Times New Roman" w:cs="Times New Roman"/>
          <w:b/>
          <w:bCs/>
          <w:sz w:val="24"/>
        </w:rPr>
      </w:pPr>
      <w:r w:rsidRPr="00D55D05">
        <w:rPr>
          <w:rFonts w:ascii="Times New Roman" w:hAnsi="Times New Roman" w:cs="Times New Roman"/>
          <w:b/>
          <w:bCs/>
          <w:sz w:val="24"/>
        </w:rPr>
        <w:t>(</w:t>
      </w:r>
      <w:r w:rsidR="00EB3286" w:rsidRPr="00D55D05">
        <w:rPr>
          <w:rFonts w:ascii="Times New Roman" w:hAnsi="Times New Roman" w:cs="Times New Roman"/>
          <w:b/>
          <w:bCs/>
          <w:sz w:val="24"/>
        </w:rPr>
        <w:t>Direitos inerentes a</w:t>
      </w:r>
      <w:r w:rsidRPr="00D55D05">
        <w:rPr>
          <w:rFonts w:ascii="Times New Roman" w:hAnsi="Times New Roman" w:cs="Times New Roman"/>
          <w:b/>
          <w:bCs/>
          <w:sz w:val="24"/>
        </w:rPr>
        <w:t xml:space="preserve"> Carta de Não </w:t>
      </w:r>
      <w:proofErr w:type="spellStart"/>
      <w:r w:rsidRPr="00D55D05">
        <w:rPr>
          <w:rFonts w:ascii="Times New Roman" w:hAnsi="Times New Roman" w:cs="Times New Roman"/>
          <w:b/>
          <w:bCs/>
          <w:sz w:val="24"/>
        </w:rPr>
        <w:t>Objecção</w:t>
      </w:r>
      <w:proofErr w:type="spellEnd"/>
      <w:r w:rsidRPr="00D55D05">
        <w:rPr>
          <w:rFonts w:ascii="Times New Roman" w:hAnsi="Times New Roman" w:cs="Times New Roman"/>
          <w:b/>
          <w:bCs/>
          <w:sz w:val="24"/>
        </w:rPr>
        <w:t xml:space="preserve">) </w:t>
      </w:r>
    </w:p>
    <w:p w14:paraId="35E6A722" w14:textId="77777777" w:rsidR="00B85769" w:rsidRPr="00157B29" w:rsidRDefault="00B85769" w:rsidP="009A0B49">
      <w:pPr>
        <w:pStyle w:val="ListParagraph"/>
        <w:jc w:val="center"/>
        <w:rPr>
          <w:rFonts w:ascii="Times New Roman" w:hAnsi="Times New Roman" w:cs="Times New Roman"/>
          <w:sz w:val="24"/>
        </w:rPr>
      </w:pPr>
    </w:p>
    <w:p w14:paraId="7744453D" w14:textId="77777777" w:rsidR="00EB3286" w:rsidRDefault="00C50BC8" w:rsidP="00EB3286">
      <w:pPr>
        <w:rPr>
          <w:rFonts w:ascii="Times New Roman" w:eastAsia="Times New Roman" w:hAnsi="Times New Roman" w:cs="Times New Roman"/>
          <w:sz w:val="24"/>
          <w:lang w:eastAsia="en-ZA"/>
        </w:rPr>
      </w:pPr>
      <w:r w:rsidRPr="00EB3286">
        <w:rPr>
          <w:rFonts w:ascii="Times New Roman" w:eastAsia="Times New Roman" w:hAnsi="Times New Roman" w:cs="Times New Roman"/>
          <w:sz w:val="24"/>
          <w:lang w:eastAsia="en-ZA"/>
        </w:rPr>
        <w:t>A</w:t>
      </w:r>
      <w:r w:rsidR="00EB3286" w:rsidRPr="00EB3286">
        <w:rPr>
          <w:rFonts w:ascii="Times New Roman" w:eastAsia="Times New Roman" w:hAnsi="Times New Roman" w:cs="Times New Roman"/>
          <w:sz w:val="24"/>
          <w:lang w:eastAsia="en-ZA"/>
        </w:rPr>
        <w:t xml:space="preserve"> atribuição da</w:t>
      </w:r>
      <w:r w:rsidRPr="00EB3286">
        <w:rPr>
          <w:rFonts w:ascii="Times New Roman" w:eastAsia="Times New Roman" w:hAnsi="Times New Roman" w:cs="Times New Roman"/>
          <w:sz w:val="24"/>
          <w:lang w:eastAsia="en-ZA"/>
        </w:rPr>
        <w:t xml:space="preserve"> </w:t>
      </w:r>
      <w:r w:rsidR="00B85769" w:rsidRPr="00EB3286">
        <w:rPr>
          <w:rFonts w:ascii="Times New Roman" w:eastAsia="Times New Roman" w:hAnsi="Times New Roman" w:cs="Times New Roman"/>
          <w:sz w:val="24"/>
          <w:lang w:eastAsia="en-ZA"/>
        </w:rPr>
        <w:t>C</w:t>
      </w:r>
      <w:r w:rsidRPr="00EB3286">
        <w:rPr>
          <w:rFonts w:ascii="Times New Roman" w:eastAsia="Times New Roman" w:hAnsi="Times New Roman" w:cs="Times New Roman"/>
          <w:sz w:val="24"/>
          <w:lang w:eastAsia="en-ZA"/>
        </w:rPr>
        <w:t xml:space="preserve">arta de </w:t>
      </w:r>
      <w:r w:rsidR="00B85769" w:rsidRPr="00EB3286">
        <w:rPr>
          <w:rFonts w:ascii="Times New Roman" w:eastAsia="Times New Roman" w:hAnsi="Times New Roman" w:cs="Times New Roman"/>
          <w:sz w:val="24"/>
          <w:lang w:eastAsia="en-ZA"/>
        </w:rPr>
        <w:t>N</w:t>
      </w:r>
      <w:r w:rsidRPr="00EB3286">
        <w:rPr>
          <w:rFonts w:ascii="Times New Roman" w:eastAsia="Times New Roman" w:hAnsi="Times New Roman" w:cs="Times New Roman"/>
          <w:sz w:val="24"/>
          <w:lang w:eastAsia="en-ZA"/>
        </w:rPr>
        <w:t xml:space="preserve">ão </w:t>
      </w:r>
      <w:proofErr w:type="spellStart"/>
      <w:r w:rsidR="00B85769" w:rsidRPr="00EB3286">
        <w:rPr>
          <w:rFonts w:ascii="Times New Roman" w:eastAsia="Times New Roman" w:hAnsi="Times New Roman" w:cs="Times New Roman"/>
          <w:sz w:val="24"/>
          <w:lang w:eastAsia="en-ZA"/>
        </w:rPr>
        <w:t>O</w:t>
      </w:r>
      <w:r w:rsidRPr="00EB3286">
        <w:rPr>
          <w:rFonts w:ascii="Times New Roman" w:eastAsia="Times New Roman" w:hAnsi="Times New Roman" w:cs="Times New Roman"/>
          <w:sz w:val="24"/>
          <w:lang w:eastAsia="en-ZA"/>
        </w:rPr>
        <w:t>bjecção</w:t>
      </w:r>
      <w:proofErr w:type="spellEnd"/>
      <w:r w:rsidRPr="00EB3286">
        <w:rPr>
          <w:rFonts w:ascii="Times New Roman" w:eastAsia="Times New Roman" w:hAnsi="Times New Roman" w:cs="Times New Roman"/>
          <w:sz w:val="24"/>
          <w:lang w:eastAsia="en-ZA"/>
        </w:rPr>
        <w:t xml:space="preserve"> confere ao proponente </w:t>
      </w:r>
      <w:r w:rsidR="00EB3286" w:rsidRPr="00EB3286">
        <w:rPr>
          <w:rFonts w:ascii="Times New Roman" w:eastAsia="Times New Roman" w:hAnsi="Times New Roman" w:cs="Times New Roman"/>
          <w:sz w:val="24"/>
          <w:lang w:eastAsia="en-ZA"/>
        </w:rPr>
        <w:t xml:space="preserve">da </w:t>
      </w:r>
      <w:proofErr w:type="spellStart"/>
      <w:r w:rsidR="00EB3286" w:rsidRPr="00EB3286">
        <w:rPr>
          <w:rFonts w:ascii="Times New Roman" w:eastAsia="Times New Roman" w:hAnsi="Times New Roman" w:cs="Times New Roman"/>
          <w:sz w:val="24"/>
          <w:lang w:eastAsia="en-ZA"/>
        </w:rPr>
        <w:t>actividade</w:t>
      </w:r>
      <w:proofErr w:type="spellEnd"/>
      <w:r w:rsidR="00EB3286" w:rsidRPr="00EB3286">
        <w:rPr>
          <w:rFonts w:ascii="Times New Roman" w:eastAsia="Times New Roman" w:hAnsi="Times New Roman" w:cs="Times New Roman"/>
          <w:sz w:val="24"/>
          <w:lang w:eastAsia="en-ZA"/>
        </w:rPr>
        <w:t xml:space="preserve"> ou </w:t>
      </w:r>
      <w:proofErr w:type="spellStart"/>
      <w:r w:rsidR="00EB3286" w:rsidRPr="00EB3286">
        <w:rPr>
          <w:rFonts w:ascii="Times New Roman" w:eastAsia="Times New Roman" w:hAnsi="Times New Roman" w:cs="Times New Roman"/>
          <w:sz w:val="24"/>
          <w:lang w:eastAsia="en-ZA"/>
        </w:rPr>
        <w:t>projecto</w:t>
      </w:r>
      <w:proofErr w:type="spellEnd"/>
      <w:r w:rsidR="00EB3286" w:rsidRPr="00EB3286">
        <w:rPr>
          <w:rFonts w:ascii="Times New Roman" w:eastAsia="Times New Roman" w:hAnsi="Times New Roman" w:cs="Times New Roman"/>
          <w:sz w:val="24"/>
          <w:lang w:eastAsia="en-ZA"/>
        </w:rPr>
        <w:t xml:space="preserve"> de mitigação </w:t>
      </w:r>
      <w:r w:rsidRPr="00EB3286">
        <w:rPr>
          <w:rFonts w:ascii="Times New Roman" w:eastAsia="Times New Roman" w:hAnsi="Times New Roman" w:cs="Times New Roman"/>
          <w:sz w:val="24"/>
          <w:lang w:eastAsia="en-ZA"/>
        </w:rPr>
        <w:t>o direito de:</w:t>
      </w:r>
      <w:r w:rsidRPr="00EB3286">
        <w:rPr>
          <w:rFonts w:ascii="Times New Roman" w:eastAsia="Times New Roman" w:hAnsi="Times New Roman" w:cs="Times New Roman"/>
          <w:sz w:val="24"/>
          <w:lang w:eastAsia="en-ZA"/>
        </w:rPr>
        <w:br/>
      </w:r>
    </w:p>
    <w:p w14:paraId="3177A298" w14:textId="77777777" w:rsidR="00EB556E" w:rsidRPr="00EB556E" w:rsidRDefault="00EB3286" w:rsidP="00EB3286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eastAsia="en-ZA"/>
        </w:rPr>
        <w:t>d</w:t>
      </w:r>
      <w:r w:rsidR="00C50BC8" w:rsidRPr="00EB3286">
        <w:rPr>
          <w:rFonts w:ascii="Times New Roman" w:eastAsia="Times New Roman" w:hAnsi="Times New Roman" w:cs="Times New Roman"/>
          <w:sz w:val="24"/>
          <w:lang w:eastAsia="en-ZA"/>
        </w:rPr>
        <w:t xml:space="preserve">esenvolver estudo de viabilidade e elaborar o documento do </w:t>
      </w:r>
      <w:proofErr w:type="spellStart"/>
      <w:r w:rsidR="00C50BC8" w:rsidRPr="00EB3286">
        <w:rPr>
          <w:rFonts w:ascii="Times New Roman" w:eastAsia="Times New Roman" w:hAnsi="Times New Roman" w:cs="Times New Roman"/>
          <w:sz w:val="24"/>
          <w:lang w:eastAsia="en-ZA"/>
        </w:rPr>
        <w:t>projecto</w:t>
      </w:r>
      <w:proofErr w:type="spellEnd"/>
      <w:r w:rsidR="00C50BC8" w:rsidRPr="00EB3286">
        <w:rPr>
          <w:rFonts w:ascii="Times New Roman" w:eastAsia="Times New Roman" w:hAnsi="Times New Roman" w:cs="Times New Roman"/>
          <w:sz w:val="24"/>
          <w:lang w:eastAsia="en-ZA"/>
        </w:rPr>
        <w:t>;</w:t>
      </w:r>
    </w:p>
    <w:p w14:paraId="5A1451DC" w14:textId="77777777" w:rsidR="00EB556E" w:rsidRPr="00EB556E" w:rsidRDefault="00EB556E" w:rsidP="00EB3286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eastAsia="en-ZA"/>
        </w:rPr>
        <w:t>c</w:t>
      </w:r>
      <w:r w:rsidR="00C50BC8" w:rsidRPr="00EB3286">
        <w:rPr>
          <w:rFonts w:ascii="Times New Roman" w:eastAsia="Times New Roman" w:hAnsi="Times New Roman" w:cs="Times New Roman"/>
          <w:sz w:val="24"/>
          <w:lang w:eastAsia="en-ZA"/>
        </w:rPr>
        <w:t>onduzir consultas comunitárias aprofundadas;</w:t>
      </w:r>
    </w:p>
    <w:p w14:paraId="5AB09A41" w14:textId="58AA08B2" w:rsidR="00EB556E" w:rsidRPr="00EB556E" w:rsidRDefault="00EB556E" w:rsidP="00EB3286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eastAsia="en-ZA"/>
        </w:rPr>
        <w:t>p</w:t>
      </w:r>
      <w:r w:rsidR="00C50BC8" w:rsidRPr="00EB3286">
        <w:rPr>
          <w:rFonts w:ascii="Times New Roman" w:eastAsia="Times New Roman" w:hAnsi="Times New Roman" w:cs="Times New Roman"/>
          <w:sz w:val="24"/>
          <w:lang w:eastAsia="en-ZA"/>
        </w:rPr>
        <w:t>reparar documentação de acordo com padrões internacionais;</w:t>
      </w:r>
      <w:r>
        <w:rPr>
          <w:rFonts w:ascii="Times New Roman" w:eastAsia="Times New Roman" w:hAnsi="Times New Roman" w:cs="Times New Roman"/>
          <w:sz w:val="24"/>
          <w:lang w:eastAsia="en-ZA"/>
        </w:rPr>
        <w:t xml:space="preserve"> e</w:t>
      </w:r>
    </w:p>
    <w:p w14:paraId="2DB38A33" w14:textId="1C090144" w:rsidR="00932B7D" w:rsidRPr="00EB556E" w:rsidRDefault="00EB556E" w:rsidP="00EB3286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eastAsia="en-ZA"/>
        </w:rPr>
        <w:t>s</w:t>
      </w:r>
      <w:r w:rsidR="00C50BC8" w:rsidRPr="00EB3286">
        <w:rPr>
          <w:rFonts w:ascii="Times New Roman" w:eastAsia="Times New Roman" w:hAnsi="Times New Roman" w:cs="Times New Roman"/>
          <w:sz w:val="24"/>
          <w:lang w:eastAsia="en-ZA"/>
        </w:rPr>
        <w:t>olicitar autorizações nos termos das fases subsequentes do Regulamento</w:t>
      </w:r>
    </w:p>
    <w:p w14:paraId="192F813B" w14:textId="77777777" w:rsidR="00EB556E" w:rsidRPr="00EB3286" w:rsidRDefault="00EB556E" w:rsidP="00EB556E">
      <w:pPr>
        <w:pStyle w:val="ListParagraph"/>
        <w:rPr>
          <w:rFonts w:ascii="Times New Roman" w:hAnsi="Times New Roman" w:cs="Times New Roman"/>
          <w:sz w:val="24"/>
        </w:rPr>
      </w:pPr>
    </w:p>
    <w:p w14:paraId="5BC99DF8" w14:textId="0FB6D3B9" w:rsidR="00932B7D" w:rsidRPr="00C50BC8" w:rsidRDefault="00C50BC8" w:rsidP="00C50BC8">
      <w:pPr>
        <w:pStyle w:val="ListParagraph"/>
        <w:numPr>
          <w:ilvl w:val="0"/>
          <w:numId w:val="18"/>
        </w:numPr>
        <w:ind w:left="400" w:hanging="400"/>
        <w:rPr>
          <w:rFonts w:ascii="Times New Roman" w:hAnsi="Times New Roman" w:cs="Times New Roman"/>
          <w:sz w:val="24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A </w:t>
      </w:r>
      <w:r w:rsidR="00EB556E">
        <w:rPr>
          <w:rFonts w:ascii="Times New Roman" w:eastAsia="Times New Roman" w:hAnsi="Times New Roman" w:cs="Times New Roman"/>
          <w:sz w:val="24"/>
          <w:lang w:eastAsia="en-ZA"/>
        </w:rPr>
        <w:t>C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arta de </w:t>
      </w:r>
      <w:r w:rsidR="00EB556E">
        <w:rPr>
          <w:rFonts w:ascii="Times New Roman" w:eastAsia="Times New Roman" w:hAnsi="Times New Roman" w:cs="Times New Roman"/>
          <w:sz w:val="24"/>
          <w:lang w:eastAsia="en-ZA"/>
        </w:rPr>
        <w:t>N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>ão</w:t>
      </w:r>
      <w:r w:rsidR="00EB556E">
        <w:rPr>
          <w:rFonts w:ascii="Times New Roman" w:eastAsia="Times New Roman" w:hAnsi="Times New Roman" w:cs="Times New Roman"/>
          <w:sz w:val="24"/>
          <w:lang w:eastAsia="en-ZA"/>
        </w:rPr>
        <w:t xml:space="preserve"> </w:t>
      </w:r>
      <w:proofErr w:type="spellStart"/>
      <w:r w:rsidR="00EB556E">
        <w:rPr>
          <w:rFonts w:ascii="Times New Roman" w:eastAsia="Times New Roman" w:hAnsi="Times New Roman" w:cs="Times New Roman"/>
          <w:sz w:val="24"/>
          <w:lang w:eastAsia="en-ZA"/>
        </w:rPr>
        <w:t>O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>bjecção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não constitui licença da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actividade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de mitigação ou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projecto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de carbono e</w:t>
      </w:r>
      <w:r w:rsidR="00EB556E">
        <w:rPr>
          <w:rFonts w:ascii="Times New Roman" w:eastAsia="Times New Roman" w:hAnsi="Times New Roman" w:cs="Times New Roman"/>
          <w:sz w:val="24"/>
          <w:lang w:eastAsia="en-ZA"/>
        </w:rPr>
        <w:t xml:space="preserve"> a mesma 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>é valida por um período de 12</w:t>
      </w:r>
      <w:r w:rsidR="00315525">
        <w:rPr>
          <w:rFonts w:ascii="Times New Roman" w:eastAsia="Times New Roman" w:hAnsi="Times New Roman" w:cs="Times New Roman"/>
          <w:sz w:val="24"/>
          <w:lang w:eastAsia="en-ZA"/>
        </w:rPr>
        <w:t xml:space="preserve"> (doze)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meses renováveis mediante solicitação fundamentada. </w:t>
      </w:r>
    </w:p>
    <w:p w14:paraId="60BE0BF5" w14:textId="77777777" w:rsidR="00932B7D" w:rsidRPr="00C50BC8" w:rsidRDefault="00C50BC8" w:rsidP="00C50BC8">
      <w:pPr>
        <w:pStyle w:val="ListParagraph"/>
        <w:ind w:left="400"/>
        <w:rPr>
          <w:rFonts w:ascii="Times New Roman" w:hAnsi="Times New Roman" w:cs="Times New Roman"/>
          <w:color w:val="FF0000"/>
          <w:sz w:val="24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</w:t>
      </w:r>
    </w:p>
    <w:p w14:paraId="75DDA02D" w14:textId="56F431C5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bookmarkStart w:id="25" w:name="_Toc228275098"/>
      <w:r w:rsidRPr="00C50BC8">
        <w:rPr>
          <w:rFonts w:cs="Times New Roman"/>
          <w:szCs w:val="24"/>
        </w:rPr>
        <w:t>Artigo 1</w:t>
      </w:r>
      <w:r w:rsidR="00961EF3">
        <w:rPr>
          <w:rFonts w:cs="Times New Roman"/>
          <w:szCs w:val="24"/>
        </w:rPr>
        <w:t>5</w:t>
      </w:r>
    </w:p>
    <w:p w14:paraId="5256C6F2" w14:textId="77777777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 xml:space="preserve">(Autorização da </w:t>
      </w:r>
      <w:proofErr w:type="spellStart"/>
      <w:r w:rsidRPr="00C50BC8">
        <w:rPr>
          <w:rFonts w:cs="Times New Roman"/>
          <w:szCs w:val="24"/>
        </w:rPr>
        <w:t>Actividade</w:t>
      </w:r>
      <w:proofErr w:type="spellEnd"/>
      <w:r w:rsidRPr="00C50BC8">
        <w:rPr>
          <w:rFonts w:cs="Times New Roman"/>
          <w:szCs w:val="24"/>
        </w:rPr>
        <w:t xml:space="preserve"> ou </w:t>
      </w:r>
      <w:proofErr w:type="spellStart"/>
      <w:r w:rsidRPr="00C50BC8">
        <w:rPr>
          <w:rFonts w:cs="Times New Roman"/>
          <w:szCs w:val="24"/>
        </w:rPr>
        <w:t>projecto</w:t>
      </w:r>
      <w:proofErr w:type="spellEnd"/>
      <w:r w:rsidRPr="00C50BC8">
        <w:rPr>
          <w:rFonts w:cs="Times New Roman"/>
          <w:szCs w:val="24"/>
        </w:rPr>
        <w:t>)</w:t>
      </w:r>
      <w:bookmarkEnd w:id="25"/>
    </w:p>
    <w:p w14:paraId="661B21A1" w14:textId="13AC3A16" w:rsidR="00932B7D" w:rsidRPr="00C50BC8" w:rsidRDefault="00C50BC8" w:rsidP="00C50BC8">
      <w:pPr>
        <w:pStyle w:val="ListParagraph"/>
        <w:numPr>
          <w:ilvl w:val="0"/>
          <w:numId w:val="19"/>
        </w:numPr>
        <w:ind w:left="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A autorização da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ou </w:t>
      </w:r>
      <w:proofErr w:type="spellStart"/>
      <w:r w:rsidRPr="00C50BC8">
        <w:rPr>
          <w:rFonts w:ascii="Times New Roman" w:hAnsi="Times New Roman" w:cs="Times New Roman"/>
          <w:sz w:val="24"/>
        </w:rPr>
        <w:t>projecto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</w:t>
      </w:r>
      <w:r w:rsidR="00F95581" w:rsidRPr="00C50BC8">
        <w:rPr>
          <w:rFonts w:ascii="Times New Roman" w:hAnsi="Times New Roman" w:cs="Times New Roman"/>
          <w:sz w:val="24"/>
        </w:rPr>
        <w:t xml:space="preserve">de mitigação de carbono </w:t>
      </w:r>
      <w:r w:rsidRPr="00C50BC8">
        <w:rPr>
          <w:rFonts w:ascii="Times New Roman" w:hAnsi="Times New Roman" w:cs="Times New Roman"/>
          <w:sz w:val="24"/>
        </w:rPr>
        <w:t xml:space="preserve">é feita mediante aprovação do documento do </w:t>
      </w:r>
      <w:proofErr w:type="spellStart"/>
      <w:r w:rsidRPr="00C50BC8">
        <w:rPr>
          <w:rFonts w:ascii="Times New Roman" w:hAnsi="Times New Roman" w:cs="Times New Roman"/>
          <w:sz w:val="24"/>
        </w:rPr>
        <w:t>projecto</w:t>
      </w:r>
      <w:proofErr w:type="spellEnd"/>
      <w:r w:rsidR="00256E87">
        <w:rPr>
          <w:rFonts w:ascii="Times New Roman" w:hAnsi="Times New Roman" w:cs="Times New Roman"/>
          <w:sz w:val="24"/>
        </w:rPr>
        <w:t xml:space="preserve">, doravante designado por </w:t>
      </w:r>
      <w:r w:rsidRPr="00C50BC8">
        <w:rPr>
          <w:rFonts w:ascii="Times New Roman" w:hAnsi="Times New Roman" w:cs="Times New Roman"/>
          <w:sz w:val="24"/>
        </w:rPr>
        <w:t xml:space="preserve"> (PDD).</w:t>
      </w:r>
    </w:p>
    <w:p w14:paraId="39E61706" w14:textId="1566A5E3" w:rsidR="00932B7D" w:rsidRPr="00C50BC8" w:rsidRDefault="00F95581" w:rsidP="00C50BC8">
      <w:pPr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C50BC8" w:rsidRPr="00C50BC8">
        <w:rPr>
          <w:rFonts w:ascii="Times New Roman" w:hAnsi="Times New Roman" w:cs="Times New Roman"/>
          <w:sz w:val="24"/>
        </w:rPr>
        <w:t>ara  aprovação</w:t>
      </w:r>
      <w:r>
        <w:rPr>
          <w:rFonts w:ascii="Times New Roman" w:hAnsi="Times New Roman" w:cs="Times New Roman"/>
          <w:sz w:val="24"/>
        </w:rPr>
        <w:t xml:space="preserve"> do PDD </w:t>
      </w:r>
      <w:r w:rsidR="00C50BC8" w:rsidRPr="00C50BC8">
        <w:rPr>
          <w:rFonts w:ascii="Times New Roman" w:hAnsi="Times New Roman" w:cs="Times New Roman"/>
          <w:sz w:val="24"/>
        </w:rPr>
        <w:t xml:space="preserve"> </w:t>
      </w:r>
      <w:r w:rsidR="00023927">
        <w:rPr>
          <w:rFonts w:ascii="Times New Roman" w:hAnsi="Times New Roman" w:cs="Times New Roman"/>
          <w:sz w:val="24"/>
        </w:rPr>
        <w:t xml:space="preserve">o proponente da </w:t>
      </w:r>
      <w:proofErr w:type="spellStart"/>
      <w:r w:rsidR="00023927">
        <w:rPr>
          <w:rFonts w:ascii="Times New Roman" w:hAnsi="Times New Roman" w:cs="Times New Roman"/>
          <w:sz w:val="24"/>
        </w:rPr>
        <w:t>actividade</w:t>
      </w:r>
      <w:proofErr w:type="spellEnd"/>
      <w:r w:rsidR="00023927">
        <w:rPr>
          <w:rFonts w:ascii="Times New Roman" w:hAnsi="Times New Roman" w:cs="Times New Roman"/>
          <w:sz w:val="24"/>
        </w:rPr>
        <w:t xml:space="preserve"> ou </w:t>
      </w:r>
      <w:proofErr w:type="spellStart"/>
      <w:r w:rsidR="00023927">
        <w:rPr>
          <w:rFonts w:ascii="Times New Roman" w:hAnsi="Times New Roman" w:cs="Times New Roman"/>
          <w:sz w:val="24"/>
        </w:rPr>
        <w:t>projecto</w:t>
      </w:r>
      <w:proofErr w:type="spellEnd"/>
      <w:r w:rsidR="00023927">
        <w:rPr>
          <w:rFonts w:ascii="Times New Roman" w:hAnsi="Times New Roman" w:cs="Times New Roman"/>
          <w:sz w:val="24"/>
        </w:rPr>
        <w:t xml:space="preserve"> de mitigação </w:t>
      </w:r>
      <w:r w:rsidR="00C50BC8" w:rsidRPr="00C50BC8">
        <w:rPr>
          <w:rFonts w:ascii="Times New Roman" w:hAnsi="Times New Roman" w:cs="Times New Roman"/>
          <w:sz w:val="24"/>
        </w:rPr>
        <w:t xml:space="preserve">deve </w:t>
      </w:r>
      <w:r w:rsidR="00023927">
        <w:rPr>
          <w:rFonts w:ascii="Times New Roman" w:hAnsi="Times New Roman" w:cs="Times New Roman"/>
          <w:sz w:val="24"/>
        </w:rPr>
        <w:t xml:space="preserve">submeter </w:t>
      </w:r>
      <w:r w:rsidR="00C50BC8" w:rsidRPr="00C50BC8">
        <w:rPr>
          <w:rFonts w:ascii="Times New Roman" w:hAnsi="Times New Roman" w:cs="Times New Roman"/>
          <w:sz w:val="24"/>
        </w:rPr>
        <w:t>os seguinte documentos:</w:t>
      </w:r>
    </w:p>
    <w:p w14:paraId="4B0E0C7B" w14:textId="77777777" w:rsidR="00932B7D" w:rsidRPr="00C50BC8" w:rsidRDefault="00C50BC8" w:rsidP="00C50BC8">
      <w:pPr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documentos </w:t>
      </w:r>
      <w:proofErr w:type="spellStart"/>
      <w:r w:rsidRPr="00C50BC8">
        <w:rPr>
          <w:rFonts w:ascii="Times New Roman" w:hAnsi="Times New Roman" w:cs="Times New Roman"/>
          <w:sz w:val="24"/>
        </w:rPr>
        <w:t>actualizados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das aprovações e licenças necessárias para a implementação da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conforme a legislação aplicável;</w:t>
      </w:r>
    </w:p>
    <w:p w14:paraId="7501B993" w14:textId="1DF6AEDD" w:rsidR="00932B7D" w:rsidRPr="00C50BC8" w:rsidRDefault="00C50BC8" w:rsidP="00C50BC8">
      <w:pPr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acordo de participação comunitária para </w:t>
      </w:r>
      <w:proofErr w:type="spellStart"/>
      <w:r w:rsidRPr="00C50BC8">
        <w:rPr>
          <w:rFonts w:ascii="Times New Roman" w:hAnsi="Times New Roman" w:cs="Times New Roman"/>
          <w:sz w:val="24"/>
        </w:rPr>
        <w:t>actividades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mitigação</w:t>
      </w:r>
      <w:r w:rsidR="00023927">
        <w:rPr>
          <w:rFonts w:ascii="Times New Roman" w:hAnsi="Times New Roman" w:cs="Times New Roman"/>
          <w:sz w:val="24"/>
        </w:rPr>
        <w:t xml:space="preserve"> ou </w:t>
      </w:r>
      <w:proofErr w:type="spellStart"/>
      <w:r w:rsidRPr="00C50BC8">
        <w:rPr>
          <w:rFonts w:ascii="Times New Roman" w:hAnsi="Times New Roman" w:cs="Times New Roman"/>
          <w:sz w:val="24"/>
        </w:rPr>
        <w:t>projectos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carbono derivados de soluções baseadas na natureza, na forma estabelecida no constante do modelo em anexo</w:t>
      </w:r>
      <w:r w:rsidR="00023927">
        <w:rPr>
          <w:rFonts w:ascii="Times New Roman" w:hAnsi="Times New Roman" w:cs="Times New Roman"/>
          <w:sz w:val="24"/>
        </w:rPr>
        <w:t xml:space="preserve"> ao presente Regulamento</w:t>
      </w:r>
      <w:r w:rsidRPr="00C50BC8">
        <w:rPr>
          <w:rFonts w:ascii="Times New Roman" w:hAnsi="Times New Roman" w:cs="Times New Roman"/>
          <w:sz w:val="24"/>
        </w:rPr>
        <w:t>;</w:t>
      </w:r>
    </w:p>
    <w:p w14:paraId="5E393602" w14:textId="3FC2CC76" w:rsidR="00932B7D" w:rsidRPr="00C50BC8" w:rsidRDefault="00C50BC8" w:rsidP="00C50BC8">
      <w:pPr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parecer favorável </w:t>
      </w:r>
      <w:proofErr w:type="spellStart"/>
      <w:r w:rsidRPr="00C50BC8">
        <w:rPr>
          <w:rFonts w:ascii="Times New Roman" w:hAnsi="Times New Roman" w:cs="Times New Roman"/>
          <w:sz w:val="24"/>
        </w:rPr>
        <w:t>actualizado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das entidades sectoriais no qual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se encerre para sua implementação</w:t>
      </w:r>
      <w:r w:rsidR="0098589D">
        <w:rPr>
          <w:rFonts w:ascii="Times New Roman" w:hAnsi="Times New Roman" w:cs="Times New Roman"/>
          <w:sz w:val="24"/>
        </w:rPr>
        <w:t xml:space="preserve">, </w:t>
      </w:r>
      <w:r w:rsidRPr="00C50BC8">
        <w:rPr>
          <w:rFonts w:ascii="Times New Roman" w:hAnsi="Times New Roman" w:cs="Times New Roman"/>
          <w:sz w:val="24"/>
        </w:rPr>
        <w:t xml:space="preserve">caso o </w:t>
      </w:r>
      <w:r w:rsidR="0098589D">
        <w:rPr>
          <w:rFonts w:ascii="Times New Roman" w:hAnsi="Times New Roman" w:cs="Times New Roman"/>
          <w:sz w:val="24"/>
        </w:rPr>
        <w:t xml:space="preserve">parecer </w:t>
      </w:r>
      <w:r w:rsidRPr="00C50BC8">
        <w:rPr>
          <w:rFonts w:ascii="Times New Roman" w:hAnsi="Times New Roman" w:cs="Times New Roman"/>
          <w:sz w:val="24"/>
        </w:rPr>
        <w:t xml:space="preserve">emitido na fase de </w:t>
      </w:r>
      <w:r w:rsidR="0098589D">
        <w:rPr>
          <w:rFonts w:ascii="Times New Roman" w:hAnsi="Times New Roman" w:cs="Times New Roman"/>
          <w:sz w:val="24"/>
        </w:rPr>
        <w:t>M</w:t>
      </w:r>
      <w:r w:rsidRPr="00C50BC8">
        <w:rPr>
          <w:rFonts w:ascii="Times New Roman" w:hAnsi="Times New Roman" w:cs="Times New Roman"/>
          <w:sz w:val="24"/>
        </w:rPr>
        <w:t>anifestação de Interesse tenha expirado;  e</w:t>
      </w:r>
    </w:p>
    <w:p w14:paraId="53D9E36F" w14:textId="77777777" w:rsidR="00932B7D" w:rsidRPr="00C50BC8" w:rsidRDefault="00C50BC8" w:rsidP="00C50BC8">
      <w:pPr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comprovativo do pagamento das taxas estabelecidas no constante do modelo em anexo.</w:t>
      </w:r>
    </w:p>
    <w:p w14:paraId="68F70B10" w14:textId="77777777" w:rsidR="00932B7D" w:rsidRPr="00C50BC8" w:rsidRDefault="00932B7D" w:rsidP="00C50BC8">
      <w:pPr>
        <w:rPr>
          <w:rFonts w:ascii="Times New Roman" w:hAnsi="Times New Roman" w:cs="Times New Roman"/>
          <w:sz w:val="24"/>
        </w:rPr>
      </w:pPr>
    </w:p>
    <w:p w14:paraId="68705AAC" w14:textId="2F2A9054" w:rsidR="00932B7D" w:rsidRPr="00C50BC8" w:rsidRDefault="00C50BC8" w:rsidP="00C50BC8">
      <w:pPr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O </w:t>
      </w:r>
      <w:r w:rsidR="0098589D">
        <w:rPr>
          <w:rFonts w:ascii="Times New Roman" w:hAnsi="Times New Roman" w:cs="Times New Roman"/>
          <w:sz w:val="24"/>
        </w:rPr>
        <w:t xml:space="preserve">PDD deve conter os seguintes elementos: </w:t>
      </w:r>
      <w:r w:rsidRPr="00C50BC8">
        <w:rPr>
          <w:rFonts w:ascii="Times New Roman" w:hAnsi="Times New Roman" w:cs="Times New Roman"/>
          <w:sz w:val="24"/>
        </w:rPr>
        <w:t>:</w:t>
      </w:r>
    </w:p>
    <w:p w14:paraId="39536DF9" w14:textId="77777777" w:rsidR="00932B7D" w:rsidRPr="00C50BC8" w:rsidRDefault="00C50BC8" w:rsidP="00C50BC8">
      <w:pPr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uma descrição detalhada da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do </w:t>
      </w:r>
      <w:proofErr w:type="spellStart"/>
      <w:r w:rsidRPr="00C50BC8">
        <w:rPr>
          <w:rFonts w:ascii="Times New Roman" w:hAnsi="Times New Roman" w:cs="Times New Roman"/>
          <w:sz w:val="24"/>
        </w:rPr>
        <w:t>projecto</w:t>
      </w:r>
      <w:proofErr w:type="spellEnd"/>
      <w:r w:rsidRPr="00C50BC8">
        <w:rPr>
          <w:rFonts w:ascii="Times New Roman" w:hAnsi="Times New Roman" w:cs="Times New Roman"/>
          <w:sz w:val="24"/>
        </w:rPr>
        <w:t>;</w:t>
      </w:r>
    </w:p>
    <w:p w14:paraId="50AEBC1A" w14:textId="0EEFA89B" w:rsidR="00932B7D" w:rsidRPr="00C50BC8" w:rsidRDefault="00C50BC8" w:rsidP="00C50BC8">
      <w:pPr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uma descrição detalhada da metodologia de base e da monitoria; </w:t>
      </w:r>
    </w:p>
    <w:p w14:paraId="5A7318B2" w14:textId="1B23FDBB" w:rsidR="00932B7D" w:rsidRPr="00C50BC8" w:rsidRDefault="00C50BC8" w:rsidP="00C50BC8">
      <w:pPr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o período de crédito de carbono</w:t>
      </w:r>
      <w:r w:rsidR="0098589D">
        <w:rPr>
          <w:rFonts w:ascii="Times New Roman" w:hAnsi="Times New Roman" w:cs="Times New Roman"/>
          <w:sz w:val="24"/>
        </w:rPr>
        <w:t>; e</w:t>
      </w:r>
    </w:p>
    <w:p w14:paraId="0C874A0C" w14:textId="77777777" w:rsidR="00932B7D" w:rsidRPr="00C50BC8" w:rsidRDefault="00C50BC8" w:rsidP="00C50BC8">
      <w:pPr>
        <w:numPr>
          <w:ilvl w:val="0"/>
          <w:numId w:val="21"/>
        </w:numPr>
        <w:rPr>
          <w:rFonts w:ascii="Times New Roman" w:hAnsi="Times New Roman" w:cs="Times New Roman"/>
          <w:sz w:val="24"/>
          <w:lang w:bidi="lo-LA"/>
        </w:rPr>
      </w:pPr>
      <w:r w:rsidRPr="00C50BC8">
        <w:rPr>
          <w:rFonts w:ascii="Times New Roman" w:hAnsi="Times New Roman" w:cs="Times New Roman"/>
          <w:sz w:val="24"/>
        </w:rPr>
        <w:t xml:space="preserve">outras informações relevantes para a avaliação do </w:t>
      </w:r>
      <w:proofErr w:type="spellStart"/>
      <w:r w:rsidRPr="00C50BC8">
        <w:rPr>
          <w:rFonts w:ascii="Times New Roman" w:hAnsi="Times New Roman" w:cs="Times New Roman"/>
          <w:sz w:val="24"/>
        </w:rPr>
        <w:t>projecto</w:t>
      </w:r>
      <w:proofErr w:type="spellEnd"/>
    </w:p>
    <w:p w14:paraId="3D30589F" w14:textId="77777777" w:rsidR="00932B7D" w:rsidRPr="00C50BC8" w:rsidRDefault="00932B7D" w:rsidP="00C50BC8">
      <w:pPr>
        <w:numPr>
          <w:ilvl w:val="255"/>
          <w:numId w:val="0"/>
        </w:numPr>
        <w:rPr>
          <w:rFonts w:ascii="Times New Roman" w:hAnsi="Times New Roman" w:cs="Times New Roman"/>
          <w:sz w:val="24"/>
          <w:lang w:bidi="lo-LA"/>
        </w:rPr>
      </w:pPr>
    </w:p>
    <w:p w14:paraId="02C49053" w14:textId="4EC9A3FB" w:rsidR="00932B7D" w:rsidRPr="00C50BC8" w:rsidRDefault="00C50BC8" w:rsidP="00C50BC8">
      <w:pPr>
        <w:numPr>
          <w:ilvl w:val="0"/>
          <w:numId w:val="19"/>
        </w:numPr>
        <w:rPr>
          <w:rFonts w:ascii="Times New Roman" w:hAnsi="Times New Roman" w:cs="Times New Roman"/>
          <w:sz w:val="24"/>
          <w:lang w:bidi="lo-LA"/>
        </w:rPr>
      </w:pPr>
      <w:r w:rsidRPr="00C50BC8">
        <w:rPr>
          <w:rFonts w:ascii="Times New Roman" w:hAnsi="Times New Roman" w:cs="Times New Roman"/>
          <w:sz w:val="24"/>
          <w:lang w:bidi="lo-LA"/>
        </w:rPr>
        <w:t xml:space="preserve">O </w:t>
      </w:r>
      <w:r w:rsidR="0098589D">
        <w:rPr>
          <w:rFonts w:ascii="Times New Roman" w:hAnsi="Times New Roman" w:cs="Times New Roman"/>
          <w:sz w:val="24"/>
        </w:rPr>
        <w:t xml:space="preserve">PDD </w:t>
      </w:r>
      <w:r w:rsidRPr="00C50BC8">
        <w:rPr>
          <w:rFonts w:ascii="Times New Roman" w:hAnsi="Times New Roman" w:cs="Times New Roman"/>
          <w:sz w:val="24"/>
        </w:rPr>
        <w:t xml:space="preserve"> submetido deve cumprir com os requisitos previstos no padrão de certificação nacional e internacional escolhido</w:t>
      </w:r>
      <w:r w:rsidR="0098589D">
        <w:rPr>
          <w:rFonts w:ascii="Times New Roman" w:hAnsi="Times New Roman" w:cs="Times New Roman"/>
          <w:sz w:val="24"/>
        </w:rPr>
        <w:t xml:space="preserve"> pelo proponente da </w:t>
      </w:r>
      <w:proofErr w:type="spellStart"/>
      <w:r w:rsidR="0098589D">
        <w:rPr>
          <w:rFonts w:ascii="Times New Roman" w:hAnsi="Times New Roman" w:cs="Times New Roman"/>
          <w:sz w:val="24"/>
        </w:rPr>
        <w:t>actividade</w:t>
      </w:r>
      <w:proofErr w:type="spellEnd"/>
      <w:r w:rsidR="0098589D">
        <w:rPr>
          <w:rFonts w:ascii="Times New Roman" w:hAnsi="Times New Roman" w:cs="Times New Roman"/>
          <w:sz w:val="24"/>
        </w:rPr>
        <w:t xml:space="preserve"> ou </w:t>
      </w:r>
      <w:proofErr w:type="spellStart"/>
      <w:r w:rsidR="0098589D">
        <w:rPr>
          <w:rFonts w:ascii="Times New Roman" w:hAnsi="Times New Roman" w:cs="Times New Roman"/>
          <w:sz w:val="24"/>
        </w:rPr>
        <w:t>projecto</w:t>
      </w:r>
      <w:proofErr w:type="spellEnd"/>
      <w:r w:rsidR="0098589D">
        <w:rPr>
          <w:rFonts w:ascii="Times New Roman" w:hAnsi="Times New Roman" w:cs="Times New Roman"/>
          <w:sz w:val="24"/>
        </w:rPr>
        <w:t xml:space="preserve"> de mitigação </w:t>
      </w:r>
      <w:r w:rsidRPr="00C50BC8">
        <w:rPr>
          <w:rFonts w:ascii="Times New Roman" w:hAnsi="Times New Roman" w:cs="Times New Roman"/>
          <w:sz w:val="24"/>
        </w:rPr>
        <w:t>.</w:t>
      </w:r>
    </w:p>
    <w:p w14:paraId="49E17B58" w14:textId="28A4C51A" w:rsidR="00932B7D" w:rsidRPr="00C50BC8" w:rsidRDefault="00C50BC8" w:rsidP="00C50BC8">
      <w:pPr>
        <w:numPr>
          <w:ilvl w:val="0"/>
          <w:numId w:val="19"/>
        </w:numPr>
        <w:rPr>
          <w:rFonts w:ascii="Times New Roman" w:hAnsi="Times New Roman" w:cs="Times New Roman"/>
          <w:sz w:val="24"/>
          <w:lang w:bidi="lo-LA"/>
        </w:rPr>
      </w:pPr>
      <w:r w:rsidRPr="00C50BC8">
        <w:rPr>
          <w:rFonts w:ascii="Times New Roman" w:hAnsi="Times New Roman" w:cs="Times New Roman"/>
          <w:sz w:val="24"/>
        </w:rPr>
        <w:t xml:space="preserve">O </w:t>
      </w:r>
      <w:r w:rsidR="0098589D">
        <w:rPr>
          <w:rFonts w:ascii="Times New Roman" w:hAnsi="Times New Roman" w:cs="Times New Roman"/>
          <w:sz w:val="24"/>
        </w:rPr>
        <w:t xml:space="preserve">PDD </w:t>
      </w:r>
      <w:r w:rsidRPr="00C50BC8">
        <w:rPr>
          <w:rFonts w:ascii="Times New Roman" w:hAnsi="Times New Roman" w:cs="Times New Roman"/>
          <w:sz w:val="24"/>
        </w:rPr>
        <w:t>deve ser elaborado por um consultor certificado pela Entidade Coordenadora.</w:t>
      </w:r>
    </w:p>
    <w:p w14:paraId="6A45CBD7" w14:textId="77777777" w:rsidR="00932B7D" w:rsidRPr="00C50BC8" w:rsidRDefault="00C50BC8" w:rsidP="00C50BC8">
      <w:pPr>
        <w:pStyle w:val="ListParagraph"/>
        <w:numPr>
          <w:ilvl w:val="0"/>
          <w:numId w:val="19"/>
        </w:numPr>
        <w:ind w:left="0"/>
        <w:rPr>
          <w:rFonts w:ascii="Times New Roman" w:hAnsi="Times New Roman" w:cs="Times New Roman"/>
          <w:sz w:val="24"/>
        </w:rPr>
      </w:pPr>
      <w:bookmarkStart w:id="26" w:name="_Ref198546271"/>
      <w:r w:rsidRPr="00C50BC8">
        <w:rPr>
          <w:rFonts w:ascii="Times New Roman" w:hAnsi="Times New Roman" w:cs="Times New Roman"/>
          <w:sz w:val="24"/>
        </w:rPr>
        <w:t xml:space="preserve">Após licenciamento do </w:t>
      </w:r>
      <w:proofErr w:type="spellStart"/>
      <w:r w:rsidRPr="00C50BC8">
        <w:rPr>
          <w:rFonts w:ascii="Times New Roman" w:hAnsi="Times New Roman" w:cs="Times New Roman"/>
          <w:sz w:val="24"/>
        </w:rPr>
        <w:t>projecto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da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mitigação ou credito de carbono o proponente tem 6 meses para iniciar a implementação.</w:t>
      </w:r>
    </w:p>
    <w:bookmarkEnd w:id="26"/>
    <w:p w14:paraId="12A9E507" w14:textId="77777777" w:rsidR="00932B7D" w:rsidRPr="00C50BC8" w:rsidRDefault="00932B7D" w:rsidP="00C50BC8">
      <w:pPr>
        <w:rPr>
          <w:rFonts w:ascii="Times New Roman" w:hAnsi="Times New Roman" w:cs="Times New Roman"/>
          <w:sz w:val="24"/>
          <w:lang w:bidi="lo-LA"/>
        </w:rPr>
      </w:pPr>
    </w:p>
    <w:p w14:paraId="1AC402EE" w14:textId="77777777" w:rsidR="00932B7D" w:rsidRPr="00C50BC8" w:rsidRDefault="00932B7D" w:rsidP="00C50BC8">
      <w:pPr>
        <w:numPr>
          <w:ilvl w:val="255"/>
          <w:numId w:val="0"/>
        </w:numPr>
        <w:rPr>
          <w:rFonts w:ascii="Times New Roman" w:hAnsi="Times New Roman" w:cs="Times New Roman"/>
          <w:sz w:val="24"/>
        </w:rPr>
      </w:pPr>
    </w:p>
    <w:p w14:paraId="6CB11F94" w14:textId="44D47E55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>Artigo 1</w:t>
      </w:r>
      <w:r w:rsidR="00961EF3">
        <w:rPr>
          <w:rFonts w:cs="Times New Roman"/>
          <w:szCs w:val="24"/>
        </w:rPr>
        <w:t>6</w:t>
      </w:r>
    </w:p>
    <w:p w14:paraId="621556AB" w14:textId="77777777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 xml:space="preserve">(Prazos da Avaliação de </w:t>
      </w:r>
      <w:proofErr w:type="spellStart"/>
      <w:r w:rsidRPr="00C50BC8">
        <w:rPr>
          <w:rFonts w:cs="Times New Roman"/>
          <w:szCs w:val="24"/>
        </w:rPr>
        <w:t>Actividade</w:t>
      </w:r>
      <w:proofErr w:type="spellEnd"/>
      <w:r w:rsidRPr="00C50BC8">
        <w:rPr>
          <w:rFonts w:cs="Times New Roman"/>
          <w:szCs w:val="24"/>
        </w:rPr>
        <w:t xml:space="preserve"> ou </w:t>
      </w:r>
      <w:proofErr w:type="spellStart"/>
      <w:r w:rsidRPr="00C50BC8">
        <w:rPr>
          <w:rFonts w:cs="Times New Roman"/>
          <w:szCs w:val="24"/>
        </w:rPr>
        <w:t>Projecto</w:t>
      </w:r>
      <w:proofErr w:type="spellEnd"/>
      <w:r w:rsidRPr="00C50BC8">
        <w:rPr>
          <w:rFonts w:cs="Times New Roman"/>
          <w:szCs w:val="24"/>
        </w:rPr>
        <w:t xml:space="preserve"> para Autorização)</w:t>
      </w:r>
    </w:p>
    <w:p w14:paraId="67AAB928" w14:textId="5E0DE93F" w:rsidR="00932B7D" w:rsidRPr="00C50BC8" w:rsidRDefault="00C50BC8" w:rsidP="00C50BC8">
      <w:pPr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A Entidade Coordenadora deve, no prazo de </w:t>
      </w:r>
      <w:r w:rsidR="008C63E5">
        <w:rPr>
          <w:rFonts w:ascii="Times New Roman" w:hAnsi="Times New Roman" w:cs="Times New Roman"/>
          <w:sz w:val="24"/>
        </w:rPr>
        <w:t>15 (</w:t>
      </w:r>
      <w:r w:rsidRPr="00C50BC8">
        <w:rPr>
          <w:rFonts w:ascii="Times New Roman" w:hAnsi="Times New Roman" w:cs="Times New Roman"/>
          <w:sz w:val="24"/>
        </w:rPr>
        <w:t>quinze</w:t>
      </w:r>
      <w:r w:rsidR="008C63E5">
        <w:rPr>
          <w:rFonts w:ascii="Times New Roman" w:hAnsi="Times New Roman" w:cs="Times New Roman"/>
          <w:sz w:val="24"/>
        </w:rPr>
        <w:t>)</w:t>
      </w:r>
      <w:r w:rsidRPr="00C50BC8">
        <w:rPr>
          <w:rFonts w:ascii="Times New Roman" w:hAnsi="Times New Roman" w:cs="Times New Roman"/>
          <w:sz w:val="24"/>
        </w:rPr>
        <w:t xml:space="preserve"> dias após a </w:t>
      </w:r>
      <w:proofErr w:type="spellStart"/>
      <w:r w:rsidRPr="00C50BC8">
        <w:rPr>
          <w:rFonts w:ascii="Times New Roman" w:hAnsi="Times New Roman" w:cs="Times New Roman"/>
          <w:sz w:val="24"/>
        </w:rPr>
        <w:t>recepção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  do</w:t>
      </w:r>
      <w:r w:rsidR="005B12E8">
        <w:rPr>
          <w:rFonts w:ascii="Times New Roman" w:hAnsi="Times New Roman" w:cs="Times New Roman"/>
          <w:sz w:val="24"/>
        </w:rPr>
        <w:t xml:space="preserve"> PDD </w:t>
      </w:r>
      <w:r w:rsidRPr="00C50BC8">
        <w:rPr>
          <w:rFonts w:ascii="Times New Roman" w:hAnsi="Times New Roman" w:cs="Times New Roman"/>
          <w:sz w:val="24"/>
        </w:rPr>
        <w:t xml:space="preserve"> submetê-lo ao Comité Técnico </w:t>
      </w:r>
      <w:proofErr w:type="spellStart"/>
      <w:r w:rsidRPr="00C50BC8">
        <w:rPr>
          <w:rFonts w:ascii="Times New Roman" w:hAnsi="Times New Roman" w:cs="Times New Roman"/>
          <w:sz w:val="24"/>
        </w:rPr>
        <w:t>Multisectorial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para</w:t>
      </w:r>
      <w:r w:rsidR="005B12E8">
        <w:rPr>
          <w:rFonts w:ascii="Times New Roman" w:hAnsi="Times New Roman" w:cs="Times New Roman"/>
          <w:sz w:val="24"/>
        </w:rPr>
        <w:t xml:space="preserve"> efeitos de</w:t>
      </w:r>
      <w:r w:rsidRPr="00C50BC8">
        <w:rPr>
          <w:rFonts w:ascii="Times New Roman" w:hAnsi="Times New Roman" w:cs="Times New Roman"/>
          <w:sz w:val="24"/>
        </w:rPr>
        <w:t xml:space="preserve"> avaliação.</w:t>
      </w:r>
    </w:p>
    <w:p w14:paraId="1B8E27F9" w14:textId="77777777" w:rsidR="00932B7D" w:rsidRPr="00C50BC8" w:rsidRDefault="00932B7D" w:rsidP="00C50BC8">
      <w:pPr>
        <w:numPr>
          <w:ilvl w:val="255"/>
          <w:numId w:val="0"/>
        </w:numPr>
        <w:rPr>
          <w:rFonts w:ascii="Times New Roman" w:hAnsi="Times New Roman" w:cs="Times New Roman"/>
          <w:sz w:val="24"/>
        </w:rPr>
      </w:pPr>
    </w:p>
    <w:p w14:paraId="37A03946" w14:textId="56B9F7D1" w:rsidR="00932B7D" w:rsidRPr="00C50BC8" w:rsidRDefault="00C50BC8" w:rsidP="00C50BC8">
      <w:pPr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lastRenderedPageBreak/>
        <w:t xml:space="preserve">O Comité Técnico </w:t>
      </w:r>
      <w:proofErr w:type="spellStart"/>
      <w:r w:rsidRPr="00C50BC8">
        <w:rPr>
          <w:rFonts w:ascii="Times New Roman" w:hAnsi="Times New Roman" w:cs="Times New Roman"/>
          <w:sz w:val="24"/>
        </w:rPr>
        <w:t>Multisectorial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deve, no prazo de </w:t>
      </w:r>
      <w:r w:rsidR="008C63E5">
        <w:rPr>
          <w:rFonts w:ascii="Times New Roman" w:hAnsi="Times New Roman" w:cs="Times New Roman"/>
          <w:sz w:val="24"/>
        </w:rPr>
        <w:t>45 (</w:t>
      </w:r>
      <w:r w:rsidRPr="00C50BC8">
        <w:rPr>
          <w:rFonts w:ascii="Times New Roman" w:hAnsi="Times New Roman" w:cs="Times New Roman"/>
          <w:sz w:val="24"/>
        </w:rPr>
        <w:t>quarenta e cinco</w:t>
      </w:r>
      <w:r w:rsidR="008C63E5">
        <w:rPr>
          <w:rFonts w:ascii="Times New Roman" w:hAnsi="Times New Roman" w:cs="Times New Roman"/>
          <w:sz w:val="24"/>
        </w:rPr>
        <w:t>)</w:t>
      </w:r>
      <w:r w:rsidRPr="00C50BC8">
        <w:rPr>
          <w:rFonts w:ascii="Times New Roman" w:hAnsi="Times New Roman" w:cs="Times New Roman"/>
          <w:sz w:val="24"/>
        </w:rPr>
        <w:t xml:space="preserve"> dias após a </w:t>
      </w:r>
      <w:proofErr w:type="spellStart"/>
      <w:r w:rsidRPr="00C50BC8">
        <w:rPr>
          <w:rFonts w:ascii="Times New Roman" w:hAnsi="Times New Roman" w:cs="Times New Roman"/>
          <w:sz w:val="24"/>
        </w:rPr>
        <w:t>recepção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do </w:t>
      </w:r>
      <w:r w:rsidR="006C028B">
        <w:rPr>
          <w:rFonts w:ascii="Times New Roman" w:hAnsi="Times New Roman" w:cs="Times New Roman"/>
          <w:sz w:val="24"/>
        </w:rPr>
        <w:t xml:space="preserve">PDD </w:t>
      </w:r>
      <w:r w:rsidRPr="00C50BC8">
        <w:rPr>
          <w:rFonts w:ascii="Times New Roman" w:hAnsi="Times New Roman" w:cs="Times New Roman"/>
          <w:sz w:val="24"/>
        </w:rPr>
        <w:t>avaliar e emitir um parecer acompanhado do relatório de avaliação à Entidade Coordenadora.</w:t>
      </w:r>
    </w:p>
    <w:p w14:paraId="18C206A7" w14:textId="77777777" w:rsidR="00932B7D" w:rsidRPr="00C50BC8" w:rsidRDefault="00932B7D" w:rsidP="00C50BC8">
      <w:pPr>
        <w:rPr>
          <w:rFonts w:ascii="Times New Roman" w:hAnsi="Times New Roman" w:cs="Times New Roman"/>
          <w:sz w:val="24"/>
        </w:rPr>
      </w:pPr>
    </w:p>
    <w:p w14:paraId="6685EE70" w14:textId="77777777" w:rsidR="00932B7D" w:rsidRPr="00C50BC8" w:rsidRDefault="00C50BC8" w:rsidP="00C50BC8">
      <w:pPr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A Entidade Coordenadora deve no prazo de </w:t>
      </w:r>
      <w:r w:rsidR="008C63E5">
        <w:rPr>
          <w:rFonts w:ascii="Times New Roman" w:hAnsi="Times New Roman" w:cs="Times New Roman"/>
          <w:sz w:val="24"/>
        </w:rPr>
        <w:t>15 (quinze)</w:t>
      </w:r>
      <w:r w:rsidRPr="00C50BC8">
        <w:rPr>
          <w:rFonts w:ascii="Times New Roman" w:hAnsi="Times New Roman" w:cs="Times New Roman"/>
          <w:sz w:val="24"/>
        </w:rPr>
        <w:t xml:space="preserve"> dias após a </w:t>
      </w:r>
      <w:proofErr w:type="spellStart"/>
      <w:r w:rsidRPr="00C50BC8">
        <w:rPr>
          <w:rFonts w:ascii="Times New Roman" w:hAnsi="Times New Roman" w:cs="Times New Roman"/>
          <w:sz w:val="24"/>
        </w:rPr>
        <w:t>recepção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do parecer e do relatório de avaliação do Comité Técnico </w:t>
      </w:r>
      <w:proofErr w:type="spellStart"/>
      <w:r w:rsidRPr="00C50BC8">
        <w:rPr>
          <w:rFonts w:ascii="Times New Roman" w:hAnsi="Times New Roman" w:cs="Times New Roman"/>
          <w:sz w:val="24"/>
        </w:rPr>
        <w:t>Multisectorial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0BC8">
        <w:rPr>
          <w:rFonts w:ascii="Times New Roman" w:hAnsi="Times New Roman" w:cs="Times New Roman"/>
          <w:sz w:val="24"/>
        </w:rPr>
        <w:t>prodecer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com os seguintes </w:t>
      </w:r>
      <w:proofErr w:type="spellStart"/>
      <w:r w:rsidRPr="00C50BC8">
        <w:rPr>
          <w:rFonts w:ascii="Times New Roman" w:hAnsi="Times New Roman" w:cs="Times New Roman"/>
          <w:sz w:val="24"/>
        </w:rPr>
        <w:t>actos</w:t>
      </w:r>
      <w:proofErr w:type="spellEnd"/>
      <w:r w:rsidRPr="00C50BC8">
        <w:rPr>
          <w:rFonts w:ascii="Times New Roman" w:hAnsi="Times New Roman" w:cs="Times New Roman"/>
          <w:sz w:val="24"/>
        </w:rPr>
        <w:t>:</w:t>
      </w:r>
    </w:p>
    <w:p w14:paraId="3B191A40" w14:textId="7D981021" w:rsidR="00932B7D" w:rsidRPr="00C50BC8" w:rsidRDefault="005B12E8" w:rsidP="00C50BC8">
      <w:pPr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C50BC8" w:rsidRPr="00C50BC8">
        <w:rPr>
          <w:rFonts w:ascii="Times New Roman" w:hAnsi="Times New Roman" w:cs="Times New Roman"/>
          <w:sz w:val="24"/>
        </w:rPr>
        <w:t>omunicar ao proponente</w:t>
      </w:r>
      <w:r w:rsidR="006C028B">
        <w:rPr>
          <w:rFonts w:ascii="Times New Roman" w:hAnsi="Times New Roman" w:cs="Times New Roman"/>
          <w:sz w:val="24"/>
        </w:rPr>
        <w:t xml:space="preserve"> do PDD sobre </w:t>
      </w:r>
      <w:r w:rsidR="00C50BC8" w:rsidRPr="00C50BC8">
        <w:rPr>
          <w:rFonts w:ascii="Times New Roman" w:hAnsi="Times New Roman" w:cs="Times New Roman"/>
          <w:sz w:val="24"/>
        </w:rPr>
        <w:t xml:space="preserve"> a aprovação ou não aprovação com o relatório de </w:t>
      </w:r>
      <w:r w:rsidR="006C028B" w:rsidRPr="00C50BC8">
        <w:rPr>
          <w:rFonts w:ascii="Times New Roman" w:hAnsi="Times New Roman" w:cs="Times New Roman"/>
          <w:sz w:val="24"/>
        </w:rPr>
        <w:t>avaliação</w:t>
      </w:r>
      <w:r w:rsidR="00C50BC8" w:rsidRPr="00C50BC8">
        <w:rPr>
          <w:rFonts w:ascii="Times New Roman" w:hAnsi="Times New Roman" w:cs="Times New Roman"/>
          <w:sz w:val="24"/>
        </w:rPr>
        <w:t xml:space="preserve"> do Comité Técnico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Multisectorial</w:t>
      </w:r>
      <w:proofErr w:type="spellEnd"/>
      <w:r w:rsidR="00C72805">
        <w:rPr>
          <w:rFonts w:ascii="Times New Roman" w:hAnsi="Times New Roman" w:cs="Times New Roman"/>
          <w:sz w:val="24"/>
        </w:rPr>
        <w:t>,</w:t>
      </w:r>
      <w:r w:rsidR="00C50BC8" w:rsidRPr="00C50BC8">
        <w:rPr>
          <w:rFonts w:ascii="Times New Roman" w:hAnsi="Times New Roman" w:cs="Times New Roman"/>
          <w:sz w:val="24"/>
        </w:rPr>
        <w:t xml:space="preserve"> e  </w:t>
      </w:r>
    </w:p>
    <w:p w14:paraId="4D10E1BD" w14:textId="4DAFB767" w:rsidR="00932B7D" w:rsidRPr="00C50BC8" w:rsidRDefault="005B12E8" w:rsidP="00C50BC8">
      <w:pPr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C50BC8" w:rsidRPr="00C50BC8">
        <w:rPr>
          <w:rFonts w:ascii="Times New Roman" w:hAnsi="Times New Roman" w:cs="Times New Roman"/>
          <w:sz w:val="24"/>
        </w:rPr>
        <w:t>rdenar ao proponente o pagamento das taxas administrativas correspondentes.</w:t>
      </w:r>
    </w:p>
    <w:p w14:paraId="1BB0FD5C" w14:textId="691BB62B" w:rsidR="00932B7D" w:rsidRPr="00C50BC8" w:rsidRDefault="005B12E8" w:rsidP="00C50BC8">
      <w:pPr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="00C50BC8" w:rsidRPr="00C50BC8">
        <w:rPr>
          <w:rFonts w:ascii="Times New Roman" w:hAnsi="Times New Roman" w:cs="Times New Roman"/>
          <w:sz w:val="24"/>
        </w:rPr>
        <w:t xml:space="preserve">mitir a licença do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projecto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aprovado. </w:t>
      </w:r>
    </w:p>
    <w:p w14:paraId="6FF462E6" w14:textId="77777777" w:rsidR="00932B7D" w:rsidRPr="00C50BC8" w:rsidRDefault="00932B7D" w:rsidP="00C50BC8">
      <w:pPr>
        <w:rPr>
          <w:rFonts w:ascii="Times New Roman" w:hAnsi="Times New Roman" w:cs="Times New Roman"/>
          <w:sz w:val="24"/>
        </w:rPr>
      </w:pPr>
    </w:p>
    <w:p w14:paraId="0D82FF67" w14:textId="77777777" w:rsidR="00932B7D" w:rsidRPr="00C50BC8" w:rsidRDefault="00932B7D" w:rsidP="00C50BC8">
      <w:pPr>
        <w:rPr>
          <w:rFonts w:ascii="Times New Roman" w:hAnsi="Times New Roman" w:cs="Times New Roman"/>
          <w:sz w:val="24"/>
        </w:rPr>
      </w:pPr>
    </w:p>
    <w:p w14:paraId="758CD0D5" w14:textId="5F1CE86E" w:rsidR="00932B7D" w:rsidRPr="00C50BC8" w:rsidRDefault="00C50BC8" w:rsidP="00C50BC8">
      <w:pPr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Em caso de não aprovação o proponente </w:t>
      </w:r>
      <w:r w:rsidR="00C72805">
        <w:rPr>
          <w:rFonts w:ascii="Times New Roman" w:hAnsi="Times New Roman" w:cs="Times New Roman"/>
          <w:sz w:val="24"/>
        </w:rPr>
        <w:t xml:space="preserve">do PDD </w:t>
      </w:r>
      <w:r w:rsidRPr="00C50BC8">
        <w:rPr>
          <w:rFonts w:ascii="Times New Roman" w:hAnsi="Times New Roman" w:cs="Times New Roman"/>
          <w:sz w:val="24"/>
        </w:rPr>
        <w:t xml:space="preserve">tem seis meses para </w:t>
      </w:r>
      <w:proofErr w:type="spellStart"/>
      <w:r w:rsidRPr="00C50BC8">
        <w:rPr>
          <w:rFonts w:ascii="Times New Roman" w:hAnsi="Times New Roman" w:cs="Times New Roman"/>
          <w:sz w:val="24"/>
        </w:rPr>
        <w:t>resubmeter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o </w:t>
      </w:r>
      <w:proofErr w:type="spellStart"/>
      <w:r w:rsidRPr="00C50BC8">
        <w:rPr>
          <w:rFonts w:ascii="Times New Roman" w:hAnsi="Times New Roman" w:cs="Times New Roman"/>
          <w:sz w:val="24"/>
        </w:rPr>
        <w:t>projecto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com as </w:t>
      </w:r>
      <w:proofErr w:type="spellStart"/>
      <w:r w:rsidRPr="00C50BC8">
        <w:rPr>
          <w:rFonts w:ascii="Times New Roman" w:hAnsi="Times New Roman" w:cs="Times New Roman"/>
          <w:sz w:val="24"/>
        </w:rPr>
        <w:t>correcções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exigidas.</w:t>
      </w:r>
    </w:p>
    <w:p w14:paraId="363460FC" w14:textId="77777777" w:rsidR="00932B7D" w:rsidRPr="00C50BC8" w:rsidRDefault="00932B7D" w:rsidP="00C50BC8">
      <w:pPr>
        <w:numPr>
          <w:ilvl w:val="255"/>
          <w:numId w:val="0"/>
        </w:numPr>
        <w:rPr>
          <w:rFonts w:ascii="Times New Roman" w:hAnsi="Times New Roman" w:cs="Times New Roman"/>
          <w:sz w:val="24"/>
        </w:rPr>
      </w:pPr>
    </w:p>
    <w:p w14:paraId="127962B7" w14:textId="672881F6" w:rsidR="00932B7D" w:rsidRPr="00C50BC8" w:rsidRDefault="00C50BC8" w:rsidP="00C50BC8">
      <w:pPr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Findo o prazo de </w:t>
      </w:r>
      <w:proofErr w:type="spellStart"/>
      <w:r w:rsidRPr="00C50BC8">
        <w:rPr>
          <w:rFonts w:ascii="Times New Roman" w:hAnsi="Times New Roman" w:cs="Times New Roman"/>
          <w:sz w:val="24"/>
        </w:rPr>
        <w:t>resubmissão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indicado na alínea anterior,</w:t>
      </w:r>
      <w:r w:rsidR="00130216">
        <w:rPr>
          <w:rFonts w:ascii="Times New Roman" w:hAnsi="Times New Roman" w:cs="Times New Roman"/>
          <w:sz w:val="24"/>
        </w:rPr>
        <w:t xml:space="preserve"> e não tendo sido cumprido os requisitos determinados no</w:t>
      </w:r>
      <w:r w:rsidR="00B44C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4C73">
        <w:rPr>
          <w:rFonts w:ascii="Times New Roman" w:hAnsi="Times New Roman" w:cs="Times New Roman"/>
          <w:sz w:val="24"/>
        </w:rPr>
        <w:t>respectivo</w:t>
      </w:r>
      <w:proofErr w:type="spellEnd"/>
      <w:r w:rsidR="00B44C73">
        <w:rPr>
          <w:rFonts w:ascii="Times New Roman" w:hAnsi="Times New Roman" w:cs="Times New Roman"/>
          <w:sz w:val="24"/>
        </w:rPr>
        <w:t xml:space="preserve"> relatório, </w:t>
      </w:r>
      <w:r w:rsidRPr="00C50BC8">
        <w:rPr>
          <w:rFonts w:ascii="Times New Roman" w:hAnsi="Times New Roman" w:cs="Times New Roman"/>
          <w:sz w:val="24"/>
        </w:rPr>
        <w:t xml:space="preserve">a Entidade Coordenadora emite a nota de cancelamento da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>.</w:t>
      </w:r>
    </w:p>
    <w:p w14:paraId="55CCBEAD" w14:textId="77777777" w:rsidR="00932B7D" w:rsidRPr="00C50BC8" w:rsidRDefault="00932B7D" w:rsidP="00C50BC8">
      <w:pPr>
        <w:pStyle w:val="ListParagraph"/>
        <w:ind w:left="0"/>
        <w:rPr>
          <w:rFonts w:ascii="Times New Roman" w:hAnsi="Times New Roman" w:cs="Times New Roman"/>
          <w:sz w:val="24"/>
        </w:rPr>
      </w:pPr>
    </w:p>
    <w:p w14:paraId="2ABBD588" w14:textId="0CF519EF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r w:rsidRPr="00C50BC8">
        <w:rPr>
          <w:rFonts w:eastAsia="Times New Roman" w:cs="Times New Roman"/>
          <w:bCs/>
          <w:spacing w:val="6"/>
          <w:szCs w:val="24"/>
        </w:rPr>
        <w:t>Artigo 1</w:t>
      </w:r>
      <w:r w:rsidR="00961EF3">
        <w:rPr>
          <w:rFonts w:eastAsia="Times New Roman" w:cs="Times New Roman"/>
          <w:bCs/>
          <w:spacing w:val="6"/>
          <w:szCs w:val="24"/>
        </w:rPr>
        <w:t>7</w:t>
      </w:r>
    </w:p>
    <w:p w14:paraId="02FB7E5A" w14:textId="77777777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>(Relatórios de Monitoria)</w:t>
      </w:r>
    </w:p>
    <w:p w14:paraId="052B022A" w14:textId="2CAA559D" w:rsidR="00932B7D" w:rsidRPr="00C50BC8" w:rsidRDefault="00C50BC8" w:rsidP="00C50BC8">
      <w:pPr>
        <w:pStyle w:val="ListParagraph"/>
        <w:numPr>
          <w:ilvl w:val="0"/>
          <w:numId w:val="24"/>
        </w:numPr>
        <w:ind w:left="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A cada seis meses o proponente </w:t>
      </w:r>
      <w:r w:rsidR="00B44C73">
        <w:rPr>
          <w:rFonts w:ascii="Times New Roman" w:hAnsi="Times New Roman" w:cs="Times New Roman"/>
          <w:sz w:val="24"/>
        </w:rPr>
        <w:t xml:space="preserve"> do PDD </w:t>
      </w:r>
      <w:r w:rsidRPr="00C50BC8">
        <w:rPr>
          <w:rFonts w:ascii="Times New Roman" w:hAnsi="Times New Roman" w:cs="Times New Roman"/>
          <w:sz w:val="24"/>
        </w:rPr>
        <w:t xml:space="preserve">deve submeter os relatórios de progresso de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a Entidade Coordenadora.</w:t>
      </w:r>
    </w:p>
    <w:p w14:paraId="5DFEB2F7" w14:textId="7247DBAB" w:rsidR="00932B7D" w:rsidRPr="00C50BC8" w:rsidRDefault="00C50BC8" w:rsidP="00C50BC8">
      <w:pPr>
        <w:pStyle w:val="ListParagraph"/>
        <w:numPr>
          <w:ilvl w:val="0"/>
          <w:numId w:val="24"/>
        </w:numPr>
        <w:ind w:left="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Anualmente o proponente</w:t>
      </w:r>
      <w:r w:rsidR="00B44C73">
        <w:rPr>
          <w:rFonts w:ascii="Times New Roman" w:hAnsi="Times New Roman" w:cs="Times New Roman"/>
          <w:sz w:val="24"/>
        </w:rPr>
        <w:t xml:space="preserve"> do PDD </w:t>
      </w:r>
      <w:r w:rsidRPr="00C50BC8">
        <w:rPr>
          <w:rFonts w:ascii="Times New Roman" w:hAnsi="Times New Roman" w:cs="Times New Roman"/>
          <w:sz w:val="24"/>
        </w:rPr>
        <w:t xml:space="preserve"> deve submeter relatório de validação dos resultados de mitigação de acordo com o plano aprovado para registo no SCC.</w:t>
      </w:r>
    </w:p>
    <w:p w14:paraId="0F2496EE" w14:textId="77777777" w:rsidR="00932B7D" w:rsidRPr="00C50BC8" w:rsidRDefault="00932B7D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bookmarkStart w:id="27" w:name="_Ref184736335"/>
    </w:p>
    <w:p w14:paraId="09BED532" w14:textId="64638DBC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>Artigo 1</w:t>
      </w:r>
      <w:r w:rsidR="00961EF3">
        <w:rPr>
          <w:rFonts w:cs="Times New Roman"/>
          <w:szCs w:val="24"/>
        </w:rPr>
        <w:t>8</w:t>
      </w:r>
    </w:p>
    <w:p w14:paraId="7905A37F" w14:textId="77777777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>(Certificação, validação e verificação)</w:t>
      </w:r>
    </w:p>
    <w:p w14:paraId="685E3226" w14:textId="77777777" w:rsidR="00932B7D" w:rsidRPr="00C50BC8" w:rsidRDefault="00C50BC8" w:rsidP="00C50BC8">
      <w:pPr>
        <w:pStyle w:val="ListParagraph"/>
        <w:numPr>
          <w:ilvl w:val="0"/>
          <w:numId w:val="25"/>
        </w:numPr>
        <w:ind w:left="204" w:hangingChars="85" w:hanging="204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São mecanismos de certificação elegíveis para fins de geração de resultados de mitigação os seguintes:</w:t>
      </w:r>
    </w:p>
    <w:p w14:paraId="00B6D51E" w14:textId="77777777" w:rsidR="00932B7D" w:rsidRPr="00C50BC8" w:rsidRDefault="00C50BC8" w:rsidP="00C50BC8">
      <w:pPr>
        <w:pStyle w:val="ListParagraph"/>
        <w:numPr>
          <w:ilvl w:val="1"/>
          <w:numId w:val="25"/>
        </w:numPr>
        <w:ind w:left="616" w:hanging="416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os desenvolvidos pelo Governo ou com a sua colaboração;</w:t>
      </w:r>
    </w:p>
    <w:p w14:paraId="011A964D" w14:textId="77777777" w:rsidR="00932B7D" w:rsidRPr="00C50BC8" w:rsidRDefault="00C50BC8" w:rsidP="00C50BC8">
      <w:pPr>
        <w:pStyle w:val="ListParagraph"/>
        <w:numPr>
          <w:ilvl w:val="1"/>
          <w:numId w:val="25"/>
        </w:numPr>
        <w:ind w:left="616" w:hanging="416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os reconhecidos através de acordos de cooperação entre Moçambique e outros países que são parte do Acordo de Paris; </w:t>
      </w:r>
    </w:p>
    <w:p w14:paraId="7404B680" w14:textId="77777777" w:rsidR="00932B7D" w:rsidRPr="00C50BC8" w:rsidRDefault="00C50BC8" w:rsidP="00C50BC8">
      <w:pPr>
        <w:pStyle w:val="ListParagraph"/>
        <w:numPr>
          <w:ilvl w:val="1"/>
          <w:numId w:val="25"/>
        </w:numPr>
        <w:ind w:left="616" w:hanging="416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os internacionais independentes de carbono administrados por entidades não estatais e aprovados pelo Ministério que superintende a área das mudanças climáticas;</w:t>
      </w:r>
    </w:p>
    <w:p w14:paraId="73DA507B" w14:textId="4AD21FF1" w:rsidR="00932B7D" w:rsidRPr="00C50BC8" w:rsidRDefault="00C50BC8" w:rsidP="00C50BC8">
      <w:pPr>
        <w:pStyle w:val="ListParagraph"/>
        <w:numPr>
          <w:ilvl w:val="1"/>
          <w:numId w:val="25"/>
        </w:numPr>
        <w:ind w:left="616" w:hanging="416"/>
        <w:rPr>
          <w:rFonts w:ascii="Times New Roman" w:hAnsi="Times New Roman" w:cs="Times New Roman"/>
          <w:color w:val="000000" w:themeColor="text1"/>
          <w:sz w:val="24"/>
        </w:rPr>
      </w:pPr>
      <w:r w:rsidRPr="00C50BC8">
        <w:rPr>
          <w:rFonts w:ascii="Times New Roman" w:hAnsi="Times New Roman" w:cs="Times New Roman"/>
          <w:color w:val="000000" w:themeColor="text1"/>
          <w:sz w:val="24"/>
        </w:rPr>
        <w:t xml:space="preserve">os aprovados pelo </w:t>
      </w:r>
      <w:proofErr w:type="spellStart"/>
      <w:r w:rsidR="003676CC">
        <w:rPr>
          <w:rFonts w:ascii="Times New Roman" w:hAnsi="Times New Roman" w:cs="Times New Roman"/>
          <w:color w:val="000000" w:themeColor="text1"/>
          <w:sz w:val="24"/>
        </w:rPr>
        <w:t>o</w:t>
      </w:r>
      <w:r w:rsidRPr="00C50BC8">
        <w:rPr>
          <w:rFonts w:ascii="Times New Roman" w:hAnsi="Times New Roman" w:cs="Times New Roman"/>
          <w:color w:val="000000" w:themeColor="text1"/>
          <w:sz w:val="24"/>
        </w:rPr>
        <w:t>rgão</w:t>
      </w:r>
      <w:proofErr w:type="spellEnd"/>
      <w:r w:rsidRPr="00C50BC8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3676CC">
        <w:rPr>
          <w:rFonts w:ascii="Times New Roman" w:hAnsi="Times New Roman" w:cs="Times New Roman"/>
          <w:color w:val="000000" w:themeColor="text1"/>
          <w:sz w:val="24"/>
        </w:rPr>
        <w:t>s</w:t>
      </w:r>
      <w:r w:rsidRPr="00C50BC8">
        <w:rPr>
          <w:rFonts w:ascii="Times New Roman" w:hAnsi="Times New Roman" w:cs="Times New Roman"/>
          <w:color w:val="000000" w:themeColor="text1"/>
          <w:sz w:val="24"/>
        </w:rPr>
        <w:t xml:space="preserve">upervisão dos mecanismos </w:t>
      </w:r>
      <w:r w:rsidR="003676CC" w:rsidRPr="00C50BC8">
        <w:rPr>
          <w:rFonts w:ascii="Times New Roman" w:hAnsi="Times New Roman" w:cs="Times New Roman"/>
          <w:color w:val="000000" w:themeColor="text1"/>
          <w:sz w:val="24"/>
        </w:rPr>
        <w:t>internacionais</w:t>
      </w:r>
      <w:r w:rsidRPr="00C50BC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3676CC" w:rsidRPr="00C50BC8">
        <w:rPr>
          <w:rFonts w:ascii="Times New Roman" w:hAnsi="Times New Roman" w:cs="Times New Roman"/>
          <w:color w:val="000000" w:themeColor="text1"/>
          <w:sz w:val="24"/>
        </w:rPr>
        <w:t>aplicáveis</w:t>
      </w:r>
      <w:r w:rsidRPr="00C50BC8">
        <w:rPr>
          <w:rFonts w:ascii="Times New Roman" w:hAnsi="Times New Roman" w:cs="Times New Roman"/>
          <w:color w:val="000000" w:themeColor="text1"/>
          <w:sz w:val="24"/>
        </w:rPr>
        <w:t xml:space="preserve"> e guiado pela autoridade orientadora da Conferência das Partes;</w:t>
      </w:r>
    </w:p>
    <w:p w14:paraId="194E797E" w14:textId="77777777" w:rsidR="00932B7D" w:rsidRPr="00C50BC8" w:rsidRDefault="00C50BC8" w:rsidP="00C50BC8">
      <w:pPr>
        <w:pStyle w:val="ListParagraph"/>
        <w:numPr>
          <w:ilvl w:val="1"/>
          <w:numId w:val="25"/>
        </w:numPr>
        <w:ind w:left="616" w:hanging="416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qualquer outro mecanismo nacional ou de um país terceiro que o Governo de Moçambique reconheça expressamente.</w:t>
      </w:r>
    </w:p>
    <w:p w14:paraId="7297A585" w14:textId="77777777" w:rsidR="00932B7D" w:rsidRPr="00C50BC8" w:rsidRDefault="00C50BC8" w:rsidP="00C50BC8">
      <w:pPr>
        <w:pStyle w:val="ListParagraph"/>
        <w:numPr>
          <w:ilvl w:val="0"/>
          <w:numId w:val="25"/>
        </w:numPr>
        <w:ind w:left="400" w:hanging="40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Os mecanismos de certificação estabelecidos neste artigo devem assegurar que:</w:t>
      </w:r>
    </w:p>
    <w:p w14:paraId="3EB5DBD9" w14:textId="77777777" w:rsidR="00932B7D" w:rsidRPr="00C50BC8" w:rsidRDefault="00C50BC8" w:rsidP="00C50BC8">
      <w:pPr>
        <w:pStyle w:val="ListParagraph"/>
        <w:numPr>
          <w:ilvl w:val="1"/>
          <w:numId w:val="25"/>
        </w:numPr>
        <w:ind w:left="596" w:hanging="396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os resultados da mitigação ou créditos de carbono emitidos representem reduções ou remoções de emissões reais e adicionais; </w:t>
      </w:r>
    </w:p>
    <w:p w14:paraId="61BFE953" w14:textId="77777777" w:rsidR="00932B7D" w:rsidRPr="00C50BC8" w:rsidRDefault="00C50BC8" w:rsidP="00C50BC8">
      <w:pPr>
        <w:pStyle w:val="ListParagraph"/>
        <w:numPr>
          <w:ilvl w:val="1"/>
          <w:numId w:val="25"/>
        </w:numPr>
        <w:ind w:left="596" w:hanging="396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a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mitigação seja validada, monitorada, e verificadas as reduções e remoções de emissões;</w:t>
      </w:r>
    </w:p>
    <w:p w14:paraId="1A66F8A9" w14:textId="77777777" w:rsidR="00932B7D" w:rsidRPr="00C50BC8" w:rsidRDefault="00C50BC8" w:rsidP="00C50BC8">
      <w:pPr>
        <w:pStyle w:val="ListParagraph"/>
        <w:numPr>
          <w:ilvl w:val="1"/>
          <w:numId w:val="25"/>
        </w:numPr>
        <w:ind w:left="596" w:hanging="396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uma cadeia de custódia clara e transparente dos resultados da mitigação no âmbito do registo do mecanismo de crédito de carbono, com um identificador único que pode ser rastreado desde a emissão até ao seu cancelamento ou </w:t>
      </w:r>
      <w:proofErr w:type="spellStart"/>
      <w:r w:rsidRPr="00C50BC8">
        <w:rPr>
          <w:rFonts w:ascii="Times New Roman" w:hAnsi="Times New Roman" w:cs="Times New Roman"/>
          <w:sz w:val="24"/>
        </w:rPr>
        <w:t>desactivação</w:t>
      </w:r>
      <w:proofErr w:type="spellEnd"/>
      <w:r w:rsidRPr="00C50BC8">
        <w:rPr>
          <w:rFonts w:ascii="Times New Roman" w:hAnsi="Times New Roman" w:cs="Times New Roman"/>
          <w:sz w:val="24"/>
        </w:rPr>
        <w:t>;</w:t>
      </w:r>
    </w:p>
    <w:p w14:paraId="7B5E2742" w14:textId="77777777" w:rsidR="00932B7D" w:rsidRPr="00C50BC8" w:rsidRDefault="00C50BC8" w:rsidP="00C50BC8">
      <w:pPr>
        <w:pStyle w:val="ListParagraph"/>
        <w:numPr>
          <w:ilvl w:val="1"/>
          <w:numId w:val="25"/>
        </w:numPr>
        <w:ind w:left="596" w:hanging="396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lastRenderedPageBreak/>
        <w:t xml:space="preserve">a permanência das reduções e remoções das emissões de gases com efeito de estufa resultantes de uma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mitigação, incluindo medidas de redução dos riscos de reversão;</w:t>
      </w:r>
    </w:p>
    <w:p w14:paraId="66151432" w14:textId="77777777" w:rsidR="00932B7D" w:rsidRPr="00C50BC8" w:rsidRDefault="00C50BC8" w:rsidP="00C50BC8">
      <w:pPr>
        <w:pStyle w:val="ListParagraph"/>
        <w:numPr>
          <w:ilvl w:val="1"/>
          <w:numId w:val="25"/>
        </w:numPr>
        <w:ind w:left="596" w:hanging="396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avaliar e mitigar eventuais ocorrências de fugas de emissões de gases de efeito estufa; e </w:t>
      </w:r>
    </w:p>
    <w:p w14:paraId="51B4C0B8" w14:textId="7A202F86" w:rsidR="00932B7D" w:rsidRPr="00C50BC8" w:rsidRDefault="003676CC" w:rsidP="00C50BC8">
      <w:pPr>
        <w:pStyle w:val="ListParagraph"/>
        <w:numPr>
          <w:ilvl w:val="1"/>
          <w:numId w:val="25"/>
        </w:numPr>
        <w:ind w:left="596" w:hanging="39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C50BC8" w:rsidRPr="00C50BC8">
        <w:rPr>
          <w:rFonts w:ascii="Times New Roman" w:hAnsi="Times New Roman" w:cs="Times New Roman"/>
          <w:sz w:val="24"/>
        </w:rPr>
        <w:t>ão ocorra dupla emissão de resultados de mitigação.</w:t>
      </w:r>
    </w:p>
    <w:p w14:paraId="1E5224AB" w14:textId="77777777" w:rsidR="00932B7D" w:rsidRPr="00C50BC8" w:rsidRDefault="00C50BC8" w:rsidP="00C50BC8">
      <w:pPr>
        <w:pStyle w:val="ListParagraph"/>
        <w:ind w:left="426"/>
        <w:contextualSpacing w:val="0"/>
        <w:rPr>
          <w:rFonts w:ascii="Times New Roman" w:hAnsi="Times New Roman" w:cs="Times New Roman"/>
          <w:b/>
          <w:sz w:val="24"/>
        </w:rPr>
      </w:pPr>
      <w:r w:rsidRPr="00C50BC8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</w:p>
    <w:p w14:paraId="50557515" w14:textId="58A1F206" w:rsidR="00932B7D" w:rsidRPr="00C50BC8" w:rsidRDefault="00C50BC8" w:rsidP="00C50BC8">
      <w:pPr>
        <w:pStyle w:val="ListParagraph"/>
        <w:numPr>
          <w:ilvl w:val="0"/>
          <w:numId w:val="25"/>
        </w:numPr>
        <w:spacing w:after="160"/>
        <w:ind w:left="400" w:hanging="40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O proponente da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mitigação ou </w:t>
      </w:r>
      <w:proofErr w:type="spellStart"/>
      <w:r w:rsidRPr="00C50BC8">
        <w:rPr>
          <w:rFonts w:ascii="Times New Roman" w:hAnsi="Times New Roman" w:cs="Times New Roman"/>
          <w:sz w:val="24"/>
        </w:rPr>
        <w:t>projecto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carbono que tenha recebido resultados de mitigação ou créditos de carbono validados por mecanismo de crédito de carbono reconhecido deve informar a </w:t>
      </w:r>
      <w:r w:rsidR="003861B9">
        <w:rPr>
          <w:rFonts w:ascii="Times New Roman" w:hAnsi="Times New Roman" w:cs="Times New Roman"/>
          <w:iCs/>
          <w:sz w:val="24"/>
        </w:rPr>
        <w:t>E</w:t>
      </w:r>
      <w:r w:rsidRPr="00C50BC8">
        <w:rPr>
          <w:rFonts w:ascii="Times New Roman" w:hAnsi="Times New Roman" w:cs="Times New Roman"/>
          <w:iCs/>
          <w:sz w:val="24"/>
        </w:rPr>
        <w:t xml:space="preserve">ntidade </w:t>
      </w:r>
      <w:r w:rsidR="003861B9">
        <w:rPr>
          <w:rFonts w:ascii="Times New Roman" w:hAnsi="Times New Roman" w:cs="Times New Roman"/>
          <w:iCs/>
          <w:sz w:val="24"/>
        </w:rPr>
        <w:t xml:space="preserve">Coordenadora </w:t>
      </w:r>
      <w:r w:rsidRPr="00C50BC8">
        <w:rPr>
          <w:rFonts w:ascii="Times New Roman" w:hAnsi="Times New Roman" w:cs="Times New Roman"/>
          <w:sz w:val="24"/>
        </w:rPr>
        <w:t xml:space="preserve"> sobre a emissão e volume emitido no prazo de </w:t>
      </w:r>
      <w:r w:rsidR="00315525">
        <w:rPr>
          <w:rFonts w:ascii="Times New Roman" w:hAnsi="Times New Roman" w:cs="Times New Roman"/>
          <w:sz w:val="24"/>
        </w:rPr>
        <w:t>30 (</w:t>
      </w:r>
      <w:r w:rsidRPr="00C50BC8">
        <w:rPr>
          <w:rFonts w:ascii="Times New Roman" w:hAnsi="Times New Roman" w:cs="Times New Roman"/>
          <w:sz w:val="24"/>
        </w:rPr>
        <w:t>trinta) dias após sua emissão.</w:t>
      </w:r>
    </w:p>
    <w:p w14:paraId="797992F9" w14:textId="77777777" w:rsidR="00932B7D" w:rsidRPr="00C50BC8" w:rsidRDefault="00932B7D" w:rsidP="00C50BC8">
      <w:pPr>
        <w:pStyle w:val="ListParagraph"/>
        <w:ind w:left="0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</w:rPr>
      </w:pPr>
    </w:p>
    <w:p w14:paraId="48084D52" w14:textId="5A1F3DA6" w:rsidR="00932B7D" w:rsidRPr="00C50BC8" w:rsidRDefault="00C50BC8" w:rsidP="00C50BC8">
      <w:pPr>
        <w:pStyle w:val="Heading2"/>
        <w:numPr>
          <w:ilvl w:val="255"/>
          <w:numId w:val="0"/>
        </w:numPr>
        <w:rPr>
          <w:rFonts w:eastAsia="Times New Roman" w:cs="Times New Roman"/>
          <w:bCs/>
          <w:spacing w:val="6"/>
          <w:szCs w:val="24"/>
        </w:rPr>
      </w:pPr>
      <w:bookmarkStart w:id="28" w:name="_Toc228275102"/>
      <w:r w:rsidRPr="00C50BC8">
        <w:rPr>
          <w:rFonts w:eastAsia="Times New Roman" w:cs="Times New Roman"/>
          <w:bCs/>
          <w:spacing w:val="6"/>
          <w:szCs w:val="24"/>
        </w:rPr>
        <w:t xml:space="preserve">Artigo </w:t>
      </w:r>
      <w:r w:rsidR="00961EF3">
        <w:rPr>
          <w:rFonts w:eastAsia="Times New Roman" w:cs="Times New Roman"/>
          <w:bCs/>
          <w:spacing w:val="6"/>
          <w:szCs w:val="24"/>
        </w:rPr>
        <w:t>19</w:t>
      </w:r>
    </w:p>
    <w:p w14:paraId="018B2E2A" w14:textId="77777777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>(Validação de relatórios</w:t>
      </w:r>
      <w:bookmarkEnd w:id="27"/>
      <w:r w:rsidRPr="00C50BC8">
        <w:rPr>
          <w:rFonts w:cs="Times New Roman"/>
          <w:szCs w:val="24"/>
        </w:rPr>
        <w:t xml:space="preserve"> de auditoria)</w:t>
      </w:r>
      <w:bookmarkEnd w:id="28"/>
    </w:p>
    <w:p w14:paraId="5376BFE6" w14:textId="77777777" w:rsidR="00932B7D" w:rsidRPr="00C50BC8" w:rsidRDefault="00C50BC8" w:rsidP="00C50BC8">
      <w:pPr>
        <w:pStyle w:val="ListParagraph"/>
        <w:numPr>
          <w:ilvl w:val="6"/>
          <w:numId w:val="26"/>
        </w:numPr>
        <w:ind w:left="36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Compete a Entidade Coordenadora homologar o relatório de auditoria independente de resultados da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mitigação submetido pelo proponente da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ou </w:t>
      </w:r>
      <w:proofErr w:type="spellStart"/>
      <w:r w:rsidRPr="00C50BC8">
        <w:rPr>
          <w:rFonts w:ascii="Times New Roman" w:hAnsi="Times New Roman" w:cs="Times New Roman"/>
          <w:sz w:val="24"/>
        </w:rPr>
        <w:t>projecto</w:t>
      </w:r>
      <w:proofErr w:type="spellEnd"/>
      <w:r w:rsidRPr="00C50BC8">
        <w:rPr>
          <w:rFonts w:ascii="Times New Roman" w:hAnsi="Times New Roman" w:cs="Times New Roman"/>
          <w:sz w:val="24"/>
        </w:rPr>
        <w:t>, .</w:t>
      </w:r>
    </w:p>
    <w:p w14:paraId="0DACAEB4" w14:textId="224377A8" w:rsidR="00932B7D" w:rsidRPr="00C50BC8" w:rsidRDefault="00C50BC8" w:rsidP="00C50BC8">
      <w:pPr>
        <w:pStyle w:val="ListParagraph"/>
        <w:numPr>
          <w:ilvl w:val="6"/>
          <w:numId w:val="26"/>
        </w:numPr>
        <w:ind w:left="36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Após a homologação os resultados apresentados no relatório o proponente </w:t>
      </w:r>
      <w:r w:rsidR="00EC1E47">
        <w:rPr>
          <w:rFonts w:ascii="Times New Roman" w:hAnsi="Times New Roman" w:cs="Times New Roman"/>
          <w:sz w:val="24"/>
        </w:rPr>
        <w:t xml:space="preserve">do PDD </w:t>
      </w:r>
      <w:r w:rsidRPr="00C50BC8">
        <w:rPr>
          <w:rFonts w:ascii="Times New Roman" w:hAnsi="Times New Roman" w:cs="Times New Roman"/>
          <w:sz w:val="24"/>
        </w:rPr>
        <w:t>pode solicitar autorização para transação dos mesmos nos termos acordados.</w:t>
      </w:r>
    </w:p>
    <w:p w14:paraId="34B6EDA8" w14:textId="77777777" w:rsidR="00932B7D" w:rsidRPr="00C50BC8" w:rsidRDefault="00932B7D" w:rsidP="00C50BC8">
      <w:pPr>
        <w:spacing w:after="160"/>
        <w:rPr>
          <w:rFonts w:ascii="Times New Roman" w:hAnsi="Times New Roman" w:cs="Times New Roman"/>
          <w:sz w:val="24"/>
        </w:rPr>
      </w:pPr>
    </w:p>
    <w:p w14:paraId="68C81DB2" w14:textId="77777777" w:rsidR="00932B7D" w:rsidRPr="00C50BC8" w:rsidRDefault="00C50BC8" w:rsidP="00C50BC8">
      <w:pPr>
        <w:pStyle w:val="Heading1"/>
        <w:numPr>
          <w:ilvl w:val="255"/>
          <w:numId w:val="0"/>
        </w:numPr>
        <w:rPr>
          <w:rFonts w:ascii="Times New Roman" w:hAnsi="Times New Roman" w:cs="Times New Roman"/>
          <w:szCs w:val="24"/>
        </w:rPr>
      </w:pPr>
      <w:bookmarkStart w:id="29" w:name="_Toc228275103"/>
      <w:r w:rsidRPr="00C50BC8">
        <w:rPr>
          <w:rFonts w:ascii="Times New Roman" w:hAnsi="Times New Roman" w:cs="Times New Roman"/>
          <w:szCs w:val="24"/>
        </w:rPr>
        <w:t>CAPÍTULO V</w:t>
      </w:r>
    </w:p>
    <w:p w14:paraId="6028236F" w14:textId="77777777" w:rsidR="00932B7D" w:rsidRPr="00C50BC8" w:rsidRDefault="00C50BC8" w:rsidP="00C50BC8">
      <w:pPr>
        <w:pStyle w:val="Heading1"/>
        <w:numPr>
          <w:ilvl w:val="255"/>
          <w:numId w:val="0"/>
        </w:numPr>
        <w:rPr>
          <w:rFonts w:ascii="Times New Roman" w:hAnsi="Times New Roman" w:cs="Times New Roman"/>
          <w:szCs w:val="24"/>
        </w:rPr>
      </w:pPr>
      <w:r w:rsidRPr="00C50BC8">
        <w:rPr>
          <w:rFonts w:ascii="Times New Roman" w:hAnsi="Times New Roman" w:cs="Times New Roman"/>
          <w:szCs w:val="24"/>
        </w:rPr>
        <w:t>AUTORIZAÇÃO DE RESULTADOS DA MITIGAÇÃO</w:t>
      </w:r>
      <w:bookmarkEnd w:id="29"/>
    </w:p>
    <w:p w14:paraId="7EE43722" w14:textId="77777777" w:rsidR="00932B7D" w:rsidRPr="00C50BC8" w:rsidRDefault="00932B7D" w:rsidP="00C50BC8">
      <w:pPr>
        <w:pStyle w:val="ListParagraph"/>
        <w:ind w:left="426"/>
        <w:contextualSpacing w:val="0"/>
        <w:rPr>
          <w:rFonts w:ascii="Times New Roman" w:hAnsi="Times New Roman" w:cs="Times New Roman"/>
          <w:b/>
          <w:sz w:val="24"/>
        </w:rPr>
      </w:pPr>
    </w:p>
    <w:p w14:paraId="1423FD14" w14:textId="17ECCC59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bookmarkStart w:id="30" w:name="_Toc228275105"/>
      <w:r w:rsidRPr="00C50BC8">
        <w:rPr>
          <w:rFonts w:cs="Times New Roman"/>
          <w:szCs w:val="24"/>
        </w:rPr>
        <w:t xml:space="preserve">Artigo </w:t>
      </w:r>
      <w:r w:rsidR="00961EF3">
        <w:rPr>
          <w:rFonts w:cs="Times New Roman"/>
          <w:szCs w:val="24"/>
        </w:rPr>
        <w:t>20</w:t>
      </w:r>
    </w:p>
    <w:p w14:paraId="43B0A721" w14:textId="3EBC626C" w:rsidR="00932B7D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>(</w:t>
      </w:r>
      <w:r w:rsidR="008860B2" w:rsidRPr="00C50BC8">
        <w:rPr>
          <w:rFonts w:cs="Times New Roman"/>
          <w:szCs w:val="24"/>
        </w:rPr>
        <w:t>Pré</w:t>
      </w:r>
      <w:r w:rsidRPr="00C50BC8">
        <w:rPr>
          <w:rFonts w:cs="Times New Roman"/>
          <w:szCs w:val="24"/>
        </w:rPr>
        <w:t>-Autorização e Autorização dos Resultados da Mitigação)</w:t>
      </w:r>
      <w:bookmarkEnd w:id="30"/>
    </w:p>
    <w:p w14:paraId="3E8A7002" w14:textId="77777777" w:rsidR="008860B2" w:rsidRPr="00D72396" w:rsidRDefault="008860B2" w:rsidP="009A0B49"/>
    <w:p w14:paraId="6B088609" w14:textId="5E41611E" w:rsidR="00932B7D" w:rsidRPr="00C50BC8" w:rsidRDefault="00C50BC8" w:rsidP="00C50BC8">
      <w:pPr>
        <w:pStyle w:val="ListParagraph"/>
        <w:numPr>
          <w:ilvl w:val="0"/>
          <w:numId w:val="27"/>
        </w:numPr>
        <w:tabs>
          <w:tab w:val="left" w:pos="2930"/>
        </w:tabs>
        <w:ind w:left="216" w:hangingChars="90" w:hanging="216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color w:val="000000" w:themeColor="text1"/>
          <w:sz w:val="24"/>
          <w:lang w:bidi="lo-LA"/>
        </w:rPr>
        <w:t xml:space="preserve">O proponente da </w:t>
      </w:r>
      <w:proofErr w:type="spellStart"/>
      <w:r w:rsidRPr="00C50BC8">
        <w:rPr>
          <w:rFonts w:ascii="Times New Roman" w:hAnsi="Times New Roman" w:cs="Times New Roman"/>
          <w:color w:val="000000" w:themeColor="text1"/>
          <w:sz w:val="24"/>
          <w:lang w:bidi="lo-LA"/>
        </w:rPr>
        <w:t>actividade</w:t>
      </w:r>
      <w:proofErr w:type="spellEnd"/>
      <w:r w:rsidRPr="00C50BC8">
        <w:rPr>
          <w:rFonts w:ascii="Times New Roman" w:hAnsi="Times New Roman" w:cs="Times New Roman"/>
          <w:color w:val="000000" w:themeColor="text1"/>
          <w:sz w:val="24"/>
          <w:lang w:bidi="lo-LA"/>
        </w:rPr>
        <w:t xml:space="preserve"> de mitigação que pretend</w:t>
      </w:r>
      <w:r w:rsidR="007425D7">
        <w:rPr>
          <w:rFonts w:ascii="Times New Roman" w:hAnsi="Times New Roman" w:cs="Times New Roman"/>
          <w:color w:val="000000" w:themeColor="text1"/>
          <w:sz w:val="24"/>
          <w:lang w:bidi="lo-LA"/>
        </w:rPr>
        <w:t>a</w:t>
      </w:r>
      <w:r w:rsidRPr="00C50BC8">
        <w:rPr>
          <w:rFonts w:ascii="Times New Roman" w:hAnsi="Times New Roman" w:cs="Times New Roman"/>
          <w:color w:val="000000" w:themeColor="text1"/>
          <w:sz w:val="24"/>
          <w:lang w:bidi="lo-LA"/>
        </w:rPr>
        <w:t xml:space="preserve"> usar os resultados de mitigação para transação internacional objecto de ajustes correspondentes deve obter autorização para o efeito.</w:t>
      </w:r>
    </w:p>
    <w:p w14:paraId="410AFA6F" w14:textId="3D2D4194" w:rsidR="00932B7D" w:rsidRPr="00C50BC8" w:rsidRDefault="00C50BC8" w:rsidP="00C50BC8">
      <w:pPr>
        <w:pStyle w:val="ListParagraph"/>
        <w:numPr>
          <w:ilvl w:val="0"/>
          <w:numId w:val="27"/>
        </w:numPr>
        <w:tabs>
          <w:tab w:val="left" w:pos="2930"/>
        </w:tabs>
        <w:ind w:left="199" w:hangingChars="83" w:hanging="199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color w:val="000000" w:themeColor="text1"/>
          <w:sz w:val="24"/>
          <w:lang w:bidi="lo-LA"/>
        </w:rPr>
        <w:t xml:space="preserve">A autorização pode ser concedida a fase do licenciamento do </w:t>
      </w:r>
      <w:proofErr w:type="spellStart"/>
      <w:r w:rsidRPr="00C50BC8">
        <w:rPr>
          <w:rFonts w:ascii="Times New Roman" w:hAnsi="Times New Roman" w:cs="Times New Roman"/>
          <w:color w:val="000000" w:themeColor="text1"/>
          <w:sz w:val="24"/>
          <w:lang w:bidi="lo-LA"/>
        </w:rPr>
        <w:t>projecto</w:t>
      </w:r>
      <w:proofErr w:type="spellEnd"/>
      <w:r w:rsidRPr="00C50BC8">
        <w:rPr>
          <w:rFonts w:ascii="Times New Roman" w:hAnsi="Times New Roman" w:cs="Times New Roman"/>
          <w:color w:val="000000" w:themeColor="text1"/>
          <w:sz w:val="24"/>
          <w:lang w:bidi="lo-LA"/>
        </w:rPr>
        <w:t xml:space="preserve"> ou a qualquer momento antes da verificação de resultados de mitigação (pré-autorização) ou após a homologação dos resultados (Autorização) junto da Entidade Coordenadora desde que</w:t>
      </w:r>
      <w:r w:rsidR="007425D7">
        <w:rPr>
          <w:rFonts w:ascii="Times New Roman" w:hAnsi="Times New Roman" w:cs="Times New Roman"/>
          <w:color w:val="000000" w:themeColor="text1"/>
          <w:sz w:val="24"/>
          <w:lang w:bidi="lo-LA"/>
        </w:rPr>
        <w:t>,</w:t>
      </w:r>
      <w:r w:rsidRPr="00C50BC8">
        <w:rPr>
          <w:rFonts w:ascii="Times New Roman" w:hAnsi="Times New Roman" w:cs="Times New Roman"/>
          <w:color w:val="000000" w:themeColor="text1"/>
          <w:sz w:val="24"/>
          <w:lang w:bidi="lo-LA"/>
        </w:rPr>
        <w:t xml:space="preserve"> observados os critérios de elegibilidade para o efeito.</w:t>
      </w:r>
    </w:p>
    <w:p w14:paraId="5D365534" w14:textId="77777777" w:rsidR="00932B7D" w:rsidRPr="00C50BC8" w:rsidRDefault="00C50BC8" w:rsidP="00C50BC8">
      <w:pPr>
        <w:pStyle w:val="ListParagraph"/>
        <w:numPr>
          <w:ilvl w:val="0"/>
          <w:numId w:val="27"/>
        </w:numPr>
        <w:tabs>
          <w:tab w:val="left" w:pos="2930"/>
        </w:tabs>
        <w:ind w:left="199" w:hangingChars="83" w:hanging="199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A Entidade Coordenadora emite uma decisão sobre o pedido da pré-autorização ou autorização  no prazo de </w:t>
      </w:r>
      <w:r w:rsidR="00315525">
        <w:rPr>
          <w:rFonts w:ascii="Times New Roman" w:hAnsi="Times New Roman" w:cs="Times New Roman"/>
          <w:sz w:val="24"/>
        </w:rPr>
        <w:t>30 (</w:t>
      </w:r>
      <w:r w:rsidRPr="00C50BC8">
        <w:rPr>
          <w:rFonts w:ascii="Times New Roman" w:hAnsi="Times New Roman" w:cs="Times New Roman"/>
          <w:sz w:val="24"/>
        </w:rPr>
        <w:t>trinta</w:t>
      </w:r>
      <w:r w:rsidR="00315525">
        <w:rPr>
          <w:rFonts w:ascii="Times New Roman" w:hAnsi="Times New Roman" w:cs="Times New Roman"/>
          <w:sz w:val="24"/>
        </w:rPr>
        <w:t>)</w:t>
      </w:r>
      <w:r w:rsidRPr="00C50BC8">
        <w:rPr>
          <w:rFonts w:ascii="Times New Roman" w:hAnsi="Times New Roman" w:cs="Times New Roman"/>
          <w:sz w:val="24"/>
        </w:rPr>
        <w:t xml:space="preserve"> dias a contar da </w:t>
      </w:r>
      <w:proofErr w:type="spellStart"/>
      <w:r w:rsidRPr="00C50BC8">
        <w:rPr>
          <w:rFonts w:ascii="Times New Roman" w:hAnsi="Times New Roman" w:cs="Times New Roman"/>
          <w:sz w:val="24"/>
        </w:rPr>
        <w:t>recepção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do pedido.</w:t>
      </w:r>
    </w:p>
    <w:p w14:paraId="086FA6C7" w14:textId="0D37AE2B" w:rsidR="00932B7D" w:rsidRPr="00C50BC8" w:rsidRDefault="00C50BC8" w:rsidP="00C50BC8">
      <w:pPr>
        <w:pStyle w:val="ListParagraph"/>
        <w:numPr>
          <w:ilvl w:val="0"/>
          <w:numId w:val="27"/>
        </w:numPr>
        <w:tabs>
          <w:tab w:val="left" w:pos="2930"/>
        </w:tabs>
        <w:ind w:left="199" w:hangingChars="83" w:hanging="199"/>
        <w:rPr>
          <w:rFonts w:ascii="Times New Roman" w:hAnsi="Times New Roman" w:cs="Times New Roman"/>
          <w:color w:val="000000" w:themeColor="text1"/>
          <w:sz w:val="24"/>
          <w:lang w:bidi="lo-LA"/>
        </w:rPr>
      </w:pPr>
      <w:r w:rsidRPr="00C50BC8">
        <w:rPr>
          <w:rFonts w:ascii="Times New Roman" w:hAnsi="Times New Roman" w:cs="Times New Roman"/>
          <w:sz w:val="24"/>
        </w:rPr>
        <w:t xml:space="preserve">A pré-autorização emitida não garante a emissão da autorização definitiva e nem confere quaisquer direitos conexos no que respeita à autorização dos resultados da mitigação. </w:t>
      </w:r>
    </w:p>
    <w:p w14:paraId="3E5DCF93" w14:textId="2C215B2C" w:rsidR="00932B7D" w:rsidRPr="00C50BC8" w:rsidRDefault="00C50BC8" w:rsidP="00C50BC8">
      <w:pPr>
        <w:pStyle w:val="ListParagraph"/>
        <w:numPr>
          <w:ilvl w:val="0"/>
          <w:numId w:val="27"/>
        </w:numPr>
        <w:tabs>
          <w:tab w:val="left" w:pos="2930"/>
        </w:tabs>
        <w:ind w:left="199" w:hangingChars="83" w:hanging="199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A autorização dos resultados de mitigação é emitida pela Entidade Coordenadora após parecer favorável do Comité Técnico Multissectorial  é válida durante o período do crédito e só pode ser suspensa ou revogada nos casos especificados no  presente</w:t>
      </w:r>
      <w:r w:rsidRPr="00C50BC8">
        <w:rPr>
          <w:rFonts w:ascii="Times New Roman" w:hAnsi="Times New Roman" w:cs="Times New Roman"/>
          <w:b/>
          <w:sz w:val="24"/>
        </w:rPr>
        <w:t xml:space="preserve"> </w:t>
      </w:r>
      <w:r w:rsidRPr="00C50BC8">
        <w:rPr>
          <w:rFonts w:ascii="Times New Roman" w:hAnsi="Times New Roman" w:cs="Times New Roman"/>
          <w:sz w:val="24"/>
        </w:rPr>
        <w:t xml:space="preserve">Regulamento  ou a pedido do proponente da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mitigação.</w:t>
      </w:r>
    </w:p>
    <w:p w14:paraId="2FF1057B" w14:textId="77777777" w:rsidR="00932B7D" w:rsidRPr="00C50BC8" w:rsidRDefault="00C50BC8" w:rsidP="00C50BC8">
      <w:pPr>
        <w:pStyle w:val="ListParagraph"/>
        <w:numPr>
          <w:ilvl w:val="0"/>
          <w:numId w:val="27"/>
        </w:numPr>
        <w:tabs>
          <w:tab w:val="left" w:pos="2930"/>
        </w:tabs>
        <w:ind w:left="199" w:hangingChars="83" w:hanging="199"/>
        <w:rPr>
          <w:rFonts w:ascii="Times New Roman" w:hAnsi="Times New Roman" w:cs="Times New Roman"/>
          <w:b/>
          <w:sz w:val="24"/>
        </w:rPr>
      </w:pPr>
      <w:r w:rsidRPr="00C50BC8">
        <w:rPr>
          <w:rFonts w:ascii="Times New Roman" w:hAnsi="Times New Roman" w:cs="Times New Roman"/>
          <w:sz w:val="24"/>
        </w:rPr>
        <w:t>A obtenção da autorização dos resultados de mitigação, não isenta o proponente da obtenção das demais autorizações para efeitos de transação.</w:t>
      </w:r>
      <w:r w:rsidRPr="00C50BC8">
        <w:rPr>
          <w:rFonts w:ascii="Times New Roman" w:hAnsi="Times New Roman" w:cs="Times New Roman"/>
          <w:b/>
          <w:sz w:val="24"/>
        </w:rPr>
        <w:t xml:space="preserve">  </w:t>
      </w:r>
    </w:p>
    <w:p w14:paraId="4C6C19AC" w14:textId="77777777" w:rsidR="00932B7D" w:rsidRPr="00C50BC8" w:rsidRDefault="00932B7D" w:rsidP="00C50BC8">
      <w:pPr>
        <w:rPr>
          <w:rFonts w:ascii="Times New Roman" w:hAnsi="Times New Roman" w:cs="Times New Roman"/>
          <w:b/>
          <w:sz w:val="24"/>
        </w:rPr>
      </w:pPr>
    </w:p>
    <w:p w14:paraId="6A21BB17" w14:textId="673B657B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bookmarkStart w:id="31" w:name="_Toc228275107"/>
      <w:r w:rsidRPr="00C50BC8">
        <w:rPr>
          <w:rFonts w:cs="Times New Roman"/>
          <w:szCs w:val="24"/>
        </w:rPr>
        <w:t>Artigo 2</w:t>
      </w:r>
      <w:r w:rsidR="00961EF3">
        <w:rPr>
          <w:rFonts w:cs="Times New Roman"/>
          <w:szCs w:val="24"/>
        </w:rPr>
        <w:t>1</w:t>
      </w:r>
    </w:p>
    <w:p w14:paraId="2B1358DE" w14:textId="77777777" w:rsidR="00932B7D" w:rsidRPr="00C50BC8" w:rsidRDefault="00C50BC8" w:rsidP="00C50BC8">
      <w:pPr>
        <w:pStyle w:val="Heading2"/>
        <w:numPr>
          <w:ilvl w:val="255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>(Ajustes Correspondentes dos Resultados de Mitigação)</w:t>
      </w:r>
      <w:bookmarkEnd w:id="31"/>
    </w:p>
    <w:p w14:paraId="20450BA0" w14:textId="77777777" w:rsidR="004A4D23" w:rsidRPr="00C50BC8" w:rsidRDefault="004A4D23" w:rsidP="0033472B">
      <w:pPr>
        <w:pStyle w:val="Artigo"/>
      </w:pPr>
      <w:bookmarkStart w:id="32" w:name="_Hlk232071618"/>
    </w:p>
    <w:p w14:paraId="37B2213D" w14:textId="369E1851" w:rsidR="007A1701" w:rsidRDefault="004A4D23" w:rsidP="004A4D2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lastRenderedPageBreak/>
        <w:t>Para efeitos do presente artigo, entende-se por primeira transferência:</w:t>
      </w:r>
    </w:p>
    <w:p w14:paraId="13DBBDD6" w14:textId="4F8836FB" w:rsidR="004A4D23" w:rsidRPr="00C50BC8" w:rsidRDefault="004A4D23" w:rsidP="007A1701">
      <w:pPr>
        <w:pStyle w:val="ListParagraph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 </w:t>
      </w:r>
    </w:p>
    <w:p w14:paraId="700E83DF" w14:textId="2C156D18" w:rsidR="004A4D23" w:rsidRDefault="00570E5F" w:rsidP="007A1701">
      <w:pPr>
        <w:pStyle w:val="ListParagraph"/>
        <w:numPr>
          <w:ilvl w:val="1"/>
          <w:numId w:val="28"/>
        </w:numPr>
        <w:ind w:left="993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</w:t>
      </w:r>
      <w:r w:rsidR="004A4D23" w:rsidRPr="00C50BC8">
        <w:rPr>
          <w:rFonts w:ascii="Times New Roman" w:hAnsi="Times New Roman" w:cs="Times New Roman"/>
          <w:sz w:val="24"/>
        </w:rPr>
        <w:t xml:space="preserve">uando os resultados de mitigação são autorizados para uso para a NDC de outro país, a primeira transferência é a primeira transferência internacional de tais resultados de mitigação autorizados; </w:t>
      </w:r>
    </w:p>
    <w:p w14:paraId="79739CF4" w14:textId="77777777" w:rsidR="007A1701" w:rsidRPr="00C50BC8" w:rsidRDefault="007A1701" w:rsidP="007A1701">
      <w:pPr>
        <w:pStyle w:val="ListParagraph"/>
        <w:ind w:left="993"/>
        <w:rPr>
          <w:rFonts w:ascii="Times New Roman" w:hAnsi="Times New Roman" w:cs="Times New Roman"/>
          <w:sz w:val="24"/>
        </w:rPr>
      </w:pPr>
    </w:p>
    <w:p w14:paraId="77E5E6A3" w14:textId="7F33F264" w:rsidR="004A4D23" w:rsidRPr="00C50BC8" w:rsidRDefault="00570E5F" w:rsidP="007A1701">
      <w:pPr>
        <w:pStyle w:val="ListParagraph"/>
        <w:numPr>
          <w:ilvl w:val="1"/>
          <w:numId w:val="28"/>
        </w:numPr>
        <w:ind w:left="993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</w:t>
      </w:r>
      <w:r w:rsidR="004A4D23" w:rsidRPr="00C50BC8">
        <w:rPr>
          <w:rFonts w:ascii="Times New Roman" w:hAnsi="Times New Roman" w:cs="Times New Roman"/>
          <w:sz w:val="24"/>
        </w:rPr>
        <w:t xml:space="preserve">uando os resultados da mitigação são autorizados para fins internacionais de mitigação que não a realização da NDC ou para outros fins, a primeira transferência é: </w:t>
      </w:r>
    </w:p>
    <w:p w14:paraId="49CDF952" w14:textId="77777777" w:rsidR="004A4D23" w:rsidRPr="00C50BC8" w:rsidRDefault="004A4D23" w:rsidP="004A4D23">
      <w:pPr>
        <w:pStyle w:val="ListParagraph"/>
        <w:numPr>
          <w:ilvl w:val="2"/>
          <w:numId w:val="28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a autorização desses resultados de mitigação; quer </w:t>
      </w:r>
    </w:p>
    <w:p w14:paraId="7DE28D3C" w14:textId="77777777" w:rsidR="004A4D23" w:rsidRPr="00C50BC8" w:rsidRDefault="004A4D23" w:rsidP="004A4D23">
      <w:pPr>
        <w:pStyle w:val="ListParagraph"/>
        <w:numPr>
          <w:ilvl w:val="2"/>
          <w:numId w:val="28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a anulação dos resultados de mitigação autorizados do registo nacional; conforme especificado na carta de autorização. </w:t>
      </w:r>
    </w:p>
    <w:p w14:paraId="77513DD1" w14:textId="77777777" w:rsidR="00932B7D" w:rsidRPr="00C50BC8" w:rsidRDefault="00C50BC8" w:rsidP="00C50BC8">
      <w:pPr>
        <w:pStyle w:val="ListParagraph"/>
        <w:numPr>
          <w:ilvl w:val="0"/>
          <w:numId w:val="28"/>
        </w:numPr>
        <w:ind w:left="400" w:hanging="40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O Ministério que superintende a área de mudanças climáticas em coordenação com os Ministérios de superintendem áreas de finanças, dos negócios estrangeiros  e do financiamento climático devem efetuar os ajustes correspondentes para todos os resultados de mitigação autorizados.</w:t>
      </w:r>
    </w:p>
    <w:p w14:paraId="02BD60E8" w14:textId="77777777" w:rsidR="00932B7D" w:rsidRPr="00C50BC8" w:rsidRDefault="00C50BC8" w:rsidP="00C50BC8">
      <w:pPr>
        <w:numPr>
          <w:ilvl w:val="0"/>
          <w:numId w:val="28"/>
        </w:numPr>
        <w:ind w:left="400" w:hanging="400"/>
        <w:rPr>
          <w:rFonts w:ascii="Times New Roman" w:hAnsi="Times New Roman" w:cs="Times New Roman"/>
          <w:b/>
          <w:sz w:val="24"/>
        </w:rPr>
      </w:pPr>
      <w:r w:rsidRPr="00C50BC8">
        <w:rPr>
          <w:rFonts w:ascii="Times New Roman" w:hAnsi="Times New Roman" w:cs="Times New Roman"/>
          <w:bCs/>
          <w:sz w:val="24"/>
        </w:rPr>
        <w:t xml:space="preserve">Os desenvolvedores de </w:t>
      </w:r>
      <w:proofErr w:type="spellStart"/>
      <w:r w:rsidRPr="00C50BC8">
        <w:rPr>
          <w:rFonts w:ascii="Times New Roman" w:hAnsi="Times New Roman" w:cs="Times New Roman"/>
          <w:bCs/>
          <w:sz w:val="24"/>
        </w:rPr>
        <w:t>projectos</w:t>
      </w:r>
      <w:proofErr w:type="spellEnd"/>
      <w:r w:rsidRPr="00C50BC8">
        <w:rPr>
          <w:rFonts w:ascii="Times New Roman" w:hAnsi="Times New Roman" w:cs="Times New Roman"/>
          <w:bCs/>
          <w:sz w:val="24"/>
        </w:rPr>
        <w:t xml:space="preserve"> cujo os resultados de mitigação são elegíveis a ajustes correspondentes deve solicitar </w:t>
      </w:r>
      <w:r w:rsidRPr="00C50BC8">
        <w:rPr>
          <w:rFonts w:ascii="Times New Roman" w:hAnsi="Times New Roman" w:cs="Times New Roman"/>
          <w:sz w:val="24"/>
        </w:rPr>
        <w:t xml:space="preserve">a Entidade Coordenadora o seu registo para efeitos de contabilização. </w:t>
      </w:r>
    </w:p>
    <w:p w14:paraId="363B6000" w14:textId="15DD02FA" w:rsidR="00932B7D" w:rsidRPr="00C50BC8" w:rsidRDefault="00C50BC8" w:rsidP="00C50BC8">
      <w:pPr>
        <w:numPr>
          <w:ilvl w:val="0"/>
          <w:numId w:val="28"/>
        </w:numPr>
        <w:ind w:left="400" w:hanging="400"/>
        <w:rPr>
          <w:rFonts w:ascii="Times New Roman" w:hAnsi="Times New Roman" w:cs="Times New Roman"/>
          <w:b/>
          <w:sz w:val="24"/>
        </w:rPr>
      </w:pPr>
      <w:r w:rsidRPr="00C50BC8">
        <w:rPr>
          <w:rFonts w:ascii="Times New Roman" w:hAnsi="Times New Roman" w:cs="Times New Roman"/>
          <w:sz w:val="24"/>
        </w:rPr>
        <w:t>A autorização de ajustes correspondentes é sujeito a</w:t>
      </w:r>
      <w:r w:rsidR="00961EF3">
        <w:rPr>
          <w:rFonts w:ascii="Times New Roman" w:hAnsi="Times New Roman" w:cs="Times New Roman"/>
          <w:sz w:val="24"/>
        </w:rPr>
        <w:t xml:space="preserve">o pagamento da </w:t>
      </w:r>
      <w:proofErr w:type="spellStart"/>
      <w:r w:rsidR="00961EF3">
        <w:rPr>
          <w:rFonts w:ascii="Times New Roman" w:hAnsi="Times New Roman" w:cs="Times New Roman"/>
          <w:sz w:val="24"/>
        </w:rPr>
        <w:t>respectiva</w:t>
      </w:r>
      <w:proofErr w:type="spellEnd"/>
      <w:r w:rsidR="00961EF3">
        <w:rPr>
          <w:rFonts w:ascii="Times New Roman" w:hAnsi="Times New Roman" w:cs="Times New Roman"/>
          <w:sz w:val="24"/>
        </w:rPr>
        <w:t xml:space="preserve"> taxa.</w:t>
      </w:r>
    </w:p>
    <w:p w14:paraId="1EDEB0ED" w14:textId="77777777" w:rsidR="00932B7D" w:rsidRPr="00C50BC8" w:rsidRDefault="00C50BC8" w:rsidP="00C50BC8">
      <w:pPr>
        <w:pStyle w:val="ListParagraph"/>
        <w:numPr>
          <w:ilvl w:val="0"/>
          <w:numId w:val="28"/>
        </w:numPr>
        <w:ind w:left="400" w:hanging="400"/>
        <w:rPr>
          <w:rFonts w:ascii="Times New Roman" w:hAnsi="Times New Roman" w:cs="Times New Roman"/>
          <w:sz w:val="24"/>
        </w:rPr>
      </w:pPr>
      <w:bookmarkStart w:id="33" w:name="_Ref197164608"/>
      <w:r w:rsidRPr="00C50BC8">
        <w:rPr>
          <w:rFonts w:ascii="Times New Roman" w:hAnsi="Times New Roman" w:cs="Times New Roman"/>
          <w:bCs/>
          <w:sz w:val="24"/>
        </w:rPr>
        <w:t xml:space="preserve">As </w:t>
      </w:r>
      <w:r w:rsidRPr="00C50BC8">
        <w:rPr>
          <w:rFonts w:ascii="Times New Roman" w:hAnsi="Times New Roman" w:cs="Times New Roman"/>
          <w:sz w:val="24"/>
        </w:rPr>
        <w:t xml:space="preserve">orientações sobre o processo e o método de aplicação dos ajustes correspondentes são tratados em instrumento separado. </w:t>
      </w:r>
    </w:p>
    <w:p w14:paraId="6036452B" w14:textId="77777777" w:rsidR="00932B7D" w:rsidRPr="00C50BC8" w:rsidRDefault="00932B7D" w:rsidP="00C50BC8">
      <w:pPr>
        <w:rPr>
          <w:rFonts w:ascii="Times New Roman" w:hAnsi="Times New Roman" w:cs="Times New Roman"/>
          <w:sz w:val="24"/>
        </w:rPr>
      </w:pPr>
    </w:p>
    <w:p w14:paraId="1D0870FE" w14:textId="77777777" w:rsidR="00932B7D" w:rsidRPr="00C50BC8" w:rsidRDefault="00932B7D" w:rsidP="00C50BC8">
      <w:pPr>
        <w:pStyle w:val="ListParagraph"/>
        <w:ind w:left="400"/>
        <w:rPr>
          <w:rFonts w:ascii="Times New Roman" w:hAnsi="Times New Roman" w:cs="Times New Roman"/>
          <w:bCs/>
          <w:sz w:val="24"/>
        </w:rPr>
      </w:pPr>
      <w:bookmarkStart w:id="34" w:name="_Toc228275111"/>
      <w:bookmarkEnd w:id="32"/>
      <w:bookmarkEnd w:id="33"/>
    </w:p>
    <w:p w14:paraId="67E3891A" w14:textId="77777777" w:rsidR="00932B7D" w:rsidRPr="00C50BC8" w:rsidRDefault="00C50BC8" w:rsidP="00C50BC8">
      <w:pPr>
        <w:pStyle w:val="ListParagraph"/>
        <w:ind w:left="400"/>
        <w:rPr>
          <w:rFonts w:ascii="Times New Roman" w:hAnsi="Times New Roman" w:cs="Times New Roman"/>
          <w:b/>
        </w:rPr>
      </w:pPr>
      <w:r w:rsidRPr="00C50BC8">
        <w:rPr>
          <w:rFonts w:ascii="Times New Roman" w:hAnsi="Times New Roman" w:cs="Times New Roman"/>
          <w:b/>
        </w:rPr>
        <w:t xml:space="preserve">                                                            CAPITULO VI </w:t>
      </w:r>
    </w:p>
    <w:p w14:paraId="1F0F9991" w14:textId="77777777" w:rsidR="00932B7D" w:rsidRPr="00C50BC8" w:rsidRDefault="00C50BC8" w:rsidP="00C50BC8">
      <w:pPr>
        <w:pStyle w:val="Heading1"/>
        <w:numPr>
          <w:ilvl w:val="0"/>
          <w:numId w:val="0"/>
        </w:numPr>
        <w:rPr>
          <w:rFonts w:ascii="Times New Roman" w:hAnsi="Times New Roman" w:cs="Times New Roman"/>
          <w:b/>
          <w:szCs w:val="24"/>
        </w:rPr>
      </w:pPr>
      <w:r w:rsidRPr="00C50BC8">
        <w:rPr>
          <w:rFonts w:ascii="Times New Roman" w:hAnsi="Times New Roman" w:cs="Times New Roman"/>
          <w:b/>
          <w:szCs w:val="24"/>
        </w:rPr>
        <w:t>CONSULTORES E AUDITORES DE ACTIVIDADES DE MITIGAÇÃO</w:t>
      </w:r>
      <w:bookmarkEnd w:id="34"/>
    </w:p>
    <w:p w14:paraId="34831177" w14:textId="7BF0AF2B" w:rsidR="00932B7D" w:rsidRPr="00C50BC8" w:rsidRDefault="00C50BC8" w:rsidP="00C50BC8">
      <w:pPr>
        <w:pStyle w:val="Heading2"/>
        <w:numPr>
          <w:ilvl w:val="0"/>
          <w:numId w:val="0"/>
        </w:numPr>
        <w:rPr>
          <w:rFonts w:cs="Times New Roman"/>
          <w:szCs w:val="24"/>
        </w:rPr>
      </w:pPr>
      <w:bookmarkStart w:id="35" w:name="_Toc228275112"/>
      <w:r w:rsidRPr="00C50BC8">
        <w:rPr>
          <w:rFonts w:cs="Times New Roman"/>
          <w:szCs w:val="24"/>
        </w:rPr>
        <w:t>Artigo 2</w:t>
      </w:r>
      <w:r w:rsidR="00961EF3">
        <w:rPr>
          <w:rFonts w:cs="Times New Roman"/>
          <w:szCs w:val="24"/>
        </w:rPr>
        <w:t>2</w:t>
      </w:r>
      <w:r w:rsidRPr="00C50BC8">
        <w:rPr>
          <w:rFonts w:cs="Times New Roman"/>
          <w:szCs w:val="24"/>
        </w:rPr>
        <w:t xml:space="preserve"> </w:t>
      </w:r>
    </w:p>
    <w:p w14:paraId="2341C824" w14:textId="77777777" w:rsidR="00932B7D" w:rsidRPr="00C50BC8" w:rsidRDefault="00C50BC8" w:rsidP="00C50BC8">
      <w:pPr>
        <w:pStyle w:val="Heading2"/>
        <w:numPr>
          <w:ilvl w:val="0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 xml:space="preserve">(Registo de Consultores e Auditores de </w:t>
      </w:r>
      <w:proofErr w:type="spellStart"/>
      <w:r w:rsidRPr="00C50BC8">
        <w:rPr>
          <w:rFonts w:cs="Times New Roman"/>
          <w:szCs w:val="24"/>
        </w:rPr>
        <w:t>Actividades</w:t>
      </w:r>
      <w:proofErr w:type="spellEnd"/>
      <w:r w:rsidRPr="00C50BC8">
        <w:rPr>
          <w:rFonts w:cs="Times New Roman"/>
          <w:szCs w:val="24"/>
        </w:rPr>
        <w:t xml:space="preserve"> de Mitigação)</w:t>
      </w:r>
      <w:bookmarkEnd w:id="35"/>
    </w:p>
    <w:p w14:paraId="2DA7D29D" w14:textId="3564EFD1" w:rsidR="00932B7D" w:rsidRPr="00C50BC8" w:rsidRDefault="00C50BC8" w:rsidP="00C50BC8">
      <w:pPr>
        <w:pStyle w:val="ListParagraph"/>
        <w:numPr>
          <w:ilvl w:val="0"/>
          <w:numId w:val="29"/>
        </w:numPr>
        <w:contextualSpacing w:val="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Podem ser consultores ou auditores de </w:t>
      </w:r>
      <w:proofErr w:type="spellStart"/>
      <w:r w:rsidRPr="00C50BC8">
        <w:rPr>
          <w:rFonts w:ascii="Times New Roman" w:hAnsi="Times New Roman" w:cs="Times New Roman"/>
          <w:sz w:val="24"/>
        </w:rPr>
        <w:t>actividades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mitigação as pessoas individuais ou </w:t>
      </w:r>
      <w:proofErr w:type="spellStart"/>
      <w:r w:rsidRPr="00C50BC8">
        <w:rPr>
          <w:rFonts w:ascii="Times New Roman" w:hAnsi="Times New Roman" w:cs="Times New Roman"/>
          <w:sz w:val="24"/>
        </w:rPr>
        <w:t>colectivas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com domicilio em Moçambique.</w:t>
      </w:r>
    </w:p>
    <w:p w14:paraId="1A479A18" w14:textId="14574DCE" w:rsidR="00932B7D" w:rsidRPr="00C50BC8" w:rsidRDefault="00AB4E18" w:rsidP="00C50BC8">
      <w:pPr>
        <w:pStyle w:val="ListParagraph"/>
        <w:numPr>
          <w:ilvl w:val="0"/>
          <w:numId w:val="29"/>
        </w:numPr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 s</w:t>
      </w:r>
      <w:r w:rsidR="00C50BC8" w:rsidRPr="00C50BC8">
        <w:rPr>
          <w:rFonts w:ascii="Times New Roman" w:hAnsi="Times New Roman" w:cs="Times New Roman"/>
          <w:sz w:val="24"/>
        </w:rPr>
        <w:t>ociedades</w:t>
      </w:r>
      <w:r>
        <w:rPr>
          <w:rFonts w:ascii="Times New Roman" w:hAnsi="Times New Roman" w:cs="Times New Roman"/>
          <w:sz w:val="24"/>
        </w:rPr>
        <w:t xml:space="preserve"> comerciais </w:t>
      </w:r>
      <w:r w:rsidR="00C50BC8" w:rsidRPr="00C50BC8">
        <w:rPr>
          <w:rFonts w:ascii="Times New Roman" w:hAnsi="Times New Roman" w:cs="Times New Roman"/>
          <w:sz w:val="24"/>
        </w:rPr>
        <w:t xml:space="preserve"> não domiciliadas em Moçambique que desejem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efectuar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 consultoria ou auditoria somente o pode</w:t>
      </w:r>
      <w:r>
        <w:rPr>
          <w:rFonts w:ascii="Times New Roman" w:hAnsi="Times New Roman" w:cs="Times New Roman"/>
          <w:sz w:val="24"/>
        </w:rPr>
        <w:t xml:space="preserve">m </w:t>
      </w:r>
      <w:r w:rsidR="00C50BC8" w:rsidRPr="00C50BC8">
        <w:rPr>
          <w:rFonts w:ascii="Times New Roman" w:hAnsi="Times New Roman" w:cs="Times New Roman"/>
          <w:sz w:val="24"/>
        </w:rPr>
        <w:t xml:space="preserve"> fazer em regime de subcontratação, </w:t>
      </w:r>
      <w:r>
        <w:rPr>
          <w:rFonts w:ascii="Times New Roman" w:hAnsi="Times New Roman" w:cs="Times New Roman"/>
          <w:sz w:val="24"/>
        </w:rPr>
        <w:t>em forma de a</w:t>
      </w:r>
      <w:r w:rsidR="00C50BC8" w:rsidRPr="00C50BC8">
        <w:rPr>
          <w:rFonts w:ascii="Times New Roman" w:hAnsi="Times New Roman" w:cs="Times New Roman"/>
          <w:sz w:val="24"/>
        </w:rPr>
        <w:t xml:space="preserve">ssociação ou de consórcios com consultores registados na Entidade </w:t>
      </w:r>
      <w:r>
        <w:rPr>
          <w:rFonts w:ascii="Times New Roman" w:hAnsi="Times New Roman" w:cs="Times New Roman"/>
          <w:sz w:val="24"/>
        </w:rPr>
        <w:t>C</w:t>
      </w:r>
      <w:r w:rsidR="00C50BC8" w:rsidRPr="00C50BC8">
        <w:rPr>
          <w:rFonts w:ascii="Times New Roman" w:hAnsi="Times New Roman" w:cs="Times New Roman"/>
          <w:sz w:val="24"/>
        </w:rPr>
        <w:t>oordenadora.</w:t>
      </w:r>
    </w:p>
    <w:p w14:paraId="47EF4204" w14:textId="77777777" w:rsidR="00932B7D" w:rsidRPr="00C50BC8" w:rsidRDefault="00932B7D" w:rsidP="00C50BC8"/>
    <w:p w14:paraId="40C46F3E" w14:textId="74509F04" w:rsidR="00932B7D" w:rsidRPr="00C50BC8" w:rsidRDefault="00C50BC8" w:rsidP="00C50BC8">
      <w:pPr>
        <w:pStyle w:val="ListParagraph"/>
        <w:numPr>
          <w:ilvl w:val="0"/>
          <w:numId w:val="29"/>
        </w:numPr>
        <w:contextualSpacing w:val="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Só pode</w:t>
      </w:r>
      <w:r w:rsidR="00AB4E18">
        <w:rPr>
          <w:rFonts w:ascii="Times New Roman" w:hAnsi="Times New Roman" w:cs="Times New Roman"/>
          <w:sz w:val="24"/>
        </w:rPr>
        <w:t>m</w:t>
      </w:r>
      <w:r w:rsidRPr="00C50BC8">
        <w:rPr>
          <w:rFonts w:ascii="Times New Roman" w:hAnsi="Times New Roman" w:cs="Times New Roman"/>
          <w:sz w:val="24"/>
        </w:rPr>
        <w:t xml:space="preserve"> elaborar os documentos necessários para registo e aprovação, auditoria da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ou </w:t>
      </w:r>
      <w:proofErr w:type="spellStart"/>
      <w:r w:rsidRPr="00C50BC8">
        <w:rPr>
          <w:rFonts w:ascii="Times New Roman" w:hAnsi="Times New Roman" w:cs="Times New Roman"/>
          <w:sz w:val="24"/>
        </w:rPr>
        <w:t>projecto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mitigação os especialistas que estejam registados na Entidade coordenadora.</w:t>
      </w:r>
    </w:p>
    <w:p w14:paraId="4AEC648E" w14:textId="53F14BB9" w:rsidR="00932B7D" w:rsidRPr="00C50BC8" w:rsidRDefault="00C50BC8" w:rsidP="00C50BC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É proibido que a mesma pessoa individual ou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colectiva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preste </w:t>
      </w:r>
      <w:r w:rsidR="00AB4E18" w:rsidRPr="00C50BC8">
        <w:rPr>
          <w:rFonts w:ascii="Times New Roman" w:eastAsia="Times New Roman" w:hAnsi="Times New Roman" w:cs="Times New Roman"/>
          <w:sz w:val="24"/>
          <w:lang w:eastAsia="en-ZA"/>
        </w:rPr>
        <w:t>serviços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de consultoria (</w:t>
      </w:r>
      <w:r w:rsidR="00AB4E18">
        <w:rPr>
          <w:rFonts w:ascii="Times New Roman" w:eastAsia="Times New Roman" w:hAnsi="Times New Roman" w:cs="Times New Roman"/>
          <w:sz w:val="24"/>
          <w:lang w:eastAsia="en-ZA"/>
        </w:rPr>
        <w:t xml:space="preserve">desde 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>desenho do PDD) e de auditoria (validação/verificação) para o mesmo projeto ou para projetos do mesmo grupo económico.</w:t>
      </w:r>
    </w:p>
    <w:p w14:paraId="69DA7CEA" w14:textId="2D044AFB" w:rsidR="00932B7D" w:rsidRPr="00C50BC8" w:rsidRDefault="00C50BC8" w:rsidP="00C50BC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O Certificado de registo dos consultores é válido por um período de 5</w:t>
      </w:r>
      <w:r w:rsidR="00315525">
        <w:rPr>
          <w:rFonts w:ascii="Times New Roman" w:hAnsi="Times New Roman" w:cs="Times New Roman"/>
          <w:sz w:val="24"/>
        </w:rPr>
        <w:t xml:space="preserve"> (cinco)</w:t>
      </w:r>
      <w:r w:rsidRPr="00C50BC8">
        <w:rPr>
          <w:rFonts w:ascii="Times New Roman" w:hAnsi="Times New Roman" w:cs="Times New Roman"/>
          <w:sz w:val="24"/>
        </w:rPr>
        <w:t xml:space="preserve"> anos, podendo ser renovado por um período igual, mediante a solicitação do interessado</w:t>
      </w:r>
      <w:r w:rsidR="004F0FC3">
        <w:rPr>
          <w:rFonts w:ascii="Times New Roman" w:hAnsi="Times New Roman" w:cs="Times New Roman"/>
          <w:sz w:val="24"/>
        </w:rPr>
        <w:t>, no prazo de</w:t>
      </w:r>
      <w:r w:rsidRPr="00C50BC8">
        <w:rPr>
          <w:rFonts w:ascii="Times New Roman" w:hAnsi="Times New Roman" w:cs="Times New Roman"/>
          <w:sz w:val="24"/>
        </w:rPr>
        <w:t xml:space="preserve"> 90</w:t>
      </w:r>
      <w:r w:rsidR="00315525">
        <w:rPr>
          <w:rFonts w:ascii="Times New Roman" w:hAnsi="Times New Roman" w:cs="Times New Roman"/>
          <w:sz w:val="24"/>
        </w:rPr>
        <w:t xml:space="preserve"> (noventa)</w:t>
      </w:r>
      <w:r w:rsidRPr="00C50BC8">
        <w:rPr>
          <w:rFonts w:ascii="Times New Roman" w:hAnsi="Times New Roman" w:cs="Times New Roman"/>
          <w:sz w:val="24"/>
        </w:rPr>
        <w:t xml:space="preserve"> dias antes da data de caducidade.</w:t>
      </w:r>
    </w:p>
    <w:p w14:paraId="7DF71B55" w14:textId="77777777" w:rsidR="00932B7D" w:rsidRPr="00C50BC8" w:rsidRDefault="00932B7D" w:rsidP="00C50BC8">
      <w:pPr>
        <w:pStyle w:val="ListParagraph"/>
        <w:rPr>
          <w:rFonts w:ascii="Times New Roman" w:hAnsi="Times New Roman" w:cs="Times New Roman"/>
          <w:sz w:val="24"/>
        </w:rPr>
      </w:pPr>
    </w:p>
    <w:p w14:paraId="0BE09587" w14:textId="77777777" w:rsidR="00932B7D" w:rsidRPr="00C50BC8" w:rsidRDefault="00932B7D" w:rsidP="00C50BC8">
      <w:pPr>
        <w:pStyle w:val="ListParagraph"/>
        <w:rPr>
          <w:rFonts w:ascii="Times New Roman" w:hAnsi="Times New Roman" w:cs="Times New Roman"/>
          <w:sz w:val="24"/>
        </w:rPr>
      </w:pPr>
    </w:p>
    <w:p w14:paraId="41D50315" w14:textId="77777777" w:rsidR="00932B7D" w:rsidRPr="00C50BC8" w:rsidRDefault="00932B7D" w:rsidP="00C50BC8">
      <w:pPr>
        <w:pStyle w:val="ListParagraph"/>
        <w:rPr>
          <w:rFonts w:ascii="Times New Roman" w:hAnsi="Times New Roman" w:cs="Times New Roman"/>
          <w:sz w:val="24"/>
        </w:rPr>
      </w:pPr>
    </w:p>
    <w:p w14:paraId="23E40875" w14:textId="77777777" w:rsidR="00932B7D" w:rsidRPr="00C50BC8" w:rsidRDefault="00932B7D" w:rsidP="00C50BC8">
      <w:pPr>
        <w:pStyle w:val="ListParagraph"/>
        <w:rPr>
          <w:rFonts w:ascii="Times New Roman" w:hAnsi="Times New Roman" w:cs="Times New Roman"/>
          <w:sz w:val="24"/>
        </w:rPr>
      </w:pPr>
    </w:p>
    <w:p w14:paraId="7E254372" w14:textId="0AAFF970" w:rsidR="00932B7D" w:rsidRPr="00C50BC8" w:rsidRDefault="00C50BC8" w:rsidP="00C50BC8">
      <w:pPr>
        <w:pStyle w:val="ListParagraph"/>
        <w:rPr>
          <w:rFonts w:cs="Times New Roman"/>
          <w:b/>
        </w:rPr>
      </w:pPr>
      <w:r w:rsidRPr="00C50BC8">
        <w:rPr>
          <w:rFonts w:cs="Times New Roman"/>
          <w:b/>
        </w:rPr>
        <w:t xml:space="preserve">                                                           Artigo 2</w:t>
      </w:r>
      <w:r w:rsidR="00961EF3">
        <w:rPr>
          <w:rFonts w:cs="Times New Roman"/>
          <w:b/>
        </w:rPr>
        <w:t>3</w:t>
      </w:r>
    </w:p>
    <w:p w14:paraId="76996F89" w14:textId="77777777" w:rsidR="00932B7D" w:rsidRPr="00C50BC8" w:rsidRDefault="00C50BC8" w:rsidP="00C50BC8">
      <w:pPr>
        <w:pStyle w:val="ListParagraph"/>
        <w:rPr>
          <w:rFonts w:cs="Times New Roman"/>
        </w:rPr>
      </w:pPr>
      <w:r w:rsidRPr="00C50BC8">
        <w:rPr>
          <w:rFonts w:cs="Times New Roman"/>
          <w:b/>
        </w:rPr>
        <w:t xml:space="preserve">Requisitos para Registo de Consultores e Auditores de </w:t>
      </w:r>
      <w:proofErr w:type="spellStart"/>
      <w:r w:rsidRPr="00C50BC8">
        <w:rPr>
          <w:rFonts w:cs="Times New Roman"/>
          <w:b/>
        </w:rPr>
        <w:t>Actividades</w:t>
      </w:r>
      <w:proofErr w:type="spellEnd"/>
      <w:r w:rsidRPr="00C50BC8">
        <w:rPr>
          <w:rFonts w:cs="Times New Roman"/>
          <w:b/>
        </w:rPr>
        <w:t xml:space="preserve"> de Mitigação</w:t>
      </w:r>
      <w:r w:rsidRPr="00C50BC8">
        <w:rPr>
          <w:rFonts w:cs="Times New Roman"/>
        </w:rPr>
        <w:t>)</w:t>
      </w:r>
    </w:p>
    <w:p w14:paraId="7758D606" w14:textId="77777777" w:rsidR="00932B7D" w:rsidRPr="00C50BC8" w:rsidRDefault="00932B7D" w:rsidP="00C50BC8">
      <w:pPr>
        <w:pStyle w:val="ListParagraph"/>
        <w:rPr>
          <w:rFonts w:ascii="Times New Roman" w:hAnsi="Times New Roman" w:cs="Times New Roman"/>
          <w:sz w:val="24"/>
        </w:rPr>
      </w:pPr>
    </w:p>
    <w:p w14:paraId="26179CBE" w14:textId="0B509E8C" w:rsidR="00932B7D" w:rsidRPr="00961EF3" w:rsidRDefault="004F0FC3" w:rsidP="00C50BC8">
      <w:pPr>
        <w:pStyle w:val="ListParagraph"/>
        <w:numPr>
          <w:ilvl w:val="3"/>
          <w:numId w:val="29"/>
        </w:numPr>
        <w:ind w:left="1080"/>
        <w:contextualSpacing w:val="0"/>
        <w:rPr>
          <w:rFonts w:ascii="Times-Roman" w:eastAsia="SimSun" w:hAnsi="Times-Roman" w:cs="Times-Roman"/>
          <w:sz w:val="24"/>
          <w:lang w:eastAsia="en-ZA"/>
        </w:rPr>
      </w:pPr>
      <w:r w:rsidRPr="00961EF3">
        <w:rPr>
          <w:rFonts w:ascii="Times New Roman" w:hAnsi="Times New Roman" w:cs="Times New Roman"/>
          <w:sz w:val="24"/>
        </w:rPr>
        <w:lastRenderedPageBreak/>
        <w:t>P</w:t>
      </w:r>
      <w:r w:rsidR="00C50BC8" w:rsidRPr="00961EF3">
        <w:rPr>
          <w:rFonts w:ascii="Times New Roman" w:hAnsi="Times New Roman" w:cs="Times New Roman"/>
          <w:sz w:val="24"/>
        </w:rPr>
        <w:t xml:space="preserve">odem ser registados como consultores ou auditores os técnicos </w:t>
      </w:r>
      <w:r w:rsidRPr="00961EF3">
        <w:rPr>
          <w:rFonts w:ascii="Times New Roman" w:hAnsi="Times New Roman" w:cs="Times New Roman"/>
          <w:sz w:val="24"/>
        </w:rPr>
        <w:t xml:space="preserve">de nível </w:t>
      </w:r>
      <w:r w:rsidR="00C50BC8" w:rsidRPr="00961EF3">
        <w:rPr>
          <w:rFonts w:ascii="Times New Roman" w:hAnsi="Times New Roman" w:cs="Times New Roman"/>
          <w:sz w:val="24"/>
        </w:rPr>
        <w:t xml:space="preserve">superior com experiência de pelo menos </w:t>
      </w:r>
      <w:r w:rsidR="00315525" w:rsidRPr="00961EF3">
        <w:rPr>
          <w:rFonts w:ascii="Times New Roman" w:hAnsi="Times New Roman" w:cs="Times New Roman"/>
          <w:sz w:val="24"/>
        </w:rPr>
        <w:t xml:space="preserve"> 5 (</w:t>
      </w:r>
      <w:r w:rsidR="00C50BC8" w:rsidRPr="00961EF3">
        <w:rPr>
          <w:rFonts w:ascii="Times New Roman" w:hAnsi="Times New Roman" w:cs="Times New Roman"/>
          <w:sz w:val="24"/>
        </w:rPr>
        <w:t xml:space="preserve">cinco) anos, nas </w:t>
      </w:r>
      <w:r w:rsidRPr="00961EF3">
        <w:rPr>
          <w:rFonts w:ascii="Times New Roman" w:hAnsi="Times New Roman" w:cs="Times New Roman"/>
          <w:sz w:val="24"/>
        </w:rPr>
        <w:t>áreas</w:t>
      </w:r>
      <w:r w:rsidR="00C50BC8" w:rsidRPr="00961EF3">
        <w:rPr>
          <w:rFonts w:ascii="Times New Roman" w:hAnsi="Times New Roman" w:cs="Times New Roman"/>
          <w:sz w:val="24"/>
        </w:rPr>
        <w:t xml:space="preserve"> definidas no Numero 1 do Artigo 3, deste Regulamento.</w:t>
      </w:r>
      <w:r w:rsidR="00E73C30" w:rsidRPr="00961EF3">
        <w:rPr>
          <w:rFonts w:ascii="Times New Roman" w:hAnsi="Times New Roman" w:cs="Times New Roman"/>
          <w:sz w:val="24"/>
        </w:rPr>
        <w:t xml:space="preserve"> NÃO TEMOS ESTA DEFINICAO </w:t>
      </w:r>
      <w:r w:rsidR="002E1744" w:rsidRPr="00961EF3">
        <w:rPr>
          <w:rFonts w:ascii="Times New Roman" w:hAnsi="Times New Roman" w:cs="Times New Roman"/>
          <w:sz w:val="24"/>
        </w:rPr>
        <w:t xml:space="preserve">DE EXPERIENCIA </w:t>
      </w:r>
    </w:p>
    <w:p w14:paraId="72E4E289" w14:textId="51E79319" w:rsidR="00932B7D" w:rsidRPr="00C50BC8" w:rsidRDefault="002E1744" w:rsidP="00C50BC8">
      <w:pPr>
        <w:pStyle w:val="ListParagraph"/>
        <w:numPr>
          <w:ilvl w:val="3"/>
          <w:numId w:val="29"/>
        </w:numPr>
        <w:ind w:left="1080"/>
        <w:contextualSpacing w:val="0"/>
        <w:rPr>
          <w:rFonts w:ascii="Times-Roman" w:eastAsia="SimSun" w:hAnsi="Times-Roman" w:cs="Times-Roman"/>
          <w:sz w:val="24"/>
          <w:lang w:eastAsia="en-ZA"/>
        </w:rPr>
      </w:pPr>
      <w:r>
        <w:rPr>
          <w:rFonts w:ascii="Times-Roman" w:eastAsia="SimSun" w:hAnsi="Times-Roman" w:cs="Times-Roman"/>
          <w:sz w:val="24"/>
          <w:lang w:eastAsia="en-ZA"/>
        </w:rPr>
        <w:t xml:space="preserve">Os consultores ou auditores, no caso de pessoa singular deve apresentar o </w:t>
      </w:r>
      <w:r w:rsidR="00C50BC8" w:rsidRPr="00C50BC8">
        <w:rPr>
          <w:rFonts w:ascii="Times-Roman" w:eastAsia="SimSun" w:hAnsi="Times-Roman" w:cs="Times-Roman"/>
          <w:sz w:val="24"/>
          <w:lang w:eastAsia="en-ZA"/>
        </w:rPr>
        <w:t xml:space="preserve">Bilhete de identidade, ou passaporte, válidos para os nacionais, e do DIRE ou passaporte com visto de negócios, autorização de residência precária válidos para os estrangeiros, desde que o </w:t>
      </w:r>
      <w:proofErr w:type="spellStart"/>
      <w:r w:rsidR="00C50BC8" w:rsidRPr="00C50BC8">
        <w:rPr>
          <w:rFonts w:ascii="Times-Roman" w:eastAsia="SimSun" w:hAnsi="Times-Roman" w:cs="Times-Roman"/>
          <w:sz w:val="24"/>
          <w:lang w:eastAsia="en-ZA"/>
        </w:rPr>
        <w:t>respectivo</w:t>
      </w:r>
      <w:proofErr w:type="spellEnd"/>
      <w:r w:rsidR="00C50BC8" w:rsidRPr="00C50BC8">
        <w:rPr>
          <w:rFonts w:ascii="Times-Roman" w:eastAsia="SimSun" w:hAnsi="Times-Roman" w:cs="Times-Roman"/>
          <w:sz w:val="24"/>
          <w:lang w:eastAsia="en-ZA"/>
        </w:rPr>
        <w:t xml:space="preserve"> termo de autorização o permita exercer </w:t>
      </w:r>
      <w:proofErr w:type="spellStart"/>
      <w:r w:rsidR="00C50BC8" w:rsidRPr="00C50BC8">
        <w:rPr>
          <w:rFonts w:ascii="Times-Roman" w:eastAsia="SimSun" w:hAnsi="Times-Roman" w:cs="Times-Roman"/>
          <w:sz w:val="24"/>
          <w:lang w:eastAsia="en-ZA"/>
        </w:rPr>
        <w:t>actividade</w:t>
      </w:r>
      <w:proofErr w:type="spellEnd"/>
      <w:r w:rsidR="00C50BC8" w:rsidRPr="00C50BC8">
        <w:rPr>
          <w:rFonts w:ascii="Times-Roman" w:eastAsia="SimSun" w:hAnsi="Times-Roman" w:cs="Times-Roman"/>
          <w:sz w:val="24"/>
          <w:lang w:eastAsia="en-ZA"/>
        </w:rPr>
        <w:t xml:space="preserve"> económica;</w:t>
      </w:r>
    </w:p>
    <w:p w14:paraId="51D3A6D7" w14:textId="015EF20B" w:rsidR="00932B7D" w:rsidRPr="00C50BC8" w:rsidRDefault="00C50BC8" w:rsidP="00C50BC8">
      <w:pPr>
        <w:pStyle w:val="ListParagraph"/>
        <w:numPr>
          <w:ilvl w:val="3"/>
          <w:numId w:val="29"/>
        </w:numPr>
        <w:ind w:left="1080"/>
        <w:contextualSpacing w:val="0"/>
        <w:rPr>
          <w:rFonts w:ascii="Times-Roman" w:eastAsia="SimSun" w:hAnsi="Times-Roman" w:cs="Times-Roman"/>
          <w:sz w:val="24"/>
          <w:lang w:eastAsia="en-ZA"/>
        </w:rPr>
      </w:pPr>
      <w:r w:rsidRPr="00C50BC8">
        <w:rPr>
          <w:rFonts w:ascii="Times-Roman" w:eastAsia="SimSun" w:hAnsi="Times-Roman" w:cs="Times-Roman"/>
          <w:sz w:val="24"/>
          <w:lang w:eastAsia="en-ZA"/>
        </w:rPr>
        <w:t>Certidão integral de registo da entidade legal</w:t>
      </w:r>
      <w:r w:rsidR="002E1744">
        <w:rPr>
          <w:rFonts w:ascii="Times-Roman" w:eastAsia="SimSun" w:hAnsi="Times-Roman" w:cs="Times-Roman"/>
          <w:sz w:val="24"/>
          <w:lang w:eastAsia="en-ZA"/>
        </w:rPr>
        <w:t xml:space="preserve"> no caso de pessoa </w:t>
      </w:r>
      <w:proofErr w:type="spellStart"/>
      <w:r w:rsidR="002E1744">
        <w:rPr>
          <w:rFonts w:ascii="Times-Roman" w:eastAsia="SimSun" w:hAnsi="Times-Roman" w:cs="Times-Roman"/>
          <w:sz w:val="24"/>
          <w:lang w:eastAsia="en-ZA"/>
        </w:rPr>
        <w:t>colectiva</w:t>
      </w:r>
      <w:proofErr w:type="spellEnd"/>
      <w:r w:rsidRPr="00C50BC8">
        <w:rPr>
          <w:rFonts w:ascii="Times-Roman" w:eastAsia="SimSun" w:hAnsi="Times-Roman" w:cs="Times-Roman"/>
          <w:sz w:val="24"/>
          <w:lang w:eastAsia="en-ZA"/>
        </w:rPr>
        <w:t>;</w:t>
      </w:r>
    </w:p>
    <w:p w14:paraId="3FB476B9" w14:textId="77777777" w:rsidR="00932B7D" w:rsidRPr="00C50BC8" w:rsidRDefault="00C50BC8" w:rsidP="00C50BC8">
      <w:pPr>
        <w:pStyle w:val="ListParagraph"/>
        <w:numPr>
          <w:ilvl w:val="3"/>
          <w:numId w:val="29"/>
        </w:numPr>
        <w:ind w:left="1080"/>
        <w:contextualSpacing w:val="0"/>
        <w:rPr>
          <w:rFonts w:ascii="Times-Roman" w:eastAsia="SimSun" w:hAnsi="Times-Roman" w:cs="Times-Roman"/>
          <w:sz w:val="24"/>
          <w:lang w:eastAsia="en-ZA"/>
        </w:rPr>
      </w:pPr>
      <w:r w:rsidRPr="00C50BC8">
        <w:rPr>
          <w:rFonts w:ascii="Times-Roman" w:eastAsia="SimSun" w:hAnsi="Times-Roman" w:cs="Times-Roman"/>
          <w:sz w:val="24"/>
          <w:lang w:eastAsia="en-ZA"/>
        </w:rPr>
        <w:t>Número único de identificação tributária – NUIT; e</w:t>
      </w:r>
    </w:p>
    <w:p w14:paraId="093B7146" w14:textId="77777777" w:rsidR="00932B7D" w:rsidRPr="00C50BC8" w:rsidRDefault="00C50BC8" w:rsidP="00C50BC8">
      <w:pPr>
        <w:pStyle w:val="ListParagraph"/>
        <w:numPr>
          <w:ilvl w:val="3"/>
          <w:numId w:val="29"/>
        </w:numPr>
        <w:ind w:left="1080"/>
        <w:contextualSpacing w:val="0"/>
        <w:rPr>
          <w:rFonts w:ascii="Times-Roman" w:eastAsia="SimSun" w:hAnsi="Times-Roman" w:cs="Times-Roman"/>
          <w:sz w:val="24"/>
          <w:lang w:eastAsia="en-ZA"/>
        </w:rPr>
      </w:pPr>
      <w:r w:rsidRPr="00C50BC8">
        <w:rPr>
          <w:rFonts w:ascii="Times-Roman" w:eastAsia="SimSun" w:hAnsi="Times-Roman" w:cs="Times-Roman"/>
          <w:sz w:val="24"/>
          <w:lang w:eastAsia="en-ZA"/>
        </w:rPr>
        <w:t xml:space="preserve">Procuração conferindo poderes ao assinante, na qualidade de representante </w:t>
      </w:r>
    </w:p>
    <w:p w14:paraId="48754AA5" w14:textId="77777777" w:rsidR="00932B7D" w:rsidRPr="00C50BC8" w:rsidRDefault="00C50BC8" w:rsidP="00C50BC8">
      <w:pPr>
        <w:pStyle w:val="ListParagraph"/>
        <w:autoSpaceDE w:val="0"/>
        <w:autoSpaceDN w:val="0"/>
        <w:adjustRightInd w:val="0"/>
        <w:ind w:left="1000"/>
        <w:jc w:val="left"/>
        <w:rPr>
          <w:rFonts w:ascii="Times-Roman" w:eastAsia="SimSun" w:hAnsi="Times-Roman" w:cs="Times-Roman"/>
          <w:sz w:val="24"/>
          <w:lang w:eastAsia="en-ZA"/>
        </w:rPr>
      </w:pPr>
      <w:r w:rsidRPr="00C50BC8">
        <w:rPr>
          <w:rFonts w:ascii="Times-Roman" w:eastAsia="SimSun" w:hAnsi="Times-Roman" w:cs="Times-Roman"/>
          <w:sz w:val="24"/>
          <w:lang w:eastAsia="en-ZA"/>
        </w:rPr>
        <w:t>autorizado do mandante.</w:t>
      </w:r>
    </w:p>
    <w:p w14:paraId="56BD68F7" w14:textId="77777777" w:rsidR="00932B7D" w:rsidRPr="00C50BC8" w:rsidRDefault="00932B7D" w:rsidP="00C50BC8">
      <w:pPr>
        <w:pStyle w:val="ListParagraph"/>
        <w:autoSpaceDE w:val="0"/>
        <w:autoSpaceDN w:val="0"/>
        <w:adjustRightInd w:val="0"/>
        <w:jc w:val="left"/>
        <w:rPr>
          <w:rFonts w:ascii="Times-Roman" w:eastAsia="SimSun" w:hAnsi="Times-Roman" w:cs="Times-Roman"/>
          <w:sz w:val="24"/>
          <w:lang w:eastAsia="en-ZA"/>
        </w:rPr>
      </w:pPr>
    </w:p>
    <w:p w14:paraId="3B70C172" w14:textId="77777777" w:rsidR="00932B7D" w:rsidRPr="00C50BC8" w:rsidRDefault="00932B7D" w:rsidP="00C50BC8">
      <w:pPr>
        <w:pStyle w:val="ListParagraph"/>
        <w:rPr>
          <w:rFonts w:ascii="Times New Roman" w:hAnsi="Times New Roman" w:cs="Times New Roman"/>
          <w:sz w:val="24"/>
        </w:rPr>
      </w:pPr>
    </w:p>
    <w:p w14:paraId="6FB9F399" w14:textId="77777777" w:rsidR="00932B7D" w:rsidRPr="00C50BC8" w:rsidRDefault="00932B7D" w:rsidP="00C50BC8">
      <w:pPr>
        <w:pStyle w:val="ListParagraph"/>
        <w:rPr>
          <w:rFonts w:ascii="Times New Roman" w:hAnsi="Times New Roman" w:cs="Times New Roman"/>
          <w:sz w:val="24"/>
        </w:rPr>
      </w:pPr>
    </w:p>
    <w:p w14:paraId="4BC335D5" w14:textId="77777777" w:rsidR="00932B7D" w:rsidRPr="00C50BC8" w:rsidRDefault="00932B7D" w:rsidP="00C50BC8">
      <w:pPr>
        <w:pStyle w:val="ListParagraph"/>
        <w:rPr>
          <w:rFonts w:ascii="Times New Roman" w:hAnsi="Times New Roman" w:cs="Times New Roman"/>
          <w:sz w:val="24"/>
        </w:rPr>
      </w:pPr>
    </w:p>
    <w:p w14:paraId="1AF512F5" w14:textId="77777777" w:rsidR="00932B7D" w:rsidRPr="00C50BC8" w:rsidRDefault="00932B7D" w:rsidP="00C50BC8">
      <w:pPr>
        <w:pStyle w:val="ListParagraph"/>
        <w:rPr>
          <w:rFonts w:ascii="Times New Roman" w:hAnsi="Times New Roman" w:cs="Times New Roman"/>
          <w:sz w:val="24"/>
        </w:rPr>
      </w:pPr>
    </w:p>
    <w:p w14:paraId="46E50E08" w14:textId="77777777" w:rsidR="00932B7D" w:rsidRPr="00C50BC8" w:rsidRDefault="00932B7D" w:rsidP="00C50BC8">
      <w:pPr>
        <w:pStyle w:val="ListParagraph"/>
        <w:rPr>
          <w:rFonts w:ascii="Times New Roman" w:hAnsi="Times New Roman" w:cs="Times New Roman"/>
          <w:sz w:val="24"/>
        </w:rPr>
      </w:pPr>
    </w:p>
    <w:p w14:paraId="5C581841" w14:textId="77777777" w:rsidR="00932B7D" w:rsidRPr="00C50BC8" w:rsidRDefault="00C50BC8" w:rsidP="00C50BC8">
      <w:pPr>
        <w:pStyle w:val="Heading1"/>
        <w:numPr>
          <w:ilvl w:val="0"/>
          <w:numId w:val="0"/>
        </w:numPr>
        <w:rPr>
          <w:rFonts w:ascii="Times New Roman" w:hAnsi="Times New Roman" w:cs="Times New Roman"/>
          <w:b/>
          <w:bCs/>
          <w:szCs w:val="24"/>
        </w:rPr>
      </w:pPr>
      <w:bookmarkStart w:id="36" w:name="_Toc228275113"/>
      <w:r w:rsidRPr="00C50BC8">
        <w:rPr>
          <w:rFonts w:ascii="Times New Roman" w:hAnsi="Times New Roman" w:cs="Times New Roman"/>
          <w:b/>
          <w:bCs/>
          <w:szCs w:val="24"/>
        </w:rPr>
        <w:t xml:space="preserve">CAPITULO VII </w:t>
      </w:r>
    </w:p>
    <w:p w14:paraId="3AA75D2A" w14:textId="77777777" w:rsidR="00932B7D" w:rsidRPr="00C50BC8" w:rsidRDefault="00C50BC8" w:rsidP="00C50BC8">
      <w:pPr>
        <w:pStyle w:val="Heading1"/>
        <w:numPr>
          <w:ilvl w:val="0"/>
          <w:numId w:val="0"/>
        </w:numPr>
        <w:rPr>
          <w:rFonts w:ascii="Times New Roman" w:hAnsi="Times New Roman" w:cs="Times New Roman"/>
          <w:b/>
          <w:bCs/>
          <w:szCs w:val="24"/>
        </w:rPr>
      </w:pPr>
      <w:r w:rsidRPr="00C50BC8">
        <w:rPr>
          <w:rFonts w:ascii="Times New Roman" w:hAnsi="Times New Roman" w:cs="Times New Roman"/>
          <w:b/>
          <w:bCs/>
          <w:szCs w:val="24"/>
        </w:rPr>
        <w:t>SALVAGUARDAS SOCIAIS E AMBIENTAIS E PARTILHA DE BENEFICIOS</w:t>
      </w:r>
      <w:bookmarkEnd w:id="36"/>
    </w:p>
    <w:p w14:paraId="41ADEF25" w14:textId="77777777" w:rsidR="00932B7D" w:rsidRPr="00C50BC8" w:rsidRDefault="00932B7D" w:rsidP="00C50BC8">
      <w:pPr>
        <w:rPr>
          <w:rFonts w:ascii="Times New Roman" w:hAnsi="Times New Roman" w:cs="Times New Roman"/>
          <w:sz w:val="24"/>
        </w:rPr>
      </w:pPr>
    </w:p>
    <w:p w14:paraId="48BC44F1" w14:textId="5D232174" w:rsidR="00932B7D" w:rsidRPr="00C50BC8" w:rsidRDefault="00C50BC8" w:rsidP="00C50BC8">
      <w:pPr>
        <w:pStyle w:val="Heading2"/>
        <w:numPr>
          <w:ilvl w:val="0"/>
          <w:numId w:val="0"/>
        </w:numPr>
        <w:rPr>
          <w:rFonts w:cs="Times New Roman"/>
          <w:szCs w:val="24"/>
        </w:rPr>
      </w:pPr>
      <w:bookmarkStart w:id="37" w:name="_Toc228275114"/>
      <w:r w:rsidRPr="00C50BC8">
        <w:rPr>
          <w:rFonts w:cs="Times New Roman"/>
          <w:szCs w:val="24"/>
        </w:rPr>
        <w:t>Artigo 2</w:t>
      </w:r>
      <w:r w:rsidR="00961EF3">
        <w:rPr>
          <w:rFonts w:cs="Times New Roman"/>
          <w:szCs w:val="24"/>
        </w:rPr>
        <w:t>4</w:t>
      </w:r>
    </w:p>
    <w:p w14:paraId="79ADBDF8" w14:textId="77777777" w:rsidR="00932B7D" w:rsidRPr="00C50BC8" w:rsidRDefault="00C50BC8" w:rsidP="00C50BC8">
      <w:pPr>
        <w:pStyle w:val="Heading2"/>
        <w:numPr>
          <w:ilvl w:val="0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>(Salvaguardas ambientais e sociais)</w:t>
      </w:r>
      <w:bookmarkEnd w:id="37"/>
    </w:p>
    <w:p w14:paraId="195DCCEE" w14:textId="7E8D7939" w:rsidR="00932B7D" w:rsidRPr="00C50BC8" w:rsidRDefault="00C50BC8" w:rsidP="00C50BC8">
      <w:pPr>
        <w:pStyle w:val="ListParagraph"/>
        <w:numPr>
          <w:ilvl w:val="0"/>
          <w:numId w:val="30"/>
        </w:numPr>
        <w:spacing w:before="60" w:after="6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Todos os proponentes</w:t>
      </w:r>
      <w:r w:rsidR="002E1744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2E1744">
        <w:rPr>
          <w:rFonts w:ascii="Times New Roman" w:hAnsi="Times New Roman" w:cs="Times New Roman"/>
          <w:sz w:val="24"/>
        </w:rPr>
        <w:t>actividades</w:t>
      </w:r>
      <w:proofErr w:type="spellEnd"/>
      <w:r w:rsidR="002E1744">
        <w:rPr>
          <w:rFonts w:ascii="Times New Roman" w:hAnsi="Times New Roman" w:cs="Times New Roman"/>
          <w:sz w:val="24"/>
        </w:rPr>
        <w:t xml:space="preserve"> ou </w:t>
      </w:r>
      <w:proofErr w:type="spellStart"/>
      <w:r w:rsidR="002E1744">
        <w:rPr>
          <w:rFonts w:ascii="Times New Roman" w:hAnsi="Times New Roman" w:cs="Times New Roman"/>
          <w:sz w:val="24"/>
        </w:rPr>
        <w:t>projectos</w:t>
      </w:r>
      <w:proofErr w:type="spellEnd"/>
      <w:r w:rsidR="002E1744">
        <w:rPr>
          <w:rFonts w:ascii="Times New Roman" w:hAnsi="Times New Roman" w:cs="Times New Roman"/>
          <w:sz w:val="24"/>
        </w:rPr>
        <w:t xml:space="preserve"> de mitigação </w:t>
      </w:r>
      <w:r w:rsidRPr="00C50BC8">
        <w:rPr>
          <w:rFonts w:ascii="Times New Roman" w:hAnsi="Times New Roman" w:cs="Times New Roman"/>
          <w:sz w:val="24"/>
        </w:rPr>
        <w:t xml:space="preserve"> devem observar os </w:t>
      </w:r>
      <w:r w:rsidR="00CB1619" w:rsidRPr="00C50BC8">
        <w:rPr>
          <w:rFonts w:ascii="Times New Roman" w:hAnsi="Times New Roman" w:cs="Times New Roman"/>
          <w:sz w:val="24"/>
        </w:rPr>
        <w:t>princípios</w:t>
      </w:r>
      <w:r w:rsidRPr="00C50BC8">
        <w:rPr>
          <w:rFonts w:ascii="Times New Roman" w:hAnsi="Times New Roman" w:cs="Times New Roman"/>
          <w:sz w:val="24"/>
        </w:rPr>
        <w:t xml:space="preserve"> e normas de salvaguarda ambientais e sociais em vigor no país, </w:t>
      </w:r>
    </w:p>
    <w:p w14:paraId="3E8B8746" w14:textId="147070B4" w:rsidR="00932B7D" w:rsidRPr="00C50BC8" w:rsidRDefault="00C50BC8" w:rsidP="00C50BC8">
      <w:pPr>
        <w:pStyle w:val="ListParagraph"/>
        <w:numPr>
          <w:ilvl w:val="0"/>
          <w:numId w:val="30"/>
        </w:numPr>
        <w:spacing w:before="60" w:after="60"/>
        <w:rPr>
          <w:rFonts w:ascii="Times New Roman" w:hAnsi="Times New Roman" w:cs="Times New Roman"/>
          <w:sz w:val="24"/>
        </w:rPr>
      </w:pPr>
      <w:proofErr w:type="spellStart"/>
      <w:r w:rsidRPr="00C50BC8">
        <w:rPr>
          <w:rFonts w:ascii="Times New Roman" w:hAnsi="Times New Roman" w:cs="Times New Roman"/>
          <w:sz w:val="24"/>
        </w:rPr>
        <w:t>Excepcionamente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, dependendo da natureza e tipologia do </w:t>
      </w:r>
      <w:proofErr w:type="spellStart"/>
      <w:r w:rsidRPr="00C50BC8">
        <w:rPr>
          <w:rFonts w:ascii="Times New Roman" w:hAnsi="Times New Roman" w:cs="Times New Roman"/>
          <w:sz w:val="24"/>
        </w:rPr>
        <w:t>projecto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o proponente pode ser autorizado a utilizar os </w:t>
      </w:r>
      <w:r w:rsidR="00CB1619" w:rsidRPr="00C50BC8">
        <w:rPr>
          <w:rFonts w:ascii="Times New Roman" w:hAnsi="Times New Roman" w:cs="Times New Roman"/>
          <w:sz w:val="24"/>
        </w:rPr>
        <w:t>princípios</w:t>
      </w:r>
      <w:r w:rsidRPr="00C50BC8">
        <w:rPr>
          <w:rFonts w:ascii="Times New Roman" w:hAnsi="Times New Roman" w:cs="Times New Roman"/>
          <w:sz w:val="24"/>
        </w:rPr>
        <w:t xml:space="preserve"> e normas de salvaguardas ambientais e sociais do padrão de certificação escolhido e reconhecido.</w:t>
      </w:r>
      <w:r w:rsidRPr="00C50BC8">
        <w:rPr>
          <w:rFonts w:ascii="Times New Roman" w:hAnsi="Times New Roman" w:cs="Times New Roman"/>
          <w:bCs/>
          <w:sz w:val="24"/>
        </w:rPr>
        <w:t xml:space="preserve"> </w:t>
      </w:r>
    </w:p>
    <w:p w14:paraId="20182B52" w14:textId="2CCFE159" w:rsidR="00932B7D" w:rsidRPr="00C50BC8" w:rsidRDefault="00932B7D" w:rsidP="00C50BC8">
      <w:pPr>
        <w:rPr>
          <w:rFonts w:ascii="Times New Roman" w:hAnsi="Times New Roman" w:cs="Times New Roman"/>
          <w:b/>
          <w:sz w:val="24"/>
        </w:rPr>
      </w:pPr>
    </w:p>
    <w:p w14:paraId="5A429D8A" w14:textId="77777777" w:rsidR="00932B7D" w:rsidRPr="00C50BC8" w:rsidRDefault="00932B7D" w:rsidP="00C50BC8">
      <w:pPr>
        <w:ind w:left="426"/>
        <w:jc w:val="center"/>
        <w:rPr>
          <w:rFonts w:ascii="Times New Roman" w:hAnsi="Times New Roman" w:cs="Times New Roman"/>
          <w:b/>
          <w:sz w:val="24"/>
        </w:rPr>
      </w:pPr>
    </w:p>
    <w:p w14:paraId="48A28C2D" w14:textId="4DE19097" w:rsidR="00932B7D" w:rsidRPr="00C50BC8" w:rsidRDefault="00C50BC8" w:rsidP="00C50BC8">
      <w:pPr>
        <w:pStyle w:val="Heading2"/>
        <w:numPr>
          <w:ilvl w:val="0"/>
          <w:numId w:val="0"/>
        </w:numPr>
        <w:rPr>
          <w:rFonts w:cs="Times New Roman"/>
          <w:szCs w:val="24"/>
        </w:rPr>
      </w:pPr>
      <w:bookmarkStart w:id="38" w:name="_Toc228275115"/>
      <w:r w:rsidRPr="00C50BC8">
        <w:rPr>
          <w:rFonts w:cs="Times New Roman"/>
          <w:szCs w:val="24"/>
        </w:rPr>
        <w:t>Artigo 2</w:t>
      </w:r>
      <w:r w:rsidR="00961EF3">
        <w:rPr>
          <w:rFonts w:cs="Times New Roman"/>
          <w:szCs w:val="24"/>
        </w:rPr>
        <w:t>5</w:t>
      </w:r>
      <w:r w:rsidRPr="00C50BC8">
        <w:rPr>
          <w:rFonts w:cs="Times New Roman"/>
          <w:szCs w:val="24"/>
        </w:rPr>
        <w:t xml:space="preserve"> </w:t>
      </w:r>
    </w:p>
    <w:p w14:paraId="1EE87A68" w14:textId="77777777" w:rsidR="00932B7D" w:rsidRPr="00C50BC8" w:rsidRDefault="00C50BC8" w:rsidP="00C50BC8">
      <w:pPr>
        <w:pStyle w:val="Heading2"/>
        <w:numPr>
          <w:ilvl w:val="0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>(Participação da comunidade local e das partes interessadas)</w:t>
      </w:r>
      <w:bookmarkEnd w:id="38"/>
    </w:p>
    <w:p w14:paraId="57ACBC60" w14:textId="18AF6C5F" w:rsidR="00932B7D" w:rsidRPr="00C50BC8" w:rsidRDefault="00C50BC8" w:rsidP="00C50BC8">
      <w:p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Todos os proponentes </w:t>
      </w:r>
      <w:r w:rsidR="00CB1619">
        <w:rPr>
          <w:rFonts w:ascii="Times New Roman" w:hAnsi="Times New Roman" w:cs="Times New Roman"/>
          <w:sz w:val="24"/>
        </w:rPr>
        <w:t xml:space="preserve">de </w:t>
      </w:r>
      <w:proofErr w:type="spellStart"/>
      <w:r w:rsidR="00CB1619">
        <w:rPr>
          <w:rFonts w:ascii="Times New Roman" w:hAnsi="Times New Roman" w:cs="Times New Roman"/>
          <w:sz w:val="24"/>
        </w:rPr>
        <w:t>actividades</w:t>
      </w:r>
      <w:proofErr w:type="spellEnd"/>
      <w:r w:rsidR="00CB1619">
        <w:rPr>
          <w:rFonts w:ascii="Times New Roman" w:hAnsi="Times New Roman" w:cs="Times New Roman"/>
          <w:sz w:val="24"/>
        </w:rPr>
        <w:t xml:space="preserve"> ou </w:t>
      </w:r>
      <w:proofErr w:type="spellStart"/>
      <w:r w:rsidR="00CB1619">
        <w:rPr>
          <w:rFonts w:ascii="Times New Roman" w:hAnsi="Times New Roman" w:cs="Times New Roman"/>
          <w:sz w:val="24"/>
        </w:rPr>
        <w:t>projectos</w:t>
      </w:r>
      <w:proofErr w:type="spellEnd"/>
      <w:r w:rsidR="00CB1619">
        <w:rPr>
          <w:rFonts w:ascii="Times New Roman" w:hAnsi="Times New Roman" w:cs="Times New Roman"/>
          <w:sz w:val="24"/>
        </w:rPr>
        <w:t xml:space="preserve"> de mitigação</w:t>
      </w:r>
      <w:r w:rsidR="00CB1619" w:rsidRPr="00C50BC8">
        <w:rPr>
          <w:rFonts w:ascii="Times New Roman" w:hAnsi="Times New Roman" w:cs="Times New Roman"/>
          <w:sz w:val="24"/>
        </w:rPr>
        <w:t xml:space="preserve"> </w:t>
      </w:r>
      <w:r w:rsidR="00CB1619">
        <w:rPr>
          <w:rFonts w:ascii="Times New Roman" w:hAnsi="Times New Roman" w:cs="Times New Roman"/>
          <w:sz w:val="24"/>
        </w:rPr>
        <w:t xml:space="preserve"> </w:t>
      </w:r>
      <w:r w:rsidRPr="00C50BC8">
        <w:rPr>
          <w:rFonts w:ascii="Times New Roman" w:hAnsi="Times New Roman" w:cs="Times New Roman"/>
          <w:sz w:val="24"/>
        </w:rPr>
        <w:t xml:space="preserve">devem observar as </w:t>
      </w:r>
      <w:proofErr w:type="spellStart"/>
      <w:r w:rsidRPr="00C50BC8">
        <w:rPr>
          <w:rFonts w:ascii="Times New Roman" w:hAnsi="Times New Roman" w:cs="Times New Roman"/>
          <w:sz w:val="24"/>
        </w:rPr>
        <w:t>directivas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participação da comunidade local e das partes </w:t>
      </w:r>
      <w:r w:rsidR="00CB1619" w:rsidRPr="00C50BC8">
        <w:rPr>
          <w:rFonts w:ascii="Times New Roman" w:hAnsi="Times New Roman" w:cs="Times New Roman"/>
          <w:sz w:val="24"/>
        </w:rPr>
        <w:t>interessadas</w:t>
      </w:r>
      <w:r w:rsidRPr="00C50BC8">
        <w:rPr>
          <w:rFonts w:ascii="Times New Roman" w:hAnsi="Times New Roman" w:cs="Times New Roman"/>
          <w:sz w:val="24"/>
        </w:rPr>
        <w:t xml:space="preserve"> em vigor no país em conformidade com a natureza e tipologia do </w:t>
      </w:r>
      <w:proofErr w:type="spellStart"/>
      <w:r w:rsidRPr="00C50BC8">
        <w:rPr>
          <w:rFonts w:ascii="Times New Roman" w:hAnsi="Times New Roman" w:cs="Times New Roman"/>
          <w:sz w:val="24"/>
        </w:rPr>
        <w:t>projecto</w:t>
      </w:r>
      <w:proofErr w:type="spellEnd"/>
      <w:r w:rsidRPr="00C50BC8">
        <w:rPr>
          <w:rFonts w:ascii="Times New Roman" w:hAnsi="Times New Roman" w:cs="Times New Roman"/>
          <w:sz w:val="24"/>
        </w:rPr>
        <w:t>;</w:t>
      </w:r>
    </w:p>
    <w:p w14:paraId="18C38B7D" w14:textId="77777777" w:rsidR="00932B7D" w:rsidRPr="00C50BC8" w:rsidRDefault="00932B7D" w:rsidP="00C50BC8">
      <w:pPr>
        <w:rPr>
          <w:rFonts w:ascii="Times New Roman" w:hAnsi="Times New Roman" w:cs="Times New Roman"/>
          <w:sz w:val="24"/>
        </w:rPr>
      </w:pPr>
    </w:p>
    <w:p w14:paraId="20CB015F" w14:textId="77777777" w:rsidR="00932B7D" w:rsidRPr="00C50BC8" w:rsidRDefault="00932B7D" w:rsidP="00C50BC8">
      <w:pPr>
        <w:rPr>
          <w:rFonts w:ascii="Times New Roman" w:hAnsi="Times New Roman" w:cs="Times New Roman"/>
          <w:sz w:val="24"/>
        </w:rPr>
      </w:pPr>
    </w:p>
    <w:p w14:paraId="27004D84" w14:textId="0C63373D" w:rsidR="00932B7D" w:rsidRPr="00C50BC8" w:rsidRDefault="00C50BC8" w:rsidP="00C50BC8">
      <w:pPr>
        <w:pStyle w:val="Heading2"/>
        <w:numPr>
          <w:ilvl w:val="0"/>
          <w:numId w:val="0"/>
        </w:numPr>
        <w:rPr>
          <w:rFonts w:cs="Times New Roman"/>
          <w:szCs w:val="24"/>
        </w:rPr>
      </w:pPr>
      <w:bookmarkStart w:id="39" w:name="_Toc228275116"/>
      <w:r w:rsidRPr="00C50BC8">
        <w:rPr>
          <w:rFonts w:cs="Times New Roman"/>
          <w:szCs w:val="24"/>
        </w:rPr>
        <w:t>Artigo 2</w:t>
      </w:r>
      <w:r w:rsidR="00961EF3">
        <w:rPr>
          <w:rFonts w:cs="Times New Roman"/>
          <w:szCs w:val="24"/>
        </w:rPr>
        <w:t>6</w:t>
      </w:r>
      <w:r w:rsidRPr="00C50BC8">
        <w:rPr>
          <w:rFonts w:cs="Times New Roman"/>
          <w:szCs w:val="24"/>
        </w:rPr>
        <w:t xml:space="preserve"> </w:t>
      </w:r>
    </w:p>
    <w:p w14:paraId="51AA76AD" w14:textId="6EE72F50" w:rsidR="00932B7D" w:rsidRPr="00C50BC8" w:rsidRDefault="00C50BC8" w:rsidP="00C50BC8">
      <w:pPr>
        <w:pStyle w:val="Heading2"/>
        <w:numPr>
          <w:ilvl w:val="0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 xml:space="preserve">(Partilha de </w:t>
      </w:r>
      <w:r w:rsidR="00FD5C3D" w:rsidRPr="00C50BC8">
        <w:rPr>
          <w:rFonts w:cs="Times New Roman"/>
          <w:szCs w:val="24"/>
        </w:rPr>
        <w:t>benefícios</w:t>
      </w:r>
      <w:r w:rsidRPr="00C50BC8">
        <w:rPr>
          <w:rFonts w:cs="Times New Roman"/>
          <w:szCs w:val="24"/>
        </w:rPr>
        <w:t>)</w:t>
      </w:r>
      <w:bookmarkEnd w:id="39"/>
    </w:p>
    <w:p w14:paraId="1397ADC2" w14:textId="313FFEEE" w:rsidR="00932B7D" w:rsidRPr="00C50BC8" w:rsidRDefault="00C50BC8" w:rsidP="00C50BC8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b/>
          <w:bCs/>
          <w:spacing w:val="6"/>
          <w:sz w:val="24"/>
        </w:rPr>
      </w:pPr>
      <w:r w:rsidRPr="00C50BC8">
        <w:rPr>
          <w:rFonts w:ascii="Times New Roman" w:hAnsi="Times New Roman" w:cs="Times New Roman"/>
          <w:sz w:val="24"/>
        </w:rPr>
        <w:t>Cada atividade de mitigação deve ter um acordo justo e equitativo de partilha de benefícios que tenha em conta os custos do capital investido, os papéis, a</w:t>
      </w:r>
      <w:r w:rsidR="00FD5C3D">
        <w:rPr>
          <w:rFonts w:ascii="Times New Roman" w:hAnsi="Times New Roman" w:cs="Times New Roman"/>
          <w:sz w:val="24"/>
        </w:rPr>
        <w:t>s</w:t>
      </w:r>
      <w:r w:rsidRPr="00C50BC8">
        <w:rPr>
          <w:rFonts w:ascii="Times New Roman" w:hAnsi="Times New Roman" w:cs="Times New Roman"/>
          <w:sz w:val="24"/>
        </w:rPr>
        <w:t xml:space="preserve"> responsabilidade</w:t>
      </w:r>
      <w:r w:rsidR="00FD5C3D">
        <w:rPr>
          <w:rFonts w:ascii="Times New Roman" w:hAnsi="Times New Roman" w:cs="Times New Roman"/>
          <w:sz w:val="24"/>
        </w:rPr>
        <w:t>s</w:t>
      </w:r>
      <w:r w:rsidRPr="00C50BC8">
        <w:rPr>
          <w:rFonts w:ascii="Times New Roman" w:hAnsi="Times New Roman" w:cs="Times New Roman"/>
          <w:sz w:val="24"/>
        </w:rPr>
        <w:t xml:space="preserve"> e a contribuição das partes interessadas na geração de reduções e remoções de emissões de gases com efeito de estufa.</w:t>
      </w:r>
    </w:p>
    <w:p w14:paraId="3CF195F6" w14:textId="77777777" w:rsidR="00932B7D" w:rsidRPr="00C50BC8" w:rsidRDefault="00C50BC8" w:rsidP="00C50BC8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b/>
          <w:bCs/>
          <w:spacing w:val="6"/>
          <w:sz w:val="24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As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actividades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de mitigação devem estabelecer mecanismos de partilha de benefícios que sejam:</w:t>
      </w:r>
    </w:p>
    <w:p w14:paraId="1B12D7D6" w14:textId="77777777" w:rsidR="00932B7D" w:rsidRPr="00C50BC8" w:rsidRDefault="00C50BC8" w:rsidP="00C50BC8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pacing w:val="6"/>
          <w:sz w:val="24"/>
          <w:lang w:val="en-GB"/>
        </w:rPr>
      </w:pPr>
      <w:proofErr w:type="spellStart"/>
      <w:r w:rsidRPr="00C50BC8">
        <w:rPr>
          <w:rFonts w:ascii="Times New Roman" w:eastAsia="Times New Roman" w:hAnsi="Times New Roman" w:cs="Times New Roman"/>
          <w:sz w:val="24"/>
          <w:lang w:val="en-ZA" w:eastAsia="en-ZA"/>
        </w:rPr>
        <w:t>justos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val="en-ZA" w:eastAsia="en-ZA"/>
        </w:rPr>
        <w:t xml:space="preserve"> e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val="en-ZA" w:eastAsia="en-ZA"/>
        </w:rPr>
        <w:t>equitativos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val="en-ZA" w:eastAsia="en-ZA"/>
        </w:rPr>
        <w:t>;</w:t>
      </w:r>
    </w:p>
    <w:p w14:paraId="3CEEDB93" w14:textId="77777777" w:rsidR="00932B7D" w:rsidRPr="00C50BC8" w:rsidRDefault="00C50BC8" w:rsidP="00C50BC8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pacing w:val="6"/>
          <w:sz w:val="24"/>
          <w:lang w:val="en-GB"/>
        </w:rPr>
      </w:pPr>
      <w:proofErr w:type="spellStart"/>
      <w:r w:rsidRPr="00C50BC8">
        <w:rPr>
          <w:rFonts w:ascii="Times New Roman" w:eastAsia="Times New Roman" w:hAnsi="Times New Roman" w:cs="Times New Roman"/>
          <w:sz w:val="24"/>
          <w:lang w:val="en-ZA" w:eastAsia="en-ZA"/>
        </w:rPr>
        <w:lastRenderedPageBreak/>
        <w:t>transparentes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val="en-ZA" w:eastAsia="en-ZA"/>
        </w:rPr>
        <w:t xml:space="preserve"> e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val="en-ZA" w:eastAsia="en-ZA"/>
        </w:rPr>
        <w:t>verificáveis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val="en-ZA" w:eastAsia="en-ZA"/>
        </w:rPr>
        <w:t>;</w:t>
      </w:r>
    </w:p>
    <w:p w14:paraId="326A5E09" w14:textId="77777777" w:rsidR="00932B7D" w:rsidRPr="00C50BC8" w:rsidRDefault="00C50BC8" w:rsidP="00C50BC8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lang w:eastAsia="en-ZA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>consistentes com padrões internacionais de certificação reconhecidos pela República de Moçambique; e</w:t>
      </w:r>
    </w:p>
    <w:p w14:paraId="35A64B9F" w14:textId="77777777" w:rsidR="00932B7D" w:rsidRPr="00C50BC8" w:rsidRDefault="00C50BC8" w:rsidP="00C50BC8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lang w:eastAsia="en-ZA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>formalizados por instrumentos contratuais válidos.</w:t>
      </w:r>
    </w:p>
    <w:p w14:paraId="47AFF01F" w14:textId="24982901" w:rsidR="00932B7D" w:rsidRPr="00C50BC8" w:rsidRDefault="00C50BC8" w:rsidP="00C50BC8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spacing w:val="6"/>
          <w:sz w:val="24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O mecanismo de </w:t>
      </w:r>
      <w:r w:rsidR="00A1571B" w:rsidRPr="00C50BC8">
        <w:rPr>
          <w:rFonts w:ascii="Times New Roman" w:eastAsia="Times New Roman" w:hAnsi="Times New Roman" w:cs="Times New Roman"/>
          <w:sz w:val="24"/>
          <w:lang w:eastAsia="en-ZA"/>
        </w:rPr>
        <w:t>benefícios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é determinado caso a caso por tipo de projeto baseando-se nas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directivas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elaboradas pelo sector no qual o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projecto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se insere conforme as melhores práticas internacionais.</w:t>
      </w:r>
    </w:p>
    <w:p w14:paraId="439BBB8A" w14:textId="77777777" w:rsidR="00932B7D" w:rsidRPr="00C50BC8" w:rsidRDefault="00C50BC8" w:rsidP="00C50BC8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lang w:eastAsia="en-ZA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Os mecanismos de partilha de benefícios devem ser descritos no Documento de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Concepção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do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Projecto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(PDD ou equivalente) e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reflectidos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nos acordos celebrados com as comunidades locais e partes interessadas relevantes</w:t>
      </w:r>
    </w:p>
    <w:p w14:paraId="487674A6" w14:textId="77777777" w:rsidR="00932B7D" w:rsidRPr="00C50BC8" w:rsidRDefault="00C50BC8" w:rsidP="00C50BC8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lang w:eastAsia="en-ZA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>A Entidade Coordenadora verifica a existência e divulgação do mecanismo de partilha de benefícios, não lhe competindo aprovar, negociar ou alterar os termos económicos acordados entre as partes.</w:t>
      </w:r>
    </w:p>
    <w:p w14:paraId="1D69365C" w14:textId="3CB81086" w:rsidR="00A1571B" w:rsidRDefault="00C50BC8" w:rsidP="00C50BC8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lang w:eastAsia="en-ZA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Nas </w:t>
      </w:r>
      <w:r w:rsidR="00A1571B" w:rsidRPr="00C50BC8">
        <w:rPr>
          <w:rFonts w:ascii="Times New Roman" w:eastAsia="Times New Roman" w:hAnsi="Times New Roman" w:cs="Times New Roman"/>
          <w:sz w:val="24"/>
          <w:lang w:eastAsia="en-ZA"/>
        </w:rPr>
        <w:t>Áreas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de Conservação e zonas </w:t>
      </w:r>
      <w:r w:rsidR="00A1571B" w:rsidRPr="00C50BC8">
        <w:rPr>
          <w:rFonts w:ascii="Times New Roman" w:eastAsia="Times New Roman" w:hAnsi="Times New Roman" w:cs="Times New Roman"/>
          <w:sz w:val="24"/>
          <w:lang w:eastAsia="en-ZA"/>
        </w:rPr>
        <w:t>tampão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, os  mecanismos de partilha de </w:t>
      </w:r>
      <w:r w:rsidR="00A1571B" w:rsidRPr="00C50BC8">
        <w:rPr>
          <w:rFonts w:ascii="Times New Roman" w:eastAsia="Times New Roman" w:hAnsi="Times New Roman" w:cs="Times New Roman"/>
          <w:sz w:val="24"/>
          <w:lang w:eastAsia="en-ZA"/>
        </w:rPr>
        <w:t>benefícios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dos resultados de mitigação devem respeitar o regime </w:t>
      </w:r>
      <w:r w:rsidR="00A1571B" w:rsidRPr="00C50BC8">
        <w:rPr>
          <w:rFonts w:ascii="Times New Roman" w:eastAsia="Times New Roman" w:hAnsi="Times New Roman" w:cs="Times New Roman"/>
          <w:sz w:val="24"/>
          <w:lang w:eastAsia="en-ZA"/>
        </w:rPr>
        <w:t>económico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previsto na </w:t>
      </w:r>
      <w:r w:rsidR="00A1571B" w:rsidRPr="00C50BC8">
        <w:rPr>
          <w:rFonts w:ascii="Times New Roman" w:eastAsia="Times New Roman" w:hAnsi="Times New Roman" w:cs="Times New Roman"/>
          <w:sz w:val="24"/>
          <w:lang w:eastAsia="en-ZA"/>
        </w:rPr>
        <w:t>legislação</w:t>
      </w:r>
      <w:r w:rsidR="00A1571B">
        <w:rPr>
          <w:rFonts w:ascii="Times New Roman" w:eastAsia="Times New Roman" w:hAnsi="Times New Roman" w:cs="Times New Roman"/>
          <w:sz w:val="24"/>
          <w:lang w:eastAsia="en-ZA"/>
        </w:rPr>
        <w:t xml:space="preserve"> vigente .</w:t>
      </w:r>
    </w:p>
    <w:p w14:paraId="0365E424" w14:textId="3108399C" w:rsidR="00932B7D" w:rsidRPr="00C50BC8" w:rsidRDefault="00C50BC8" w:rsidP="00C50BC8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lang w:eastAsia="en-ZA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Os mecanismos de partilha de </w:t>
      </w:r>
      <w:r w:rsidR="00A1571B" w:rsidRPr="00C50BC8">
        <w:rPr>
          <w:rFonts w:ascii="Times New Roman" w:eastAsia="Times New Roman" w:hAnsi="Times New Roman" w:cs="Times New Roman"/>
          <w:sz w:val="24"/>
          <w:lang w:eastAsia="en-ZA"/>
        </w:rPr>
        <w:t>benefícios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devem, sempre que aplicável, prever investimentos sociais com impacto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directo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ou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indirecto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no bem-estar de crianças e jovens das comunidades beneficiarias, incluindo, entre outros educação, saúde, nutrição, água e saneamento, capacitação juvenil e meios de subsistência resilientes ao clima. de conservação, incluindo as regras de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afectação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de receitas a entidade gestora, comunidades locais e Estado.</w:t>
      </w:r>
    </w:p>
    <w:p w14:paraId="76EDF8C4" w14:textId="2396ED7D" w:rsidR="00932B7D" w:rsidRPr="00C50BC8" w:rsidRDefault="00C50BC8" w:rsidP="00C50BC8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lang w:eastAsia="en-ZA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Os acordos de partilha dos </w:t>
      </w:r>
      <w:r w:rsidR="00E56ED0" w:rsidRPr="00C50BC8">
        <w:rPr>
          <w:rFonts w:ascii="Times New Roman" w:eastAsia="Times New Roman" w:hAnsi="Times New Roman" w:cs="Times New Roman"/>
          <w:sz w:val="24"/>
          <w:lang w:eastAsia="en-ZA"/>
        </w:rPr>
        <w:t>benefícios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nos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projectos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em curso, no momento da aprovação do presente regulamento, continuam em vigor.</w:t>
      </w:r>
    </w:p>
    <w:p w14:paraId="226D602E" w14:textId="77777777" w:rsidR="00932B7D" w:rsidRPr="00C50BC8" w:rsidRDefault="00932B7D" w:rsidP="00C50BC8">
      <w:pPr>
        <w:pStyle w:val="ListParagraph"/>
        <w:rPr>
          <w:rFonts w:ascii="Times New Roman" w:eastAsia="Times New Roman" w:hAnsi="Times New Roman" w:cs="Times New Roman"/>
          <w:b/>
          <w:bCs/>
          <w:spacing w:val="6"/>
          <w:sz w:val="24"/>
        </w:rPr>
      </w:pPr>
    </w:p>
    <w:p w14:paraId="590F8A9E" w14:textId="77777777" w:rsidR="00932B7D" w:rsidRPr="00C50BC8" w:rsidRDefault="00932B7D" w:rsidP="00C50BC8">
      <w:pPr>
        <w:jc w:val="center"/>
        <w:rPr>
          <w:rFonts w:ascii="Times New Roman" w:hAnsi="Times New Roman" w:cs="Times New Roman"/>
          <w:b/>
          <w:sz w:val="24"/>
        </w:rPr>
      </w:pPr>
    </w:p>
    <w:p w14:paraId="4445BB4C" w14:textId="77777777" w:rsidR="00932B7D" w:rsidRPr="00C50BC8" w:rsidRDefault="00C50BC8" w:rsidP="00C50BC8">
      <w:pPr>
        <w:pStyle w:val="Heading1"/>
        <w:numPr>
          <w:ilvl w:val="0"/>
          <w:numId w:val="0"/>
        </w:numPr>
        <w:rPr>
          <w:rFonts w:ascii="Times New Roman" w:hAnsi="Times New Roman" w:cs="Times New Roman"/>
          <w:b/>
          <w:szCs w:val="24"/>
        </w:rPr>
      </w:pPr>
      <w:bookmarkStart w:id="40" w:name="_Toc228275117"/>
      <w:r w:rsidRPr="00C50BC8">
        <w:rPr>
          <w:rFonts w:ascii="Times New Roman" w:hAnsi="Times New Roman" w:cs="Times New Roman"/>
          <w:b/>
          <w:szCs w:val="24"/>
        </w:rPr>
        <w:t xml:space="preserve">CAPÍTULO VIII </w:t>
      </w:r>
    </w:p>
    <w:p w14:paraId="422F1BAA" w14:textId="77777777" w:rsidR="00932B7D" w:rsidRPr="00C50BC8" w:rsidRDefault="00C50BC8" w:rsidP="00C50BC8">
      <w:pPr>
        <w:pStyle w:val="Heading1"/>
        <w:numPr>
          <w:ilvl w:val="0"/>
          <w:numId w:val="0"/>
        </w:numPr>
        <w:rPr>
          <w:rFonts w:ascii="Times New Roman" w:hAnsi="Times New Roman" w:cs="Times New Roman"/>
          <w:b/>
          <w:bCs/>
          <w:szCs w:val="24"/>
        </w:rPr>
      </w:pPr>
      <w:r w:rsidRPr="00C50BC8">
        <w:rPr>
          <w:rFonts w:ascii="Times New Roman" w:hAnsi="Times New Roman" w:cs="Times New Roman"/>
          <w:b/>
          <w:bCs/>
          <w:szCs w:val="24"/>
        </w:rPr>
        <w:t>FISCALIZAÇÃO, INFRAÇÇÕES E SANÇÕES</w:t>
      </w:r>
      <w:bookmarkEnd w:id="40"/>
    </w:p>
    <w:p w14:paraId="2445266C" w14:textId="77777777" w:rsidR="00932B7D" w:rsidRPr="00C50BC8" w:rsidRDefault="00C50BC8" w:rsidP="00C50BC8">
      <w:pPr>
        <w:jc w:val="center"/>
        <w:rPr>
          <w:rFonts w:ascii="Times New Roman" w:hAnsi="Times New Roman" w:cs="Times New Roman"/>
          <w:b/>
          <w:sz w:val="24"/>
        </w:rPr>
      </w:pPr>
      <w:r w:rsidRPr="00C50BC8">
        <w:rPr>
          <w:rFonts w:ascii="Times New Roman" w:hAnsi="Times New Roman" w:cs="Times New Roman"/>
          <w:b/>
          <w:sz w:val="24"/>
        </w:rPr>
        <w:t xml:space="preserve">  </w:t>
      </w:r>
    </w:p>
    <w:p w14:paraId="0BDFB2A9" w14:textId="1D7A0545" w:rsidR="00932B7D" w:rsidRPr="00C50BC8" w:rsidRDefault="00C50BC8" w:rsidP="00C50BC8">
      <w:pPr>
        <w:pStyle w:val="Heading2"/>
        <w:numPr>
          <w:ilvl w:val="0"/>
          <w:numId w:val="0"/>
        </w:numPr>
        <w:rPr>
          <w:rFonts w:cs="Times New Roman"/>
          <w:szCs w:val="24"/>
        </w:rPr>
      </w:pPr>
      <w:bookmarkStart w:id="41" w:name="_Toc228275118"/>
      <w:r w:rsidRPr="00C50BC8">
        <w:rPr>
          <w:rFonts w:cs="Times New Roman"/>
          <w:szCs w:val="24"/>
        </w:rPr>
        <w:t>Artigo 2</w:t>
      </w:r>
      <w:r w:rsidR="00961EF3">
        <w:rPr>
          <w:rFonts w:cs="Times New Roman"/>
          <w:szCs w:val="24"/>
        </w:rPr>
        <w:t>7</w:t>
      </w:r>
      <w:r w:rsidRPr="00C50BC8">
        <w:rPr>
          <w:rFonts w:cs="Times New Roman"/>
          <w:szCs w:val="24"/>
        </w:rPr>
        <w:t xml:space="preserve"> </w:t>
      </w:r>
    </w:p>
    <w:p w14:paraId="1FD5C46E" w14:textId="77777777" w:rsidR="00932B7D" w:rsidRPr="00C50BC8" w:rsidRDefault="00C50BC8" w:rsidP="00C50BC8">
      <w:pPr>
        <w:pStyle w:val="Heading2"/>
        <w:numPr>
          <w:ilvl w:val="0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>(Fiscalização)</w:t>
      </w:r>
      <w:bookmarkEnd w:id="41"/>
    </w:p>
    <w:p w14:paraId="66DD6AED" w14:textId="77777777" w:rsidR="00932B7D" w:rsidRPr="00C50BC8" w:rsidRDefault="00932B7D" w:rsidP="00C50BC8">
      <w:pPr>
        <w:jc w:val="center"/>
        <w:rPr>
          <w:rFonts w:ascii="Times New Roman" w:hAnsi="Times New Roman" w:cs="Times New Roman"/>
          <w:sz w:val="24"/>
        </w:rPr>
      </w:pPr>
    </w:p>
    <w:p w14:paraId="575C046D" w14:textId="72E2FF1C" w:rsidR="00932B7D" w:rsidRPr="00C50BC8" w:rsidRDefault="00C50BC8" w:rsidP="00C50BC8">
      <w:pPr>
        <w:pStyle w:val="ListParagraph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lang w:eastAsia="en-ZA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Compete a entidade que zela pela qualidade ambiental proceder </w:t>
      </w:r>
      <w:r w:rsidR="00E56ED0" w:rsidRPr="00C50BC8">
        <w:rPr>
          <w:rFonts w:ascii="Times New Roman" w:eastAsia="Times New Roman" w:hAnsi="Times New Roman" w:cs="Times New Roman"/>
          <w:sz w:val="24"/>
          <w:lang w:eastAsia="en-ZA"/>
        </w:rPr>
        <w:t>à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fiscalização de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actividades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no âmbito do presente </w:t>
      </w:r>
      <w:r w:rsidR="006A5147">
        <w:rPr>
          <w:rFonts w:ascii="Times New Roman" w:eastAsia="Times New Roman" w:hAnsi="Times New Roman" w:cs="Times New Roman"/>
          <w:sz w:val="24"/>
          <w:lang w:eastAsia="en-ZA"/>
        </w:rPr>
        <w:t>R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>egulamento</w:t>
      </w:r>
      <w:r w:rsidR="006A5147">
        <w:rPr>
          <w:rFonts w:ascii="Times New Roman" w:eastAsia="Times New Roman" w:hAnsi="Times New Roman" w:cs="Times New Roman"/>
          <w:sz w:val="24"/>
          <w:lang w:eastAsia="en-ZA"/>
        </w:rPr>
        <w:t>.</w:t>
      </w:r>
    </w:p>
    <w:p w14:paraId="0022ACE2" w14:textId="77777777" w:rsidR="00932B7D" w:rsidRPr="00C50BC8" w:rsidRDefault="00C50BC8" w:rsidP="00C50BC8">
      <w:pPr>
        <w:pStyle w:val="ListParagraph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lang w:eastAsia="en-ZA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Autoridade competente tem o acesso às instalações, terrenos ou estabelecimentos de uma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actividade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de mitigação para os seguintes fins: </w:t>
      </w:r>
    </w:p>
    <w:p w14:paraId="4D4F0110" w14:textId="1F88E98B" w:rsidR="00932B7D" w:rsidRPr="009A0B49" w:rsidRDefault="006A5147" w:rsidP="0033472B">
      <w:pPr>
        <w:pStyle w:val="BodyText1"/>
        <w:numPr>
          <w:ilvl w:val="0"/>
          <w:numId w:val="34"/>
        </w:numPr>
        <w:rPr>
          <w:lang w:val="pt-PT"/>
        </w:rPr>
      </w:pPr>
      <w:r w:rsidRPr="009A0B49">
        <w:rPr>
          <w:lang w:val="pt-PT"/>
        </w:rPr>
        <w:t>I</w:t>
      </w:r>
      <w:r w:rsidR="00C50BC8" w:rsidRPr="009A0B49">
        <w:rPr>
          <w:lang w:val="pt-PT"/>
        </w:rPr>
        <w:t>nspecionar</w:t>
      </w:r>
      <w:r w:rsidRPr="009A0B49">
        <w:rPr>
          <w:lang w:val="pt-PT"/>
        </w:rPr>
        <w:t xml:space="preserve"> </w:t>
      </w:r>
      <w:r>
        <w:rPr>
          <w:lang w:val="pt-PT"/>
        </w:rPr>
        <w:t xml:space="preserve">o local </w:t>
      </w:r>
      <w:r w:rsidRPr="009A0B49">
        <w:rPr>
          <w:lang w:val="pt-PT"/>
        </w:rPr>
        <w:t>e</w:t>
      </w:r>
      <w:r>
        <w:rPr>
          <w:lang w:val="pt-PT"/>
        </w:rPr>
        <w:t>, querendo verificar os</w:t>
      </w:r>
      <w:r w:rsidR="00C50BC8" w:rsidRPr="009A0B49">
        <w:rPr>
          <w:lang w:val="pt-PT"/>
        </w:rPr>
        <w:t xml:space="preserve"> livros de contabilidade, autorizações administrativas e outros documentos relacionados com a </w:t>
      </w:r>
      <w:proofErr w:type="spellStart"/>
      <w:r w:rsidR="00C50BC8" w:rsidRPr="009A0B49">
        <w:rPr>
          <w:lang w:val="pt-PT"/>
        </w:rPr>
        <w:t>actividade</w:t>
      </w:r>
      <w:proofErr w:type="spellEnd"/>
      <w:r w:rsidR="00C50BC8" w:rsidRPr="009A0B49">
        <w:rPr>
          <w:lang w:val="pt-PT"/>
        </w:rPr>
        <w:t xml:space="preserve"> de mitigação,  </w:t>
      </w:r>
    </w:p>
    <w:p w14:paraId="6AE8AE09" w14:textId="77777777" w:rsidR="00932B7D" w:rsidRPr="009A0B49" w:rsidRDefault="00C50BC8" w:rsidP="0033472B">
      <w:pPr>
        <w:pStyle w:val="BodyText1"/>
        <w:numPr>
          <w:ilvl w:val="0"/>
          <w:numId w:val="34"/>
        </w:numPr>
        <w:rPr>
          <w:lang w:val="pt-PT"/>
        </w:rPr>
      </w:pPr>
      <w:r w:rsidRPr="009A0B49">
        <w:rPr>
          <w:lang w:val="pt-PT"/>
        </w:rPr>
        <w:t xml:space="preserve">impor medidas preventivas para assegurar que a </w:t>
      </w:r>
      <w:proofErr w:type="spellStart"/>
      <w:r w:rsidRPr="009A0B49">
        <w:rPr>
          <w:lang w:val="pt-PT"/>
        </w:rPr>
        <w:t>actividade</w:t>
      </w:r>
      <w:proofErr w:type="spellEnd"/>
      <w:r w:rsidRPr="009A0B49">
        <w:rPr>
          <w:lang w:val="pt-PT"/>
        </w:rPr>
        <w:t xml:space="preserve"> de mitigação não cause danos ambientais ou sociais. </w:t>
      </w:r>
    </w:p>
    <w:p w14:paraId="7B6974B8" w14:textId="0961D740" w:rsidR="00932B7D" w:rsidRPr="009A0B49" w:rsidRDefault="00C50BC8" w:rsidP="0033472B">
      <w:pPr>
        <w:pStyle w:val="BodyText1"/>
        <w:numPr>
          <w:ilvl w:val="0"/>
          <w:numId w:val="33"/>
        </w:numPr>
        <w:rPr>
          <w:lang w:val="pt-PT"/>
        </w:rPr>
      </w:pPr>
      <w:r w:rsidRPr="009A0B49">
        <w:rPr>
          <w:lang w:val="pt-PT" w:eastAsia="en-ZA"/>
        </w:rPr>
        <w:t>O acesso às instalações, terrenos ou documentos do proponente deve</w:t>
      </w:r>
      <w:r w:rsidR="004D2ED0" w:rsidRPr="009A0B49">
        <w:rPr>
          <w:lang w:val="pt-PT" w:eastAsia="en-ZA"/>
        </w:rPr>
        <w:t xml:space="preserve"> </w:t>
      </w:r>
      <w:r w:rsidR="004D2ED0">
        <w:rPr>
          <w:lang w:val="pt-PT" w:eastAsia="en-ZA"/>
        </w:rPr>
        <w:t>ocorrer</w:t>
      </w:r>
      <w:r w:rsidRPr="009A0B49">
        <w:rPr>
          <w:lang w:val="pt-PT" w:eastAsia="en-ZA"/>
        </w:rPr>
        <w:t>:</w:t>
      </w:r>
    </w:p>
    <w:p w14:paraId="17AFB4CD" w14:textId="45AD4C84" w:rsidR="00932B7D" w:rsidRPr="009A0B49" w:rsidRDefault="00C50BC8" w:rsidP="0033472B">
      <w:pPr>
        <w:pStyle w:val="BodyText1"/>
        <w:numPr>
          <w:ilvl w:val="0"/>
          <w:numId w:val="35"/>
        </w:numPr>
        <w:rPr>
          <w:lang w:val="pt-PT"/>
        </w:rPr>
      </w:pPr>
      <w:r w:rsidRPr="009A0B49">
        <w:rPr>
          <w:lang w:val="pt-PT" w:eastAsia="en-ZA"/>
        </w:rPr>
        <w:t>mediante notificação prévia, salvo situações de urgência devidamente fundamentada;</w:t>
      </w:r>
    </w:p>
    <w:p w14:paraId="4AB7DCFC" w14:textId="77777777" w:rsidR="00932B7D" w:rsidRPr="009A0B49" w:rsidRDefault="00C50BC8" w:rsidP="0033472B">
      <w:pPr>
        <w:pStyle w:val="BodyText1"/>
        <w:numPr>
          <w:ilvl w:val="0"/>
          <w:numId w:val="35"/>
        </w:numPr>
        <w:rPr>
          <w:lang w:val="pt-PT"/>
        </w:rPr>
      </w:pPr>
      <w:r w:rsidRPr="009A0B49">
        <w:rPr>
          <w:lang w:val="pt-PT" w:eastAsia="en-ZA"/>
        </w:rPr>
        <w:t>limitar-se ao âmbito estritamente necessário à verificação do cumprimento do presente Regulamento; e</w:t>
      </w:r>
    </w:p>
    <w:p w14:paraId="0AA59873" w14:textId="77777777" w:rsidR="00932B7D" w:rsidRPr="009A0B49" w:rsidRDefault="00C50BC8" w:rsidP="0033472B">
      <w:pPr>
        <w:pStyle w:val="BodyText1"/>
        <w:numPr>
          <w:ilvl w:val="0"/>
          <w:numId w:val="35"/>
        </w:numPr>
        <w:rPr>
          <w:lang w:val="pt-PT"/>
        </w:rPr>
      </w:pPr>
      <w:r w:rsidRPr="009A0B49">
        <w:rPr>
          <w:lang w:val="pt-PT" w:eastAsia="en-ZA"/>
        </w:rPr>
        <w:t>respeitar a confidencialidade de informações comerciais sensíveis.</w:t>
      </w:r>
    </w:p>
    <w:p w14:paraId="0DD632A5" w14:textId="77777777" w:rsidR="00932B7D" w:rsidRPr="009A0B49" w:rsidRDefault="00932B7D" w:rsidP="0033472B">
      <w:pPr>
        <w:pStyle w:val="BodyText1"/>
        <w:rPr>
          <w:lang w:val="pt-PT"/>
        </w:rPr>
      </w:pPr>
    </w:p>
    <w:p w14:paraId="6D61A6A0" w14:textId="77777777" w:rsidR="00932B7D" w:rsidRPr="00C50BC8" w:rsidRDefault="00932B7D" w:rsidP="00C50BC8">
      <w:pPr>
        <w:pStyle w:val="ListParagraph"/>
        <w:ind w:left="851"/>
        <w:rPr>
          <w:rFonts w:ascii="Times New Roman" w:hAnsi="Times New Roman" w:cs="Times New Roman"/>
          <w:sz w:val="24"/>
        </w:rPr>
      </w:pPr>
    </w:p>
    <w:p w14:paraId="56423B4A" w14:textId="6C8CFA40" w:rsidR="00932B7D" w:rsidRPr="00C50BC8" w:rsidRDefault="00C50BC8" w:rsidP="00C50BC8">
      <w:pPr>
        <w:pStyle w:val="Heading2"/>
        <w:numPr>
          <w:ilvl w:val="0"/>
          <w:numId w:val="0"/>
        </w:numPr>
        <w:rPr>
          <w:rFonts w:cs="Times New Roman"/>
          <w:szCs w:val="24"/>
        </w:rPr>
      </w:pPr>
      <w:bookmarkStart w:id="42" w:name="_Toc228275119"/>
      <w:r w:rsidRPr="00C50BC8">
        <w:rPr>
          <w:rFonts w:cs="Times New Roman"/>
          <w:szCs w:val="24"/>
        </w:rPr>
        <w:lastRenderedPageBreak/>
        <w:t>Artigo 2</w:t>
      </w:r>
      <w:r w:rsidR="00961EF3">
        <w:rPr>
          <w:rFonts w:cs="Times New Roman"/>
          <w:szCs w:val="24"/>
        </w:rPr>
        <w:t>8</w:t>
      </w:r>
      <w:r w:rsidRPr="00C50BC8">
        <w:rPr>
          <w:rFonts w:cs="Times New Roman"/>
          <w:szCs w:val="24"/>
        </w:rPr>
        <w:t xml:space="preserve"> </w:t>
      </w:r>
    </w:p>
    <w:p w14:paraId="45E966C4" w14:textId="77777777" w:rsidR="00932B7D" w:rsidRPr="00C50BC8" w:rsidRDefault="00C50BC8" w:rsidP="00C50BC8">
      <w:pPr>
        <w:pStyle w:val="Heading2"/>
        <w:numPr>
          <w:ilvl w:val="0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>(Infrações e sanções)</w:t>
      </w:r>
      <w:bookmarkEnd w:id="42"/>
    </w:p>
    <w:p w14:paraId="261841B9" w14:textId="77777777" w:rsidR="00932B7D" w:rsidRPr="00C50BC8" w:rsidRDefault="00932B7D" w:rsidP="0033472B">
      <w:pPr>
        <w:pStyle w:val="Artigo"/>
      </w:pPr>
    </w:p>
    <w:p w14:paraId="0B9E2BDB" w14:textId="7FFDAEA7" w:rsidR="00932B7D" w:rsidRDefault="00C50BC8" w:rsidP="00C50BC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Sem prejuízo das </w:t>
      </w:r>
      <w:r w:rsidR="00903E19" w:rsidRPr="00C50BC8">
        <w:rPr>
          <w:rFonts w:ascii="Times New Roman" w:hAnsi="Times New Roman" w:cs="Times New Roman"/>
          <w:sz w:val="24"/>
        </w:rPr>
        <w:t>infrações previstas</w:t>
      </w:r>
      <w:r w:rsidRPr="00C50BC8">
        <w:rPr>
          <w:rFonts w:ascii="Times New Roman" w:hAnsi="Times New Roman" w:cs="Times New Roman"/>
          <w:sz w:val="24"/>
        </w:rPr>
        <w:t xml:space="preserve"> nas legislações especificas constituem </w:t>
      </w:r>
      <w:proofErr w:type="spellStart"/>
      <w:r w:rsidRPr="00C50BC8">
        <w:rPr>
          <w:rFonts w:ascii="Times New Roman" w:hAnsi="Times New Roman" w:cs="Times New Roman"/>
          <w:sz w:val="24"/>
        </w:rPr>
        <w:t>infracções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os </w:t>
      </w:r>
      <w:proofErr w:type="spellStart"/>
      <w:r w:rsidRPr="00C50BC8">
        <w:rPr>
          <w:rFonts w:ascii="Times New Roman" w:hAnsi="Times New Roman" w:cs="Times New Roman"/>
          <w:sz w:val="24"/>
        </w:rPr>
        <w:t>actos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e omissões praticadas em violação das disposições do presente </w:t>
      </w:r>
      <w:r w:rsidR="003457AF">
        <w:rPr>
          <w:rFonts w:ascii="Times New Roman" w:hAnsi="Times New Roman" w:cs="Times New Roman"/>
          <w:sz w:val="24"/>
        </w:rPr>
        <w:t>R</w:t>
      </w:r>
      <w:r w:rsidRPr="00C50BC8">
        <w:rPr>
          <w:rFonts w:ascii="Times New Roman" w:hAnsi="Times New Roman" w:cs="Times New Roman"/>
          <w:sz w:val="24"/>
        </w:rPr>
        <w:t>egulamento, designadamente:</w:t>
      </w:r>
    </w:p>
    <w:p w14:paraId="715A9036" w14:textId="77777777" w:rsidR="00903E19" w:rsidRPr="00C50BC8" w:rsidRDefault="00903E19" w:rsidP="00903E19">
      <w:pPr>
        <w:pStyle w:val="ListParagraph"/>
        <w:rPr>
          <w:rFonts w:ascii="Times New Roman" w:hAnsi="Times New Roman" w:cs="Times New Roman"/>
          <w:sz w:val="24"/>
        </w:rPr>
      </w:pPr>
    </w:p>
    <w:p w14:paraId="4E051546" w14:textId="71B32B87" w:rsidR="00932B7D" w:rsidRPr="00C50BC8" w:rsidRDefault="006E420E" w:rsidP="00C50BC8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C50BC8" w:rsidRPr="00C50BC8">
        <w:rPr>
          <w:rFonts w:ascii="Times New Roman" w:hAnsi="Times New Roman" w:cs="Times New Roman"/>
          <w:sz w:val="24"/>
        </w:rPr>
        <w:t xml:space="preserve">mplementação do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projecto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ou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de mitigação com licença fora do prazo;</w:t>
      </w:r>
    </w:p>
    <w:p w14:paraId="340DF86B" w14:textId="2EAF2722" w:rsidR="00932B7D" w:rsidRPr="00C50BC8" w:rsidRDefault="006E420E" w:rsidP="00C50BC8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C50BC8" w:rsidRPr="00C50BC8">
        <w:rPr>
          <w:rFonts w:ascii="Times New Roman" w:hAnsi="Times New Roman" w:cs="Times New Roman"/>
          <w:sz w:val="24"/>
        </w:rPr>
        <w:t xml:space="preserve">mplementação do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projecto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ou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de mitigação sem registo;</w:t>
      </w:r>
    </w:p>
    <w:p w14:paraId="1700007B" w14:textId="3971B96B" w:rsidR="00932B7D" w:rsidRPr="00C50BC8" w:rsidRDefault="006E420E" w:rsidP="00C50BC8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C50BC8" w:rsidRPr="00C50BC8">
        <w:rPr>
          <w:rFonts w:ascii="Times New Roman" w:hAnsi="Times New Roman" w:cs="Times New Roman"/>
          <w:sz w:val="24"/>
        </w:rPr>
        <w:t xml:space="preserve">mplementação do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projecto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ou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de mitigação sem licença;</w:t>
      </w:r>
    </w:p>
    <w:p w14:paraId="761F3FD4" w14:textId="1FF4D888" w:rsidR="00932B7D" w:rsidRPr="00C50BC8" w:rsidRDefault="006E420E" w:rsidP="00C50BC8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C50BC8" w:rsidRPr="00C50BC8">
        <w:rPr>
          <w:rFonts w:ascii="Times New Roman" w:hAnsi="Times New Roman" w:cs="Times New Roman"/>
          <w:sz w:val="24"/>
        </w:rPr>
        <w:t xml:space="preserve">ncumprimento injustificado dos prazos concedidos proponente ou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proprietario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dos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projecto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de mitigação e  excedidos em mais de 1</w:t>
      </w:r>
      <w:r w:rsidR="00A237AB">
        <w:rPr>
          <w:rFonts w:ascii="Times New Roman" w:hAnsi="Times New Roman" w:cs="Times New Roman"/>
          <w:sz w:val="24"/>
        </w:rPr>
        <w:t xml:space="preserve"> (um)</w:t>
      </w:r>
      <w:r w:rsidR="00C50BC8" w:rsidRPr="00C50BC8">
        <w:rPr>
          <w:rFonts w:ascii="Times New Roman" w:hAnsi="Times New Roman" w:cs="Times New Roman"/>
          <w:sz w:val="24"/>
        </w:rPr>
        <w:t xml:space="preserve"> ano,  para a implementação da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ou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projecto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após a devida aprovação;</w:t>
      </w:r>
    </w:p>
    <w:p w14:paraId="27E09D5B" w14:textId="69FC362A" w:rsidR="00932B7D" w:rsidRPr="00C50BC8" w:rsidRDefault="006E420E" w:rsidP="00C50BC8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C50BC8" w:rsidRPr="00C50BC8">
        <w:rPr>
          <w:rFonts w:ascii="Times New Roman" w:hAnsi="Times New Roman" w:cs="Times New Roman"/>
          <w:sz w:val="24"/>
        </w:rPr>
        <w:t xml:space="preserve">ncumprimento injustificado dos prazos concedidos ao proponente ou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proprietario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dos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projecto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mitigacao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>, excedidos em mais de 2</w:t>
      </w:r>
      <w:r w:rsidR="00A237AB">
        <w:rPr>
          <w:rFonts w:ascii="Times New Roman" w:hAnsi="Times New Roman" w:cs="Times New Roman"/>
          <w:sz w:val="24"/>
        </w:rPr>
        <w:t xml:space="preserve"> (dois)</w:t>
      </w:r>
      <w:r w:rsidR="00C50BC8" w:rsidRPr="00C50BC8">
        <w:rPr>
          <w:rFonts w:ascii="Times New Roman" w:hAnsi="Times New Roman" w:cs="Times New Roman"/>
          <w:sz w:val="24"/>
        </w:rPr>
        <w:t xml:space="preserve"> anos,  para a implementação da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ou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projecto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após a devida aprovação;</w:t>
      </w:r>
    </w:p>
    <w:p w14:paraId="6F0170C4" w14:textId="77777777" w:rsidR="00932B7D" w:rsidRPr="00C50BC8" w:rsidRDefault="00C50BC8" w:rsidP="00C50BC8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4"/>
        </w:rPr>
      </w:pPr>
      <w:proofErr w:type="spellStart"/>
      <w:r w:rsidRPr="00C50BC8">
        <w:rPr>
          <w:rFonts w:ascii="Times New Roman" w:hAnsi="Times New Roman" w:cs="Times New Roman"/>
          <w:sz w:val="24"/>
        </w:rPr>
        <w:t>incumrpimento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das normas, termos e </w:t>
      </w:r>
      <w:proofErr w:type="spellStart"/>
      <w:r w:rsidRPr="00C50BC8">
        <w:rPr>
          <w:rFonts w:ascii="Times New Roman" w:hAnsi="Times New Roman" w:cs="Times New Roman"/>
          <w:sz w:val="24"/>
        </w:rPr>
        <w:t>condicoes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sobre as </w:t>
      </w:r>
      <w:proofErr w:type="spellStart"/>
      <w:r w:rsidRPr="00C50BC8">
        <w:rPr>
          <w:rFonts w:ascii="Times New Roman" w:hAnsi="Times New Roman" w:cs="Times New Roman"/>
          <w:sz w:val="24"/>
        </w:rPr>
        <w:t>salvaguradas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ambientais e sociais;</w:t>
      </w:r>
    </w:p>
    <w:p w14:paraId="254FFEB3" w14:textId="3878E44D" w:rsidR="00932B7D" w:rsidRPr="00C50BC8" w:rsidRDefault="006E420E" w:rsidP="00C50BC8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C50BC8" w:rsidRPr="00C50BC8">
        <w:rPr>
          <w:rFonts w:ascii="Times New Roman" w:hAnsi="Times New Roman" w:cs="Times New Roman"/>
          <w:sz w:val="24"/>
        </w:rPr>
        <w:t xml:space="preserve">mpedimento ou obstrução do decurso normal das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actividades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de fiscalização pela autoridade competente;</w:t>
      </w:r>
    </w:p>
    <w:p w14:paraId="08EAD74C" w14:textId="428F9E52" w:rsidR="00932B7D" w:rsidRPr="00C50BC8" w:rsidRDefault="006E420E" w:rsidP="00C50BC8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="00C50BC8" w:rsidRPr="00C50BC8">
        <w:rPr>
          <w:rFonts w:ascii="Times New Roman" w:hAnsi="Times New Roman" w:cs="Times New Roman"/>
          <w:sz w:val="24"/>
        </w:rPr>
        <w:t xml:space="preserve">ornecimento de informações falsas, enganosas ou fraudulentas para obter aprovação, autorização, não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objecção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ou outras permissões. </w:t>
      </w:r>
    </w:p>
    <w:p w14:paraId="34522FEA" w14:textId="450B7B20" w:rsidR="00932B7D" w:rsidRPr="00C50BC8" w:rsidRDefault="006E420E" w:rsidP="00C50BC8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C50BC8" w:rsidRPr="00C50BC8">
        <w:rPr>
          <w:rFonts w:ascii="Times New Roman" w:hAnsi="Times New Roman" w:cs="Times New Roman"/>
          <w:sz w:val="24"/>
        </w:rPr>
        <w:t xml:space="preserve">ealização de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de consultoria e/ou auditoria ou titulo de consultor ou auditor sem o devido registo ou licença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atribuida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 pela entidade coordenadora</w:t>
      </w:r>
    </w:p>
    <w:p w14:paraId="5004EB6A" w14:textId="7C579846" w:rsidR="00932B7D" w:rsidRPr="00C50BC8" w:rsidRDefault="00C50BC8" w:rsidP="00C50BC8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  <w:lang w:eastAsia="en-ZA"/>
        </w:rPr>
        <w:t>emissão, comercialização ou utilização de créditos de carbono sem validação e verificação por entidade coordenadora.</w:t>
      </w:r>
    </w:p>
    <w:p w14:paraId="67C81F51" w14:textId="31CE4B70" w:rsidR="00932B7D" w:rsidRPr="00C50BC8" w:rsidRDefault="00206511" w:rsidP="00C50BC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Dependendo da </w:t>
      </w:r>
      <w:proofErr w:type="spellStart"/>
      <w:r>
        <w:rPr>
          <w:rFonts w:ascii="Times New Roman" w:hAnsi="Times New Roman" w:cs="Times New Roman"/>
          <w:sz w:val="24"/>
        </w:rPr>
        <w:t>respectiva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gravidade</w:t>
      </w:r>
      <w:r w:rsidR="004D2ED0">
        <w:rPr>
          <w:rFonts w:ascii="Times New Roman" w:hAnsi="Times New Roman" w:cs="Times New Roman"/>
          <w:sz w:val="24"/>
        </w:rPr>
        <w:t>,</w:t>
      </w:r>
      <w:r w:rsidR="003457AF">
        <w:rPr>
          <w:rFonts w:ascii="Times New Roman" w:hAnsi="Times New Roman" w:cs="Times New Roman"/>
          <w:sz w:val="24"/>
        </w:rPr>
        <w:t>as</w:t>
      </w:r>
      <w:proofErr w:type="spellEnd"/>
      <w:r w:rsidR="003457A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457AF">
        <w:rPr>
          <w:rFonts w:ascii="Times New Roman" w:hAnsi="Times New Roman" w:cs="Times New Roman"/>
          <w:sz w:val="24"/>
        </w:rPr>
        <w:t>acções</w:t>
      </w:r>
      <w:proofErr w:type="spellEnd"/>
      <w:r w:rsidR="003457AF">
        <w:rPr>
          <w:rFonts w:ascii="Times New Roman" w:hAnsi="Times New Roman" w:cs="Times New Roman"/>
          <w:sz w:val="24"/>
        </w:rPr>
        <w:t xml:space="preserve"> ou factos </w:t>
      </w:r>
      <w:r w:rsidR="00C50BC8" w:rsidRPr="00C50BC8">
        <w:rPr>
          <w:rFonts w:ascii="Times New Roman" w:hAnsi="Times New Roman" w:cs="Times New Roman"/>
          <w:sz w:val="24"/>
        </w:rPr>
        <w:t xml:space="preserve"> enumeradas no</w:t>
      </w:r>
      <w:r>
        <w:rPr>
          <w:rFonts w:ascii="Times New Roman" w:hAnsi="Times New Roman" w:cs="Times New Roman"/>
          <w:sz w:val="24"/>
        </w:rPr>
        <w:t xml:space="preserve"> numero 1 do presente artigo  </w:t>
      </w:r>
      <w:r w:rsidR="00C50BC8" w:rsidRPr="00C50BC8">
        <w:rPr>
          <w:rFonts w:ascii="Times New Roman" w:hAnsi="Times New Roman" w:cs="Times New Roman"/>
          <w:sz w:val="24"/>
        </w:rPr>
        <w:t xml:space="preserve"> são passíveis de responsabilização civil e criminal</w:t>
      </w:r>
      <w:r w:rsidR="004D2ED0">
        <w:rPr>
          <w:rFonts w:ascii="Times New Roman" w:hAnsi="Times New Roman" w:cs="Times New Roman"/>
          <w:sz w:val="24"/>
        </w:rPr>
        <w:t xml:space="preserve"> onde couber </w:t>
      </w:r>
      <w:r w:rsidR="00C50BC8" w:rsidRPr="00C50BC8">
        <w:rPr>
          <w:rFonts w:ascii="Times New Roman" w:hAnsi="Times New Roman" w:cs="Times New Roman"/>
          <w:sz w:val="24"/>
        </w:rPr>
        <w:t>.</w:t>
      </w:r>
      <w:bookmarkStart w:id="43" w:name="_Toc228275120"/>
    </w:p>
    <w:p w14:paraId="03665027" w14:textId="77777777" w:rsidR="00932B7D" w:rsidRPr="00C50BC8" w:rsidRDefault="00932B7D" w:rsidP="00C50BC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14:paraId="071DA6F6" w14:textId="63286835" w:rsidR="00932B7D" w:rsidRPr="00C50BC8" w:rsidRDefault="00C50BC8" w:rsidP="00C50BC8">
      <w:pPr>
        <w:pStyle w:val="ListParagraph"/>
        <w:ind w:left="360"/>
        <w:jc w:val="center"/>
        <w:rPr>
          <w:rFonts w:cs="Times New Roman"/>
          <w:b/>
          <w:bCs/>
        </w:rPr>
      </w:pPr>
      <w:r w:rsidRPr="00C50BC8">
        <w:rPr>
          <w:rFonts w:ascii="Times New Roman" w:hAnsi="Times New Roman" w:cs="Times New Roman"/>
          <w:b/>
          <w:bCs/>
          <w:sz w:val="24"/>
        </w:rPr>
        <w:t xml:space="preserve">Artigo </w:t>
      </w:r>
      <w:r w:rsidR="00961EF3">
        <w:rPr>
          <w:rFonts w:cs="Times New Roman"/>
          <w:b/>
          <w:bCs/>
        </w:rPr>
        <w:t>29</w:t>
      </w:r>
      <w:r w:rsidR="00811498">
        <w:rPr>
          <w:rFonts w:cs="Times New Roman"/>
          <w:b/>
          <w:bCs/>
        </w:rPr>
        <w:t xml:space="preserve"> </w:t>
      </w:r>
    </w:p>
    <w:p w14:paraId="179AE716" w14:textId="77777777" w:rsidR="00932B7D" w:rsidRPr="00C50BC8" w:rsidRDefault="00C50BC8" w:rsidP="00C50BC8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</w:rPr>
      </w:pPr>
      <w:r w:rsidRPr="00C50BC8">
        <w:rPr>
          <w:rFonts w:ascii="Times New Roman" w:hAnsi="Times New Roman" w:cs="Times New Roman"/>
          <w:b/>
          <w:bCs/>
          <w:sz w:val="24"/>
        </w:rPr>
        <w:t>(Sanções)</w:t>
      </w:r>
      <w:bookmarkEnd w:id="43"/>
    </w:p>
    <w:p w14:paraId="2CA007EB" w14:textId="0A6F9C28" w:rsidR="00932B7D" w:rsidRPr="00B80631" w:rsidRDefault="00C50BC8" w:rsidP="0033472B">
      <w:pPr>
        <w:pStyle w:val="BodyText1"/>
        <w:numPr>
          <w:ilvl w:val="0"/>
          <w:numId w:val="37"/>
        </w:numPr>
        <w:rPr>
          <w:lang w:val="pt-PT"/>
        </w:rPr>
      </w:pPr>
      <w:r w:rsidRPr="00B80631">
        <w:rPr>
          <w:lang w:val="pt-PT"/>
        </w:rPr>
        <w:t xml:space="preserve">São </w:t>
      </w:r>
      <w:r w:rsidR="00B80631" w:rsidRPr="00B80631">
        <w:rPr>
          <w:lang w:val="pt-PT"/>
        </w:rPr>
        <w:t>aplicáveis</w:t>
      </w:r>
      <w:r w:rsidRPr="00B80631">
        <w:rPr>
          <w:lang w:val="pt-PT"/>
        </w:rPr>
        <w:t xml:space="preserve"> as seguintes medidas acessórias pela Entidade Coordenadora conforme o caso:  </w:t>
      </w:r>
    </w:p>
    <w:p w14:paraId="125C7C72" w14:textId="72543675" w:rsidR="00932B7D" w:rsidRPr="00C50BC8" w:rsidRDefault="00C50BC8" w:rsidP="00C50BC8">
      <w:pPr>
        <w:pStyle w:val="ListParagraph"/>
        <w:numPr>
          <w:ilvl w:val="1"/>
          <w:numId w:val="37"/>
        </w:numPr>
        <w:rPr>
          <w:rFonts w:ascii="Times New Roman" w:hAnsi="Times New Roman" w:cs="Times New Roman"/>
          <w:sz w:val="24"/>
        </w:rPr>
      </w:pPr>
      <w:r w:rsidRPr="00B80631">
        <w:rPr>
          <w:rFonts w:ascii="Times New Roman" w:hAnsi="Times New Roman" w:cs="Times New Roman"/>
          <w:b/>
          <w:bCs/>
          <w:sz w:val="24"/>
        </w:rPr>
        <w:t>Advertência</w:t>
      </w:r>
      <w:r w:rsidRPr="00C50BC8">
        <w:rPr>
          <w:rFonts w:ascii="Times New Roman" w:hAnsi="Times New Roman" w:cs="Times New Roman"/>
          <w:sz w:val="24"/>
        </w:rPr>
        <w:t xml:space="preserve"> no caso da </w:t>
      </w:r>
      <w:r w:rsidR="000D1FB4">
        <w:rPr>
          <w:rFonts w:ascii="Times New Roman" w:hAnsi="Times New Roman" w:cs="Times New Roman"/>
          <w:sz w:val="24"/>
        </w:rPr>
        <w:t>i</w:t>
      </w:r>
      <w:r w:rsidRPr="00C50BC8">
        <w:rPr>
          <w:rFonts w:ascii="Times New Roman" w:hAnsi="Times New Roman" w:cs="Times New Roman"/>
          <w:sz w:val="24"/>
        </w:rPr>
        <w:t xml:space="preserve">mplementação do </w:t>
      </w:r>
      <w:proofErr w:type="spellStart"/>
      <w:r w:rsidRPr="00C50BC8">
        <w:rPr>
          <w:rFonts w:ascii="Times New Roman" w:hAnsi="Times New Roman" w:cs="Times New Roman"/>
          <w:sz w:val="24"/>
        </w:rPr>
        <w:t>projecto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ou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mitigação com licença fora do prazo</w:t>
      </w:r>
      <w:r w:rsidR="000D1FB4">
        <w:rPr>
          <w:rFonts w:ascii="Times New Roman" w:hAnsi="Times New Roman" w:cs="Times New Roman"/>
          <w:sz w:val="24"/>
        </w:rPr>
        <w:t>;</w:t>
      </w:r>
    </w:p>
    <w:p w14:paraId="3FD30C24" w14:textId="77777777" w:rsidR="000D1FB4" w:rsidRDefault="00C50BC8" w:rsidP="000D1FB4">
      <w:pPr>
        <w:pStyle w:val="ListParagraph"/>
        <w:numPr>
          <w:ilvl w:val="1"/>
          <w:numId w:val="37"/>
        </w:numPr>
        <w:rPr>
          <w:rFonts w:ascii="Times New Roman" w:hAnsi="Times New Roman" w:cs="Times New Roman"/>
          <w:sz w:val="24"/>
        </w:rPr>
      </w:pPr>
      <w:r w:rsidRPr="00B80631">
        <w:rPr>
          <w:rFonts w:ascii="Times New Roman" w:hAnsi="Times New Roman" w:cs="Times New Roman"/>
          <w:b/>
          <w:bCs/>
          <w:sz w:val="24"/>
        </w:rPr>
        <w:t>Revogação da licença</w:t>
      </w:r>
      <w:r w:rsidRPr="00C50BC8">
        <w:rPr>
          <w:rFonts w:ascii="Times New Roman" w:hAnsi="Times New Roman" w:cs="Times New Roman"/>
          <w:sz w:val="24"/>
        </w:rPr>
        <w:t xml:space="preserve"> no caso de:</w:t>
      </w:r>
    </w:p>
    <w:p w14:paraId="1589AFA2" w14:textId="3B69FE82" w:rsidR="00932B7D" w:rsidRPr="000D1FB4" w:rsidRDefault="00B80631" w:rsidP="000D1FB4">
      <w:pPr>
        <w:pStyle w:val="ListParagraph"/>
        <w:numPr>
          <w:ilvl w:val="0"/>
          <w:numId w:val="58"/>
        </w:numPr>
        <w:ind w:left="1843" w:hanging="40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="00C50BC8" w:rsidRPr="000D1FB4">
        <w:rPr>
          <w:rFonts w:ascii="Times New Roman" w:hAnsi="Times New Roman" w:cs="Times New Roman"/>
          <w:sz w:val="24"/>
        </w:rPr>
        <w:t xml:space="preserve">ornecimento de informações falsas, enganosas ou fraudulentas para obter aprovação, autorização, não </w:t>
      </w:r>
      <w:proofErr w:type="spellStart"/>
      <w:r w:rsidR="00C50BC8" w:rsidRPr="000D1FB4">
        <w:rPr>
          <w:rFonts w:ascii="Times New Roman" w:hAnsi="Times New Roman" w:cs="Times New Roman"/>
          <w:sz w:val="24"/>
        </w:rPr>
        <w:t>objecção</w:t>
      </w:r>
      <w:proofErr w:type="spellEnd"/>
      <w:r w:rsidR="00C50BC8" w:rsidRPr="000D1FB4">
        <w:rPr>
          <w:rFonts w:ascii="Times New Roman" w:hAnsi="Times New Roman" w:cs="Times New Roman"/>
          <w:sz w:val="24"/>
        </w:rPr>
        <w:t xml:space="preserve"> ou outras permissões; e </w:t>
      </w:r>
    </w:p>
    <w:p w14:paraId="5E23A2AE" w14:textId="63B71BA2" w:rsidR="00932B7D" w:rsidRPr="00C50BC8" w:rsidRDefault="00B80631" w:rsidP="000D1FB4">
      <w:pPr>
        <w:pStyle w:val="ListParagraph"/>
        <w:numPr>
          <w:ilvl w:val="0"/>
          <w:numId w:val="58"/>
        </w:numPr>
        <w:ind w:left="1843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C50BC8" w:rsidRPr="00C50BC8">
        <w:rPr>
          <w:rFonts w:ascii="Times New Roman" w:hAnsi="Times New Roman" w:cs="Times New Roman"/>
          <w:sz w:val="24"/>
        </w:rPr>
        <w:t xml:space="preserve">ncumprimento injustificado dos prazos concedidos ao proponente ou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proprietario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dos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projecto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mitigacao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>,  excedidos em mais de 2</w:t>
      </w:r>
      <w:r w:rsidR="00A237AB">
        <w:rPr>
          <w:rFonts w:ascii="Times New Roman" w:hAnsi="Times New Roman" w:cs="Times New Roman"/>
          <w:sz w:val="24"/>
        </w:rPr>
        <w:t xml:space="preserve"> (dois)</w:t>
      </w:r>
      <w:r w:rsidR="00C50BC8" w:rsidRPr="00C50BC8">
        <w:rPr>
          <w:rFonts w:ascii="Times New Roman" w:hAnsi="Times New Roman" w:cs="Times New Roman"/>
          <w:sz w:val="24"/>
        </w:rPr>
        <w:t xml:space="preserve"> anos,  para a implementação da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ou </w:t>
      </w:r>
      <w:proofErr w:type="spellStart"/>
      <w:r w:rsidR="00C50BC8" w:rsidRPr="00C50BC8">
        <w:rPr>
          <w:rFonts w:ascii="Times New Roman" w:hAnsi="Times New Roman" w:cs="Times New Roman"/>
          <w:sz w:val="24"/>
        </w:rPr>
        <w:t>projecto</w:t>
      </w:r>
      <w:proofErr w:type="spellEnd"/>
      <w:r w:rsidR="00C50BC8" w:rsidRPr="00C50BC8">
        <w:rPr>
          <w:rFonts w:ascii="Times New Roman" w:hAnsi="Times New Roman" w:cs="Times New Roman"/>
          <w:sz w:val="24"/>
        </w:rPr>
        <w:t xml:space="preserve"> após a devida aprovação;</w:t>
      </w:r>
    </w:p>
    <w:p w14:paraId="1824E7D5" w14:textId="77777777" w:rsidR="00932B7D" w:rsidRPr="00C50BC8" w:rsidRDefault="00C50BC8" w:rsidP="00C50BC8">
      <w:pPr>
        <w:pStyle w:val="ListParagraph"/>
        <w:numPr>
          <w:ilvl w:val="1"/>
          <w:numId w:val="37"/>
        </w:numPr>
        <w:rPr>
          <w:rFonts w:ascii="Times New Roman" w:hAnsi="Times New Roman" w:cs="Times New Roman"/>
          <w:sz w:val="24"/>
        </w:rPr>
      </w:pPr>
      <w:r w:rsidRPr="00B80631">
        <w:rPr>
          <w:rFonts w:ascii="Times New Roman" w:hAnsi="Times New Roman" w:cs="Times New Roman"/>
          <w:b/>
          <w:bCs/>
          <w:sz w:val="24"/>
        </w:rPr>
        <w:t>Suspensão da aprovação,</w:t>
      </w:r>
      <w:r w:rsidRPr="00C50BC8">
        <w:rPr>
          <w:rFonts w:ascii="Times New Roman" w:hAnsi="Times New Roman" w:cs="Times New Roman"/>
          <w:sz w:val="24"/>
        </w:rPr>
        <w:t xml:space="preserve"> </w:t>
      </w:r>
      <w:r w:rsidRPr="00B80631">
        <w:rPr>
          <w:rFonts w:ascii="Times New Roman" w:hAnsi="Times New Roman" w:cs="Times New Roman"/>
          <w:b/>
          <w:bCs/>
          <w:sz w:val="24"/>
        </w:rPr>
        <w:t>pré-autorização e autorização</w:t>
      </w:r>
      <w:r w:rsidRPr="00C50BC8">
        <w:rPr>
          <w:rFonts w:ascii="Times New Roman" w:hAnsi="Times New Roman" w:cs="Times New Roman"/>
          <w:sz w:val="24"/>
        </w:rPr>
        <w:t xml:space="preserve"> da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mitigação no caso de </w:t>
      </w:r>
      <w:proofErr w:type="spellStart"/>
      <w:r w:rsidRPr="00C50BC8">
        <w:rPr>
          <w:rFonts w:ascii="Times New Roman" w:hAnsi="Times New Roman" w:cs="Times New Roman"/>
          <w:sz w:val="24"/>
        </w:rPr>
        <w:t>incumrpimento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das normas, termos e condições sobre as </w:t>
      </w:r>
      <w:proofErr w:type="spellStart"/>
      <w:r w:rsidRPr="00C50BC8">
        <w:rPr>
          <w:rFonts w:ascii="Times New Roman" w:hAnsi="Times New Roman" w:cs="Times New Roman"/>
          <w:sz w:val="24"/>
        </w:rPr>
        <w:t>salvaguradas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ambientais e sociais;</w:t>
      </w:r>
    </w:p>
    <w:p w14:paraId="5ADEA6DA" w14:textId="581E5B09" w:rsidR="00932B7D" w:rsidRPr="00C50BC8" w:rsidRDefault="00C50BC8" w:rsidP="00C50BC8">
      <w:pPr>
        <w:pStyle w:val="ListParagraph"/>
        <w:numPr>
          <w:ilvl w:val="1"/>
          <w:numId w:val="37"/>
        </w:numPr>
        <w:rPr>
          <w:rFonts w:ascii="Times New Roman" w:hAnsi="Times New Roman" w:cs="Times New Roman"/>
          <w:sz w:val="24"/>
        </w:rPr>
      </w:pPr>
      <w:r w:rsidRPr="00B80631">
        <w:rPr>
          <w:rFonts w:ascii="Times New Roman" w:hAnsi="Times New Roman" w:cs="Times New Roman"/>
          <w:b/>
          <w:bCs/>
          <w:sz w:val="24"/>
        </w:rPr>
        <w:t>Revogação da aprovação, pré-autorização e autorização</w:t>
      </w:r>
      <w:r w:rsidRPr="00C50BC8">
        <w:rPr>
          <w:rFonts w:ascii="Times New Roman" w:hAnsi="Times New Roman" w:cs="Times New Roman"/>
          <w:sz w:val="24"/>
        </w:rPr>
        <w:t xml:space="preserve"> da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mitigação no caso de </w:t>
      </w:r>
      <w:r w:rsidR="00B80631" w:rsidRPr="00C50BC8">
        <w:rPr>
          <w:rFonts w:ascii="Times New Roman" w:hAnsi="Times New Roman" w:cs="Times New Roman"/>
          <w:sz w:val="24"/>
        </w:rPr>
        <w:t>violação</w:t>
      </w:r>
      <w:r w:rsidRPr="00C50BC8">
        <w:rPr>
          <w:rFonts w:ascii="Times New Roman" w:hAnsi="Times New Roman" w:cs="Times New Roman"/>
          <w:sz w:val="24"/>
        </w:rPr>
        <w:t xml:space="preserve"> grave das normas, termos das demais condições </w:t>
      </w:r>
      <w:r w:rsidR="00B80631" w:rsidRPr="00C50BC8">
        <w:rPr>
          <w:rFonts w:ascii="Times New Roman" w:hAnsi="Times New Roman" w:cs="Times New Roman"/>
          <w:sz w:val="24"/>
        </w:rPr>
        <w:t>aplicáveis</w:t>
      </w:r>
      <w:r w:rsidRPr="00C50BC8">
        <w:rPr>
          <w:rFonts w:ascii="Times New Roman" w:hAnsi="Times New Roman" w:cs="Times New Roman"/>
          <w:sz w:val="24"/>
        </w:rPr>
        <w:t xml:space="preserve"> no presente </w:t>
      </w:r>
      <w:r w:rsidR="00B80631">
        <w:rPr>
          <w:rFonts w:ascii="Times New Roman" w:hAnsi="Times New Roman" w:cs="Times New Roman"/>
          <w:sz w:val="24"/>
        </w:rPr>
        <w:t>R</w:t>
      </w:r>
      <w:r w:rsidRPr="00C50BC8">
        <w:rPr>
          <w:rFonts w:ascii="Times New Roman" w:hAnsi="Times New Roman" w:cs="Times New Roman"/>
          <w:sz w:val="24"/>
        </w:rPr>
        <w:t>egulamento</w:t>
      </w:r>
    </w:p>
    <w:p w14:paraId="2AB3D62F" w14:textId="5271FC50" w:rsidR="00932B7D" w:rsidRPr="004B3988" w:rsidRDefault="00C50BC8" w:rsidP="0033472B">
      <w:pPr>
        <w:pStyle w:val="BodyText1"/>
        <w:numPr>
          <w:ilvl w:val="0"/>
          <w:numId w:val="37"/>
        </w:numPr>
        <w:rPr>
          <w:lang w:val="pt-PT"/>
        </w:rPr>
      </w:pPr>
      <w:r w:rsidRPr="004B3988">
        <w:rPr>
          <w:lang w:val="pt-PT"/>
        </w:rPr>
        <w:t>A violação das disposições previstas no presente Regulamento, são punidas com multa baseada em salários mínimos da função pública</w:t>
      </w:r>
      <w:r w:rsidR="004B3988" w:rsidRPr="004B3988">
        <w:rPr>
          <w:lang w:val="pt-PT"/>
        </w:rPr>
        <w:t>,</w:t>
      </w:r>
      <w:r w:rsidRPr="004B3988">
        <w:rPr>
          <w:lang w:val="pt-PT"/>
        </w:rPr>
        <w:t xml:space="preserve"> graduada conforme a </w:t>
      </w:r>
      <w:r w:rsidRPr="004B3988">
        <w:rPr>
          <w:lang w:val="pt-PT"/>
        </w:rPr>
        <w:lastRenderedPageBreak/>
        <w:t xml:space="preserve">gravidade da </w:t>
      </w:r>
      <w:proofErr w:type="spellStart"/>
      <w:r w:rsidRPr="004B3988">
        <w:rPr>
          <w:lang w:val="pt-PT"/>
        </w:rPr>
        <w:t>infracção</w:t>
      </w:r>
      <w:proofErr w:type="spellEnd"/>
      <w:r w:rsidRPr="004B3988">
        <w:rPr>
          <w:lang w:val="pt-PT"/>
        </w:rPr>
        <w:t xml:space="preserve"> cometida e acompanhadas de medidas de compensação pelos danos causados sem prejuízo das medidas acessórias.</w:t>
      </w:r>
    </w:p>
    <w:p w14:paraId="502C8C82" w14:textId="072D1A00" w:rsidR="00932B7D" w:rsidRPr="004B3988" w:rsidRDefault="004B3988" w:rsidP="0033472B">
      <w:pPr>
        <w:pStyle w:val="BodyText1"/>
        <w:numPr>
          <w:ilvl w:val="0"/>
          <w:numId w:val="37"/>
        </w:numPr>
        <w:rPr>
          <w:lang w:val="pt-PT"/>
        </w:rPr>
      </w:pPr>
      <w:r>
        <w:rPr>
          <w:lang w:val="pt-PT"/>
        </w:rPr>
        <w:t>S</w:t>
      </w:r>
      <w:r w:rsidRPr="004B3988">
        <w:rPr>
          <w:lang w:val="pt-PT"/>
        </w:rPr>
        <w:t xml:space="preserve">em prejuízo </w:t>
      </w:r>
      <w:r>
        <w:rPr>
          <w:lang w:val="pt-PT"/>
        </w:rPr>
        <w:t xml:space="preserve">das sanções </w:t>
      </w:r>
      <w:r w:rsidRPr="004B3988">
        <w:rPr>
          <w:lang w:val="pt-PT"/>
        </w:rPr>
        <w:t>indicadas nos números anteriores</w:t>
      </w:r>
      <w:r w:rsidR="00C774C5">
        <w:rPr>
          <w:lang w:val="pt-PT"/>
        </w:rPr>
        <w:t>,</w:t>
      </w:r>
      <w:r w:rsidRPr="004B3988">
        <w:rPr>
          <w:lang w:val="pt-PT"/>
        </w:rPr>
        <w:t xml:space="preserve"> </w:t>
      </w:r>
      <w:r w:rsidR="00C774C5">
        <w:rPr>
          <w:lang w:val="pt-PT"/>
        </w:rPr>
        <w:t>s</w:t>
      </w:r>
      <w:r w:rsidR="00C50BC8" w:rsidRPr="004B3988">
        <w:rPr>
          <w:lang w:val="pt-PT"/>
        </w:rPr>
        <w:t xml:space="preserve">ão </w:t>
      </w:r>
      <w:r>
        <w:rPr>
          <w:lang w:val="pt-PT"/>
        </w:rPr>
        <w:t xml:space="preserve">ainda </w:t>
      </w:r>
      <w:r w:rsidRPr="004B3988">
        <w:rPr>
          <w:lang w:val="pt-PT"/>
        </w:rPr>
        <w:t>aplicáveis</w:t>
      </w:r>
      <w:r>
        <w:rPr>
          <w:lang w:val="pt-PT"/>
        </w:rPr>
        <w:t xml:space="preserve"> as</w:t>
      </w:r>
      <w:r w:rsidR="00C50BC8" w:rsidRPr="004B3988">
        <w:rPr>
          <w:lang w:val="pt-PT"/>
        </w:rPr>
        <w:t xml:space="preserve"> sansões previstas nos </w:t>
      </w:r>
      <w:r w:rsidRPr="004B3988">
        <w:rPr>
          <w:lang w:val="pt-PT"/>
        </w:rPr>
        <w:t>regulamentos</w:t>
      </w:r>
      <w:r w:rsidR="00C50BC8" w:rsidRPr="004B3988">
        <w:rPr>
          <w:lang w:val="pt-PT"/>
        </w:rPr>
        <w:t xml:space="preserve"> sectoriais </w:t>
      </w:r>
      <w:r>
        <w:rPr>
          <w:lang w:val="pt-PT"/>
        </w:rPr>
        <w:t>específicos</w:t>
      </w:r>
      <w:r w:rsidR="00C774C5">
        <w:rPr>
          <w:lang w:val="pt-PT"/>
        </w:rPr>
        <w:t>.</w:t>
      </w:r>
      <w:r>
        <w:rPr>
          <w:lang w:val="pt-PT"/>
        </w:rPr>
        <w:t xml:space="preserve"> </w:t>
      </w:r>
    </w:p>
    <w:p w14:paraId="58174359" w14:textId="01BEFBA5" w:rsidR="00932B7D" w:rsidRPr="004B3988" w:rsidRDefault="00C50BC8" w:rsidP="0033472B">
      <w:pPr>
        <w:pStyle w:val="BodyText1"/>
        <w:numPr>
          <w:ilvl w:val="0"/>
          <w:numId w:val="37"/>
        </w:numPr>
        <w:rPr>
          <w:lang w:val="pt-PT"/>
        </w:rPr>
      </w:pPr>
      <w:r w:rsidRPr="004B3988">
        <w:rPr>
          <w:lang w:val="pt-PT"/>
        </w:rPr>
        <w:t xml:space="preserve">As sansões indicadas nos números anteriores podem ser agravadas no caso de reincidência ou </w:t>
      </w:r>
      <w:r w:rsidR="00C774C5" w:rsidRPr="004B3988">
        <w:rPr>
          <w:lang w:val="pt-PT"/>
        </w:rPr>
        <w:t>desobediência</w:t>
      </w:r>
      <w:r w:rsidRPr="004B3988">
        <w:rPr>
          <w:lang w:val="pt-PT"/>
        </w:rPr>
        <w:t xml:space="preserve"> </w:t>
      </w:r>
    </w:p>
    <w:p w14:paraId="0F7F8B4C" w14:textId="77777777" w:rsidR="00932B7D" w:rsidRPr="00C50BC8" w:rsidRDefault="00932B7D" w:rsidP="00C50BC8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2B0F8D8B" w14:textId="33FD6F7D" w:rsidR="00932B7D" w:rsidRPr="00C50BC8" w:rsidRDefault="00C50BC8" w:rsidP="00C50BC8">
      <w:pPr>
        <w:pStyle w:val="Heading2"/>
        <w:numPr>
          <w:ilvl w:val="1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 xml:space="preserve">Artigo </w:t>
      </w:r>
      <w:r w:rsidR="00811498">
        <w:rPr>
          <w:rFonts w:cs="Times New Roman"/>
          <w:szCs w:val="24"/>
        </w:rPr>
        <w:t>3</w:t>
      </w:r>
      <w:r w:rsidR="00961EF3">
        <w:rPr>
          <w:rFonts w:cs="Times New Roman"/>
          <w:szCs w:val="24"/>
        </w:rPr>
        <w:t>0</w:t>
      </w:r>
      <w:r w:rsidRPr="00C50BC8">
        <w:rPr>
          <w:rFonts w:cs="Times New Roman"/>
          <w:szCs w:val="24"/>
        </w:rPr>
        <w:t xml:space="preserve"> </w:t>
      </w:r>
    </w:p>
    <w:p w14:paraId="0EB5EA69" w14:textId="77777777" w:rsidR="00932B7D" w:rsidRPr="00C50BC8" w:rsidRDefault="00C50BC8" w:rsidP="00C50BC8">
      <w:pPr>
        <w:pStyle w:val="Heading2"/>
        <w:numPr>
          <w:ilvl w:val="1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>(Multas)</w:t>
      </w:r>
    </w:p>
    <w:p w14:paraId="73EE7A9C" w14:textId="77777777" w:rsidR="00932B7D" w:rsidRPr="00C50BC8" w:rsidRDefault="00C50BC8" w:rsidP="00C50BC8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São passíveis de aplicação de multas de:</w:t>
      </w:r>
    </w:p>
    <w:p w14:paraId="1EE2A2EB" w14:textId="3766CA38" w:rsidR="00932B7D" w:rsidRPr="00C50BC8" w:rsidRDefault="00C50BC8" w:rsidP="00C50BC8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4"/>
        </w:rPr>
      </w:pPr>
      <w:r w:rsidRPr="00C774C5">
        <w:rPr>
          <w:rFonts w:ascii="Times New Roman" w:hAnsi="Times New Roman" w:cs="Times New Roman"/>
          <w:b/>
          <w:bCs/>
          <w:sz w:val="24"/>
        </w:rPr>
        <w:t xml:space="preserve">20 </w:t>
      </w:r>
      <w:r w:rsidR="00A237AB" w:rsidRPr="00C774C5">
        <w:rPr>
          <w:rFonts w:ascii="Times New Roman" w:hAnsi="Times New Roman" w:cs="Times New Roman"/>
          <w:b/>
          <w:bCs/>
          <w:sz w:val="24"/>
        </w:rPr>
        <w:t>(vinte)</w:t>
      </w:r>
      <w:r w:rsidR="00A237AB">
        <w:rPr>
          <w:rFonts w:ascii="Times New Roman" w:hAnsi="Times New Roman" w:cs="Times New Roman"/>
          <w:sz w:val="24"/>
        </w:rPr>
        <w:t xml:space="preserve"> </w:t>
      </w:r>
      <w:r w:rsidRPr="00C774C5">
        <w:rPr>
          <w:rFonts w:ascii="Times New Roman" w:hAnsi="Times New Roman" w:cs="Times New Roman"/>
          <w:b/>
          <w:bCs/>
          <w:sz w:val="24"/>
        </w:rPr>
        <w:t>salários mínimos</w:t>
      </w:r>
      <w:r w:rsidRPr="00C50BC8">
        <w:rPr>
          <w:rFonts w:ascii="Times New Roman" w:hAnsi="Times New Roman" w:cs="Times New Roman"/>
          <w:sz w:val="24"/>
        </w:rPr>
        <w:t xml:space="preserve"> no caso de </w:t>
      </w:r>
      <w:r w:rsidR="00C774C5">
        <w:rPr>
          <w:rFonts w:ascii="Times New Roman" w:hAnsi="Times New Roman" w:cs="Times New Roman"/>
          <w:sz w:val="24"/>
        </w:rPr>
        <w:t>i</w:t>
      </w:r>
      <w:r w:rsidRPr="00C50BC8">
        <w:rPr>
          <w:rFonts w:ascii="Times New Roman" w:hAnsi="Times New Roman" w:cs="Times New Roman"/>
          <w:sz w:val="24"/>
        </w:rPr>
        <w:t xml:space="preserve">mpedimento ou obstrução do decurso normal das </w:t>
      </w:r>
      <w:proofErr w:type="spellStart"/>
      <w:r w:rsidRPr="00C50BC8">
        <w:rPr>
          <w:rFonts w:ascii="Times New Roman" w:hAnsi="Times New Roman" w:cs="Times New Roman"/>
          <w:sz w:val="24"/>
        </w:rPr>
        <w:t>actividades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fiscalização pela autoridade competente;</w:t>
      </w:r>
    </w:p>
    <w:p w14:paraId="7790C897" w14:textId="77777777" w:rsidR="00932B7D" w:rsidRPr="00C50BC8" w:rsidRDefault="00C50BC8" w:rsidP="00C50BC8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4"/>
        </w:rPr>
      </w:pPr>
      <w:r w:rsidRPr="00C774C5">
        <w:rPr>
          <w:rFonts w:ascii="Times New Roman" w:hAnsi="Times New Roman" w:cs="Times New Roman"/>
          <w:b/>
          <w:bCs/>
          <w:sz w:val="24"/>
        </w:rPr>
        <w:t xml:space="preserve">40 </w:t>
      </w:r>
      <w:r w:rsidR="00A237AB" w:rsidRPr="00C774C5">
        <w:rPr>
          <w:rFonts w:ascii="Times New Roman" w:hAnsi="Times New Roman" w:cs="Times New Roman"/>
          <w:b/>
          <w:bCs/>
          <w:sz w:val="24"/>
        </w:rPr>
        <w:t>(quarenta)</w:t>
      </w:r>
      <w:r w:rsidR="00A237AB">
        <w:rPr>
          <w:rFonts w:ascii="Times New Roman" w:hAnsi="Times New Roman" w:cs="Times New Roman"/>
          <w:sz w:val="24"/>
        </w:rPr>
        <w:t xml:space="preserve"> </w:t>
      </w:r>
      <w:r w:rsidRPr="00C774C5">
        <w:rPr>
          <w:rFonts w:ascii="Times New Roman" w:hAnsi="Times New Roman" w:cs="Times New Roman"/>
          <w:b/>
          <w:bCs/>
          <w:sz w:val="24"/>
        </w:rPr>
        <w:t>salários mínimos</w:t>
      </w:r>
      <w:r w:rsidRPr="00C50BC8">
        <w:rPr>
          <w:rFonts w:ascii="Times New Roman" w:hAnsi="Times New Roman" w:cs="Times New Roman"/>
          <w:sz w:val="24"/>
        </w:rPr>
        <w:t xml:space="preserve"> de realização de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consultoria e/ou auditoria ou titulo de consultor ou auditor </w:t>
      </w:r>
      <w:proofErr w:type="spellStart"/>
      <w:r w:rsidRPr="00C50BC8">
        <w:rPr>
          <w:rFonts w:ascii="Times New Roman" w:hAnsi="Times New Roman" w:cs="Times New Roman"/>
          <w:sz w:val="24"/>
        </w:rPr>
        <w:t>sem`o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devido registo ou </w:t>
      </w:r>
      <w:proofErr w:type="spellStart"/>
      <w:r w:rsidRPr="00C50BC8">
        <w:rPr>
          <w:rFonts w:ascii="Times New Roman" w:hAnsi="Times New Roman" w:cs="Times New Roman"/>
          <w:sz w:val="24"/>
        </w:rPr>
        <w:t>licenca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0BC8">
        <w:rPr>
          <w:rFonts w:ascii="Times New Roman" w:hAnsi="Times New Roman" w:cs="Times New Roman"/>
          <w:sz w:val="24"/>
        </w:rPr>
        <w:t>atribuida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 pelas entidades competentes</w:t>
      </w:r>
    </w:p>
    <w:p w14:paraId="086C440B" w14:textId="77777777" w:rsidR="00932B7D" w:rsidRPr="00C50BC8" w:rsidRDefault="00C50BC8" w:rsidP="00C50BC8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4"/>
        </w:rPr>
      </w:pPr>
      <w:r w:rsidRPr="00C774C5">
        <w:rPr>
          <w:rFonts w:ascii="Times New Roman" w:hAnsi="Times New Roman" w:cs="Times New Roman"/>
          <w:b/>
          <w:bCs/>
          <w:sz w:val="24"/>
        </w:rPr>
        <w:t xml:space="preserve">50 </w:t>
      </w:r>
      <w:r w:rsidR="00A237AB" w:rsidRPr="00C774C5">
        <w:rPr>
          <w:rFonts w:ascii="Times New Roman" w:hAnsi="Times New Roman" w:cs="Times New Roman"/>
          <w:b/>
          <w:bCs/>
          <w:sz w:val="24"/>
        </w:rPr>
        <w:t xml:space="preserve">(cinquenta) </w:t>
      </w:r>
      <w:r w:rsidRPr="00C774C5">
        <w:rPr>
          <w:rFonts w:ascii="Times New Roman" w:hAnsi="Times New Roman" w:cs="Times New Roman"/>
          <w:b/>
          <w:bCs/>
          <w:sz w:val="24"/>
        </w:rPr>
        <w:t>salários mínimos</w:t>
      </w:r>
      <w:r w:rsidRPr="00C50BC8">
        <w:rPr>
          <w:rFonts w:ascii="Times New Roman" w:hAnsi="Times New Roman" w:cs="Times New Roman"/>
          <w:sz w:val="24"/>
        </w:rPr>
        <w:t xml:space="preserve"> no caso da Implementação do </w:t>
      </w:r>
      <w:proofErr w:type="spellStart"/>
      <w:r w:rsidRPr="00C50BC8">
        <w:rPr>
          <w:rFonts w:ascii="Times New Roman" w:hAnsi="Times New Roman" w:cs="Times New Roman"/>
          <w:sz w:val="24"/>
        </w:rPr>
        <w:t>projecto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ou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mitigação sem licença</w:t>
      </w:r>
    </w:p>
    <w:p w14:paraId="3C7AFEC9" w14:textId="77777777" w:rsidR="00932B7D" w:rsidRPr="00C50BC8" w:rsidRDefault="00C50BC8" w:rsidP="00C50BC8">
      <w:pPr>
        <w:pStyle w:val="ListParagraph"/>
        <w:numPr>
          <w:ilvl w:val="1"/>
          <w:numId w:val="38"/>
        </w:numPr>
        <w:rPr>
          <w:rFonts w:ascii="Times New Roman" w:hAnsi="Times New Roman" w:cs="Times New Roman"/>
          <w:sz w:val="24"/>
        </w:rPr>
      </w:pPr>
      <w:r w:rsidRPr="00C774C5">
        <w:rPr>
          <w:rFonts w:ascii="Times New Roman" w:hAnsi="Times New Roman" w:cs="Times New Roman"/>
          <w:b/>
          <w:bCs/>
          <w:sz w:val="24"/>
        </w:rPr>
        <w:t xml:space="preserve">60 </w:t>
      </w:r>
      <w:r w:rsidR="00A237AB" w:rsidRPr="00C774C5">
        <w:rPr>
          <w:rFonts w:ascii="Times New Roman" w:hAnsi="Times New Roman" w:cs="Times New Roman"/>
          <w:b/>
          <w:bCs/>
          <w:sz w:val="24"/>
        </w:rPr>
        <w:t xml:space="preserve">(sessenta) </w:t>
      </w:r>
      <w:r w:rsidRPr="00C774C5">
        <w:rPr>
          <w:rFonts w:ascii="Times New Roman" w:hAnsi="Times New Roman" w:cs="Times New Roman"/>
          <w:b/>
          <w:bCs/>
          <w:sz w:val="24"/>
        </w:rPr>
        <w:t>salários mínimos</w:t>
      </w:r>
      <w:r w:rsidRPr="00C50BC8">
        <w:rPr>
          <w:rFonts w:ascii="Times New Roman" w:hAnsi="Times New Roman" w:cs="Times New Roman"/>
          <w:sz w:val="24"/>
        </w:rPr>
        <w:t xml:space="preserve"> no caso de Incumprimento injustificado dos prazos concedidos proponente ou </w:t>
      </w:r>
      <w:proofErr w:type="spellStart"/>
      <w:r w:rsidRPr="00C50BC8">
        <w:rPr>
          <w:rFonts w:ascii="Times New Roman" w:hAnsi="Times New Roman" w:cs="Times New Roman"/>
          <w:sz w:val="24"/>
        </w:rPr>
        <w:t>proprietario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dos </w:t>
      </w:r>
      <w:proofErr w:type="spellStart"/>
      <w:r w:rsidRPr="00C50BC8">
        <w:rPr>
          <w:rFonts w:ascii="Times New Roman" w:hAnsi="Times New Roman" w:cs="Times New Roman"/>
          <w:sz w:val="24"/>
        </w:rPr>
        <w:t>projecto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mitigação e  excedidos em mais de 1</w:t>
      </w:r>
      <w:r w:rsidR="00A237AB">
        <w:rPr>
          <w:rFonts w:ascii="Times New Roman" w:hAnsi="Times New Roman" w:cs="Times New Roman"/>
          <w:sz w:val="24"/>
        </w:rPr>
        <w:t xml:space="preserve"> (um)</w:t>
      </w:r>
      <w:r w:rsidRPr="00C50BC8">
        <w:rPr>
          <w:rFonts w:ascii="Times New Roman" w:hAnsi="Times New Roman" w:cs="Times New Roman"/>
          <w:sz w:val="24"/>
        </w:rPr>
        <w:t xml:space="preserve"> ano,  para a implementação da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ou </w:t>
      </w:r>
      <w:proofErr w:type="spellStart"/>
      <w:r w:rsidRPr="00C50BC8">
        <w:rPr>
          <w:rFonts w:ascii="Times New Roman" w:hAnsi="Times New Roman" w:cs="Times New Roman"/>
          <w:sz w:val="24"/>
        </w:rPr>
        <w:t>projecto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após a devida aprovação</w:t>
      </w:r>
    </w:p>
    <w:p w14:paraId="558D45FA" w14:textId="21994010" w:rsidR="00932B7D" w:rsidRPr="00C50BC8" w:rsidRDefault="00C50BC8" w:rsidP="00C50BC8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4"/>
        </w:rPr>
      </w:pPr>
      <w:r w:rsidRPr="00C774C5">
        <w:rPr>
          <w:rFonts w:ascii="Times New Roman" w:hAnsi="Times New Roman" w:cs="Times New Roman"/>
          <w:b/>
          <w:bCs/>
          <w:sz w:val="24"/>
        </w:rPr>
        <w:t xml:space="preserve">80 </w:t>
      </w:r>
      <w:r w:rsidR="00A237AB" w:rsidRPr="00C774C5">
        <w:rPr>
          <w:rFonts w:ascii="Times New Roman" w:hAnsi="Times New Roman" w:cs="Times New Roman"/>
          <w:b/>
          <w:bCs/>
          <w:sz w:val="24"/>
        </w:rPr>
        <w:t xml:space="preserve">(oitenta) </w:t>
      </w:r>
      <w:r w:rsidRPr="00C774C5">
        <w:rPr>
          <w:rFonts w:ascii="Times New Roman" w:hAnsi="Times New Roman" w:cs="Times New Roman"/>
          <w:b/>
          <w:bCs/>
          <w:sz w:val="24"/>
        </w:rPr>
        <w:t xml:space="preserve">salários </w:t>
      </w:r>
      <w:r w:rsidR="00C774C5" w:rsidRPr="00C774C5">
        <w:rPr>
          <w:rFonts w:ascii="Times New Roman" w:hAnsi="Times New Roman" w:cs="Times New Roman"/>
          <w:b/>
          <w:bCs/>
          <w:sz w:val="24"/>
        </w:rPr>
        <w:t>mínimos</w:t>
      </w:r>
      <w:r w:rsidRPr="00C50BC8">
        <w:rPr>
          <w:rFonts w:ascii="Times New Roman" w:hAnsi="Times New Roman" w:cs="Times New Roman"/>
          <w:sz w:val="24"/>
        </w:rPr>
        <w:t xml:space="preserve"> no caso da Implementação do </w:t>
      </w:r>
      <w:proofErr w:type="spellStart"/>
      <w:r w:rsidRPr="00C50BC8">
        <w:rPr>
          <w:rFonts w:ascii="Times New Roman" w:hAnsi="Times New Roman" w:cs="Times New Roman"/>
          <w:sz w:val="24"/>
        </w:rPr>
        <w:t>projecto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ou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mitigação sem registo;</w:t>
      </w:r>
    </w:p>
    <w:p w14:paraId="27C2634F" w14:textId="77777777" w:rsidR="00932B7D" w:rsidRPr="00C50BC8" w:rsidRDefault="00C50BC8" w:rsidP="00C50BC8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4"/>
        </w:rPr>
      </w:pPr>
      <w:r w:rsidRPr="00C774C5">
        <w:rPr>
          <w:rFonts w:ascii="Times New Roman" w:hAnsi="Times New Roman" w:cs="Times New Roman"/>
          <w:b/>
          <w:bCs/>
          <w:sz w:val="24"/>
        </w:rPr>
        <w:t xml:space="preserve">80 </w:t>
      </w:r>
      <w:r w:rsidR="00A237AB" w:rsidRPr="00C774C5">
        <w:rPr>
          <w:rFonts w:ascii="Times New Roman" w:hAnsi="Times New Roman" w:cs="Times New Roman"/>
          <w:b/>
          <w:bCs/>
          <w:sz w:val="24"/>
        </w:rPr>
        <w:t xml:space="preserve">(oitenta) </w:t>
      </w:r>
      <w:r w:rsidRPr="00C774C5">
        <w:rPr>
          <w:rFonts w:ascii="Times New Roman" w:hAnsi="Times New Roman" w:cs="Times New Roman"/>
          <w:b/>
          <w:bCs/>
          <w:sz w:val="24"/>
        </w:rPr>
        <w:t>salários mínimos</w:t>
      </w:r>
      <w:r w:rsidRPr="00C50BC8">
        <w:rPr>
          <w:rFonts w:ascii="Times New Roman" w:hAnsi="Times New Roman" w:cs="Times New Roman"/>
          <w:sz w:val="24"/>
        </w:rPr>
        <w:t xml:space="preserve"> no caso de </w:t>
      </w:r>
      <w:proofErr w:type="spellStart"/>
      <w:r w:rsidRPr="00C50BC8">
        <w:rPr>
          <w:rFonts w:ascii="Times New Roman" w:hAnsi="Times New Roman" w:cs="Times New Roman"/>
          <w:sz w:val="24"/>
        </w:rPr>
        <w:t>incumrpimento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das normas, termos e condições sobre as </w:t>
      </w:r>
      <w:proofErr w:type="spellStart"/>
      <w:r w:rsidRPr="00C50BC8">
        <w:rPr>
          <w:rFonts w:ascii="Times New Roman" w:hAnsi="Times New Roman" w:cs="Times New Roman"/>
          <w:sz w:val="24"/>
        </w:rPr>
        <w:t>salvaguradas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ambientais e sociais </w:t>
      </w:r>
    </w:p>
    <w:p w14:paraId="67689F38" w14:textId="77777777" w:rsidR="00932B7D" w:rsidRPr="00C50BC8" w:rsidRDefault="00C50BC8" w:rsidP="00C50BC8">
      <w:pPr>
        <w:pStyle w:val="ListParagraph"/>
        <w:numPr>
          <w:ilvl w:val="1"/>
          <w:numId w:val="38"/>
        </w:numPr>
        <w:rPr>
          <w:rFonts w:ascii="Times New Roman" w:hAnsi="Times New Roman" w:cs="Times New Roman"/>
          <w:sz w:val="24"/>
        </w:rPr>
      </w:pPr>
      <w:r w:rsidRPr="00C774C5">
        <w:rPr>
          <w:rFonts w:ascii="Times New Roman" w:hAnsi="Times New Roman" w:cs="Times New Roman"/>
          <w:b/>
          <w:bCs/>
          <w:sz w:val="24"/>
        </w:rPr>
        <w:t xml:space="preserve">150 </w:t>
      </w:r>
      <w:r w:rsidR="00A237AB" w:rsidRPr="00C774C5">
        <w:rPr>
          <w:rFonts w:ascii="Times New Roman" w:hAnsi="Times New Roman" w:cs="Times New Roman"/>
          <w:b/>
          <w:bCs/>
          <w:sz w:val="24"/>
        </w:rPr>
        <w:t xml:space="preserve">(cento e cinquenta) </w:t>
      </w:r>
      <w:r w:rsidRPr="00C774C5">
        <w:rPr>
          <w:rFonts w:ascii="Times New Roman" w:hAnsi="Times New Roman" w:cs="Times New Roman"/>
          <w:b/>
          <w:bCs/>
          <w:sz w:val="24"/>
        </w:rPr>
        <w:t>salários mínimos</w:t>
      </w:r>
      <w:r w:rsidRPr="00C50BC8">
        <w:rPr>
          <w:rFonts w:ascii="Times New Roman" w:hAnsi="Times New Roman" w:cs="Times New Roman"/>
          <w:sz w:val="24"/>
        </w:rPr>
        <w:t xml:space="preserve"> no caso de fornecimento de informações falsas, enganosas ou fraudulentas para obter aprovação, autorização, não </w:t>
      </w:r>
      <w:proofErr w:type="spellStart"/>
      <w:r w:rsidRPr="00C50BC8">
        <w:rPr>
          <w:rFonts w:ascii="Times New Roman" w:hAnsi="Times New Roman" w:cs="Times New Roman"/>
          <w:sz w:val="24"/>
        </w:rPr>
        <w:t>objecção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ou outras permissões. </w:t>
      </w:r>
    </w:p>
    <w:p w14:paraId="33B11929" w14:textId="77777777" w:rsidR="00932B7D" w:rsidRPr="00C50BC8" w:rsidRDefault="00C50BC8" w:rsidP="00C50BC8">
      <w:pPr>
        <w:pStyle w:val="ListParagraph"/>
        <w:numPr>
          <w:ilvl w:val="1"/>
          <w:numId w:val="38"/>
        </w:numPr>
        <w:rPr>
          <w:rFonts w:ascii="Times New Roman" w:hAnsi="Times New Roman" w:cs="Times New Roman"/>
          <w:sz w:val="24"/>
        </w:rPr>
      </w:pPr>
      <w:r w:rsidRPr="00C774C5">
        <w:rPr>
          <w:rFonts w:ascii="Times New Roman" w:hAnsi="Times New Roman" w:cs="Times New Roman"/>
          <w:b/>
          <w:bCs/>
          <w:sz w:val="24"/>
        </w:rPr>
        <w:t>De 150</w:t>
      </w:r>
      <w:r w:rsidR="00A237AB" w:rsidRPr="00C774C5">
        <w:rPr>
          <w:rFonts w:ascii="Times New Roman" w:hAnsi="Times New Roman" w:cs="Times New Roman"/>
          <w:b/>
          <w:bCs/>
          <w:sz w:val="24"/>
        </w:rPr>
        <w:t xml:space="preserve"> (cento e cinquenta)</w:t>
      </w:r>
      <w:r w:rsidRPr="00C774C5">
        <w:rPr>
          <w:rFonts w:ascii="Times New Roman" w:hAnsi="Times New Roman" w:cs="Times New Roman"/>
          <w:b/>
          <w:bCs/>
          <w:sz w:val="24"/>
        </w:rPr>
        <w:t xml:space="preserve"> a 500</w:t>
      </w:r>
      <w:r w:rsidR="00A237AB" w:rsidRPr="00C774C5">
        <w:rPr>
          <w:rFonts w:ascii="Times New Roman" w:hAnsi="Times New Roman" w:cs="Times New Roman"/>
          <w:b/>
          <w:bCs/>
          <w:sz w:val="24"/>
        </w:rPr>
        <w:t xml:space="preserve"> (quinhentos)</w:t>
      </w:r>
      <w:r w:rsidRPr="00C774C5">
        <w:rPr>
          <w:rFonts w:ascii="Times New Roman" w:hAnsi="Times New Roman" w:cs="Times New Roman"/>
          <w:b/>
          <w:bCs/>
          <w:sz w:val="24"/>
        </w:rPr>
        <w:t xml:space="preserve"> salários mínimos</w:t>
      </w:r>
      <w:r w:rsidRPr="00C50BC8">
        <w:rPr>
          <w:rFonts w:ascii="Times New Roman" w:hAnsi="Times New Roman" w:cs="Times New Roman"/>
          <w:sz w:val="24"/>
        </w:rPr>
        <w:t xml:space="preserve"> no caso de </w:t>
      </w:r>
      <w:r w:rsidR="00A237AB">
        <w:rPr>
          <w:rFonts w:ascii="Times New Roman" w:hAnsi="Times New Roman" w:cs="Times New Roman"/>
          <w:sz w:val="24"/>
        </w:rPr>
        <w:t>emissão, transmissã</w:t>
      </w:r>
      <w:r w:rsidRPr="00C50BC8">
        <w:rPr>
          <w:rFonts w:ascii="Times New Roman" w:hAnsi="Times New Roman" w:cs="Times New Roman"/>
          <w:sz w:val="24"/>
        </w:rPr>
        <w:t>o, comercialização de qualquer forma ou utilização de créditos de carbono abaixo de 10</w:t>
      </w:r>
      <w:r w:rsidR="00A237AB">
        <w:rPr>
          <w:rFonts w:ascii="Times New Roman" w:hAnsi="Times New Roman" w:cs="Times New Roman"/>
          <w:sz w:val="24"/>
        </w:rPr>
        <w:t xml:space="preserve"> (dez)</w:t>
      </w:r>
      <w:r w:rsidRPr="00C50BC8">
        <w:rPr>
          <w:rFonts w:ascii="Times New Roman" w:hAnsi="Times New Roman" w:cs="Times New Roman"/>
          <w:sz w:val="24"/>
        </w:rPr>
        <w:t xml:space="preserve"> mil unidades sem validação e verificação por entidade coordenadora</w:t>
      </w:r>
    </w:p>
    <w:p w14:paraId="2C1F105D" w14:textId="7547DE2D" w:rsidR="00932B7D" w:rsidRPr="00C50BC8" w:rsidRDefault="00C50BC8" w:rsidP="00C50BC8">
      <w:pPr>
        <w:pStyle w:val="ListParagraph"/>
        <w:numPr>
          <w:ilvl w:val="1"/>
          <w:numId w:val="38"/>
        </w:numPr>
        <w:rPr>
          <w:rFonts w:ascii="Times New Roman" w:hAnsi="Times New Roman" w:cs="Times New Roman"/>
          <w:sz w:val="24"/>
        </w:rPr>
      </w:pPr>
      <w:r w:rsidRPr="00C774C5">
        <w:rPr>
          <w:rFonts w:ascii="Times New Roman" w:hAnsi="Times New Roman" w:cs="Times New Roman"/>
          <w:b/>
          <w:bCs/>
          <w:sz w:val="24"/>
        </w:rPr>
        <w:t>De mais 500</w:t>
      </w:r>
      <w:r w:rsidR="00A237AB" w:rsidRPr="00C774C5">
        <w:rPr>
          <w:rFonts w:ascii="Times New Roman" w:hAnsi="Times New Roman" w:cs="Times New Roman"/>
          <w:b/>
          <w:bCs/>
          <w:sz w:val="24"/>
        </w:rPr>
        <w:t xml:space="preserve"> (quinhentos)</w:t>
      </w:r>
      <w:r w:rsidRPr="00C774C5">
        <w:rPr>
          <w:rFonts w:ascii="Times New Roman" w:hAnsi="Times New Roman" w:cs="Times New Roman"/>
          <w:b/>
          <w:bCs/>
          <w:sz w:val="24"/>
        </w:rPr>
        <w:t xml:space="preserve"> salários mínimos</w:t>
      </w:r>
      <w:r w:rsidRPr="00C50BC8">
        <w:rPr>
          <w:rFonts w:ascii="Times New Roman" w:hAnsi="Times New Roman" w:cs="Times New Roman"/>
          <w:sz w:val="24"/>
        </w:rPr>
        <w:t xml:space="preserve"> no caso de emissão, </w:t>
      </w:r>
      <w:r w:rsidR="00C774C5" w:rsidRPr="00C50BC8">
        <w:rPr>
          <w:rFonts w:ascii="Times New Roman" w:hAnsi="Times New Roman" w:cs="Times New Roman"/>
          <w:sz w:val="24"/>
        </w:rPr>
        <w:t>transmissão</w:t>
      </w:r>
      <w:r w:rsidRPr="00C50BC8">
        <w:rPr>
          <w:rFonts w:ascii="Times New Roman" w:hAnsi="Times New Roman" w:cs="Times New Roman"/>
          <w:sz w:val="24"/>
        </w:rPr>
        <w:t>, comercialização de qualquer forma ou utilização de créditos de carbono acima de 10</w:t>
      </w:r>
      <w:r w:rsidR="00A237AB">
        <w:rPr>
          <w:rFonts w:ascii="Times New Roman" w:hAnsi="Times New Roman" w:cs="Times New Roman"/>
          <w:sz w:val="24"/>
        </w:rPr>
        <w:t xml:space="preserve"> (dez)</w:t>
      </w:r>
      <w:r w:rsidRPr="00C50BC8">
        <w:rPr>
          <w:rFonts w:ascii="Times New Roman" w:hAnsi="Times New Roman" w:cs="Times New Roman"/>
          <w:sz w:val="24"/>
        </w:rPr>
        <w:t xml:space="preserve"> mil unidades sem validação e verificação por entidade coordenadora</w:t>
      </w:r>
    </w:p>
    <w:p w14:paraId="3EC38ACA" w14:textId="2A3D8D5E" w:rsidR="00932B7D" w:rsidRPr="00C50BC8" w:rsidRDefault="00C50BC8" w:rsidP="00C50BC8">
      <w:pPr>
        <w:pStyle w:val="ListParagraph"/>
        <w:numPr>
          <w:ilvl w:val="0"/>
          <w:numId w:val="38"/>
        </w:numPr>
        <w:shd w:val="clear" w:color="auto" w:fill="FFFFFF" w:themeFill="background1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As multas indicadas no número 1 poderão ser agravadas no caso de </w:t>
      </w:r>
      <w:r w:rsidR="00FB070E" w:rsidRPr="00C50BC8">
        <w:rPr>
          <w:rFonts w:ascii="Times New Roman" w:hAnsi="Times New Roman" w:cs="Times New Roman"/>
          <w:sz w:val="24"/>
        </w:rPr>
        <w:t>reincidência</w:t>
      </w:r>
      <w:r w:rsidRPr="00C50BC8">
        <w:rPr>
          <w:rFonts w:ascii="Times New Roman" w:hAnsi="Times New Roman" w:cs="Times New Roman"/>
          <w:sz w:val="24"/>
        </w:rPr>
        <w:t xml:space="preserve"> ou </w:t>
      </w:r>
      <w:r w:rsidR="00FB070E" w:rsidRPr="00C50BC8">
        <w:rPr>
          <w:rFonts w:ascii="Times New Roman" w:hAnsi="Times New Roman" w:cs="Times New Roman"/>
          <w:sz w:val="24"/>
        </w:rPr>
        <w:t>desobediência</w:t>
      </w:r>
      <w:r w:rsidRPr="00C50BC8">
        <w:rPr>
          <w:rFonts w:ascii="Times New Roman" w:hAnsi="Times New Roman" w:cs="Times New Roman"/>
          <w:sz w:val="24"/>
        </w:rPr>
        <w:t xml:space="preserve"> </w:t>
      </w:r>
    </w:p>
    <w:p w14:paraId="6EB03A67" w14:textId="77777777" w:rsidR="00932B7D" w:rsidRPr="00C50BC8" w:rsidRDefault="00932B7D" w:rsidP="00C50BC8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79BD6525" w14:textId="77777777" w:rsidR="00932B7D" w:rsidRPr="00C50BC8" w:rsidRDefault="00932B7D" w:rsidP="00C50BC8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1734387E" w14:textId="77777777" w:rsidR="00932B7D" w:rsidRPr="00C50BC8" w:rsidRDefault="00932B7D" w:rsidP="00C50BC8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49680454" w14:textId="4F71F424" w:rsidR="00932B7D" w:rsidRPr="00C50BC8" w:rsidRDefault="00C50BC8" w:rsidP="00C50BC8">
      <w:pPr>
        <w:pStyle w:val="Heading2"/>
        <w:numPr>
          <w:ilvl w:val="1"/>
          <w:numId w:val="0"/>
        </w:numPr>
        <w:rPr>
          <w:rFonts w:cs="Times New Roman"/>
          <w:szCs w:val="24"/>
        </w:rPr>
      </w:pPr>
      <w:bookmarkStart w:id="44" w:name="_Toc228275121"/>
      <w:r w:rsidRPr="00C50BC8">
        <w:rPr>
          <w:rFonts w:cs="Times New Roman"/>
          <w:szCs w:val="24"/>
        </w:rPr>
        <w:t xml:space="preserve">Artigo </w:t>
      </w:r>
      <w:r w:rsidR="00811498">
        <w:rPr>
          <w:rFonts w:cs="Times New Roman"/>
          <w:szCs w:val="24"/>
        </w:rPr>
        <w:t>3</w:t>
      </w:r>
      <w:r w:rsidR="00961EF3">
        <w:rPr>
          <w:rFonts w:cs="Times New Roman"/>
          <w:szCs w:val="24"/>
        </w:rPr>
        <w:t>1</w:t>
      </w:r>
    </w:p>
    <w:p w14:paraId="367ADA17" w14:textId="77777777" w:rsidR="00932B7D" w:rsidRPr="00C50BC8" w:rsidRDefault="00C50BC8" w:rsidP="00C50BC8">
      <w:pPr>
        <w:pStyle w:val="Heading2"/>
        <w:numPr>
          <w:ilvl w:val="1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>(Suspensão da aprovação, pré-autorização e autorização)</w:t>
      </w:r>
      <w:bookmarkEnd w:id="44"/>
    </w:p>
    <w:p w14:paraId="220D7A73" w14:textId="74C7FEA0" w:rsidR="00932B7D" w:rsidRPr="00FB070E" w:rsidRDefault="00C50BC8" w:rsidP="0033472B">
      <w:pPr>
        <w:pStyle w:val="BodyText1"/>
        <w:numPr>
          <w:ilvl w:val="0"/>
          <w:numId w:val="39"/>
        </w:numPr>
        <w:rPr>
          <w:lang w:val="pt-PT"/>
        </w:rPr>
      </w:pPr>
      <w:r w:rsidRPr="00FB070E">
        <w:rPr>
          <w:lang w:val="pt-PT"/>
        </w:rPr>
        <w:t>A autorização dos resultados d</w:t>
      </w:r>
      <w:r w:rsidR="00FB070E" w:rsidRPr="00FB070E">
        <w:rPr>
          <w:lang w:val="pt-PT"/>
        </w:rPr>
        <w:t>e</w:t>
      </w:r>
      <w:r w:rsidRPr="00FB070E">
        <w:rPr>
          <w:lang w:val="pt-PT"/>
        </w:rPr>
        <w:t xml:space="preserve"> mitigação, e a aprovação das atividades de mitigação podem ser suspensas nos seguintes eventos: </w:t>
      </w:r>
    </w:p>
    <w:p w14:paraId="7A1F5C4D" w14:textId="77777777" w:rsidR="00932B7D" w:rsidRPr="009A0B49" w:rsidRDefault="00C50BC8" w:rsidP="0033472B">
      <w:pPr>
        <w:pStyle w:val="BodyText1"/>
        <w:numPr>
          <w:ilvl w:val="1"/>
          <w:numId w:val="39"/>
        </w:numPr>
        <w:rPr>
          <w:lang w:val="pt-PT"/>
        </w:rPr>
      </w:pPr>
      <w:r w:rsidRPr="009A0B49">
        <w:rPr>
          <w:lang w:val="pt-PT"/>
        </w:rPr>
        <w:t xml:space="preserve">indícios de ilegalidades na implementação ou registro da atividade mitigadora; </w:t>
      </w:r>
    </w:p>
    <w:p w14:paraId="2024DD9A" w14:textId="77777777" w:rsidR="00932B7D" w:rsidRPr="009A0B49" w:rsidRDefault="00C50BC8" w:rsidP="0033472B">
      <w:pPr>
        <w:pStyle w:val="BodyText1"/>
        <w:numPr>
          <w:ilvl w:val="1"/>
          <w:numId w:val="39"/>
        </w:numPr>
        <w:rPr>
          <w:lang w:val="pt-PT"/>
        </w:rPr>
      </w:pPr>
      <w:r w:rsidRPr="009A0B49">
        <w:rPr>
          <w:lang w:val="pt-PT"/>
        </w:rPr>
        <w:t xml:space="preserve">provas de ilegalidades na obtenção de aprovação, pré-autorização ou autorização, consoante o caso; </w:t>
      </w:r>
    </w:p>
    <w:p w14:paraId="41561883" w14:textId="77777777" w:rsidR="00932B7D" w:rsidRPr="009A0B49" w:rsidRDefault="00C50BC8" w:rsidP="0033472B">
      <w:pPr>
        <w:pStyle w:val="BodyText1"/>
        <w:numPr>
          <w:ilvl w:val="1"/>
          <w:numId w:val="39"/>
        </w:numPr>
        <w:rPr>
          <w:lang w:val="pt-PT"/>
        </w:rPr>
      </w:pPr>
      <w:r w:rsidRPr="009A0B49">
        <w:rPr>
          <w:lang w:val="pt-PT"/>
        </w:rPr>
        <w:t xml:space="preserve">violação de quaisquer condições estabelecidas na carta de aprovação, na carta de pré autorização ou na carta de autorização, consoante o caso; quer </w:t>
      </w:r>
    </w:p>
    <w:p w14:paraId="1EF742F1" w14:textId="77777777" w:rsidR="00932B7D" w:rsidRPr="009A0B49" w:rsidRDefault="00C50BC8" w:rsidP="0033472B">
      <w:pPr>
        <w:pStyle w:val="BodyText1"/>
        <w:numPr>
          <w:ilvl w:val="1"/>
          <w:numId w:val="39"/>
        </w:numPr>
        <w:rPr>
          <w:lang w:val="pt-PT"/>
        </w:rPr>
      </w:pPr>
      <w:r w:rsidRPr="009A0B49">
        <w:rPr>
          <w:lang w:val="pt-PT"/>
        </w:rPr>
        <w:lastRenderedPageBreak/>
        <w:t>violação de requisitos ou princípios relativos à implementação de atividades de mitigação previstos neste Regulamento.</w:t>
      </w:r>
      <w:r w:rsidRPr="009A0B49">
        <w:rPr>
          <w:lang w:val="pt-PT" w:bidi="lo-LA"/>
        </w:rPr>
        <w:t xml:space="preserve"> </w:t>
      </w:r>
    </w:p>
    <w:p w14:paraId="0ECFD9DE" w14:textId="77777777" w:rsidR="00932B7D" w:rsidRPr="009A0B49" w:rsidRDefault="00C50BC8" w:rsidP="0033472B">
      <w:pPr>
        <w:pStyle w:val="BodyText1"/>
        <w:numPr>
          <w:ilvl w:val="1"/>
          <w:numId w:val="39"/>
        </w:numPr>
        <w:rPr>
          <w:lang w:val="pt-PT"/>
        </w:rPr>
      </w:pPr>
      <w:r w:rsidRPr="009A0B49">
        <w:rPr>
          <w:lang w:val="pt-PT" w:bidi="lo-LA"/>
        </w:rPr>
        <w:t xml:space="preserve">No caso de incumprimento dos prazos concedidos para a implementação da </w:t>
      </w:r>
      <w:proofErr w:type="spellStart"/>
      <w:r w:rsidRPr="009A0B49">
        <w:rPr>
          <w:lang w:val="pt-PT" w:bidi="lo-LA"/>
        </w:rPr>
        <w:t>actividade</w:t>
      </w:r>
      <w:proofErr w:type="spellEnd"/>
      <w:r w:rsidRPr="009A0B49">
        <w:rPr>
          <w:lang w:val="pt-PT" w:bidi="lo-LA"/>
        </w:rPr>
        <w:t xml:space="preserve"> ou </w:t>
      </w:r>
      <w:proofErr w:type="spellStart"/>
      <w:r w:rsidRPr="009A0B49">
        <w:rPr>
          <w:lang w:val="pt-PT" w:bidi="lo-LA"/>
        </w:rPr>
        <w:t>projecto</w:t>
      </w:r>
      <w:proofErr w:type="spellEnd"/>
      <w:r w:rsidRPr="009A0B49">
        <w:rPr>
          <w:lang w:val="pt-PT" w:bidi="lo-LA"/>
        </w:rPr>
        <w:t xml:space="preserve"> com </w:t>
      </w:r>
      <w:proofErr w:type="spellStart"/>
      <w:r w:rsidRPr="009A0B49">
        <w:rPr>
          <w:color w:val="000000"/>
          <w:lang w:val="pt-PT" w:eastAsia="en-ZA"/>
        </w:rPr>
        <w:t>excepcao</w:t>
      </w:r>
      <w:proofErr w:type="spellEnd"/>
      <w:r w:rsidRPr="009A0B49">
        <w:rPr>
          <w:color w:val="000000"/>
          <w:lang w:val="pt-PT" w:eastAsia="en-ZA"/>
        </w:rPr>
        <w:t xml:space="preserve"> em casos de "Força Maior” alheia ao controlo dos proponentes.</w:t>
      </w:r>
    </w:p>
    <w:p w14:paraId="56E5C39B" w14:textId="77777777" w:rsidR="00932B7D" w:rsidRPr="009A0B49" w:rsidRDefault="00C50BC8" w:rsidP="0033472B">
      <w:pPr>
        <w:pStyle w:val="BodyText1"/>
        <w:numPr>
          <w:ilvl w:val="0"/>
          <w:numId w:val="39"/>
        </w:numPr>
        <w:rPr>
          <w:lang w:val="pt-PT"/>
        </w:rPr>
      </w:pPr>
      <w:r w:rsidRPr="009A0B49">
        <w:rPr>
          <w:lang w:val="pt-PT"/>
        </w:rPr>
        <w:t xml:space="preserve">Tomado conhecimento da existência de um dos eventos acima referidos, a Entidade Coordenadora, notifica o proponente da </w:t>
      </w:r>
      <w:proofErr w:type="spellStart"/>
      <w:r w:rsidRPr="009A0B49">
        <w:rPr>
          <w:lang w:val="pt-PT"/>
        </w:rPr>
        <w:t>actividade</w:t>
      </w:r>
      <w:proofErr w:type="spellEnd"/>
      <w:r w:rsidRPr="009A0B49">
        <w:rPr>
          <w:lang w:val="pt-PT"/>
        </w:rPr>
        <w:t xml:space="preserve"> de mitigação, solicitando que forneça uma resposta por escrito no prazo de </w:t>
      </w:r>
      <w:r w:rsidR="008C63E5" w:rsidRPr="009A0B49">
        <w:rPr>
          <w:lang w:val="pt-PT"/>
        </w:rPr>
        <w:t>30</w:t>
      </w:r>
      <w:r w:rsidRPr="009A0B49">
        <w:rPr>
          <w:lang w:val="pt-PT"/>
        </w:rPr>
        <w:t xml:space="preserve"> (</w:t>
      </w:r>
      <w:r w:rsidR="008C63E5" w:rsidRPr="009A0B49">
        <w:rPr>
          <w:lang w:val="pt-PT"/>
        </w:rPr>
        <w:t>trinta</w:t>
      </w:r>
      <w:r w:rsidRPr="009A0B49">
        <w:rPr>
          <w:lang w:val="pt-PT"/>
        </w:rPr>
        <w:t xml:space="preserve">) dias a contar da </w:t>
      </w:r>
      <w:proofErr w:type="spellStart"/>
      <w:r w:rsidRPr="009A0B49">
        <w:rPr>
          <w:lang w:val="pt-PT"/>
        </w:rPr>
        <w:t>recepção</w:t>
      </w:r>
      <w:proofErr w:type="spellEnd"/>
      <w:r w:rsidRPr="009A0B49">
        <w:rPr>
          <w:lang w:val="pt-PT"/>
        </w:rPr>
        <w:t xml:space="preserve"> da notificação. </w:t>
      </w:r>
    </w:p>
    <w:p w14:paraId="478E06B9" w14:textId="77777777" w:rsidR="00932B7D" w:rsidRPr="009A0B49" w:rsidRDefault="00C50BC8" w:rsidP="0033472B">
      <w:pPr>
        <w:pStyle w:val="BodyText1"/>
        <w:numPr>
          <w:ilvl w:val="0"/>
          <w:numId w:val="39"/>
        </w:numPr>
        <w:rPr>
          <w:lang w:val="pt-PT"/>
        </w:rPr>
      </w:pPr>
      <w:r w:rsidRPr="009A0B49">
        <w:rPr>
          <w:lang w:val="pt-PT"/>
        </w:rPr>
        <w:t xml:space="preserve">Se o proponente da </w:t>
      </w:r>
      <w:proofErr w:type="spellStart"/>
      <w:r w:rsidRPr="009A0B49">
        <w:rPr>
          <w:lang w:val="pt-PT"/>
        </w:rPr>
        <w:t>actividade</w:t>
      </w:r>
      <w:proofErr w:type="spellEnd"/>
      <w:r w:rsidRPr="009A0B49">
        <w:rPr>
          <w:lang w:val="pt-PT"/>
        </w:rPr>
        <w:t xml:space="preserve"> de mitigação não responder satisfatoriamente as alegações das evidências dos eventos previstos no n</w:t>
      </w:r>
      <w:r w:rsidRPr="009A0B49">
        <w:rPr>
          <w:rFonts w:eastAsia="Arial Unicode MS"/>
          <w:lang w:val="pt-PT"/>
        </w:rPr>
        <w:t>°</w:t>
      </w:r>
      <w:r w:rsidRPr="009A0B49">
        <w:rPr>
          <w:lang w:val="pt-PT"/>
        </w:rPr>
        <w:t>1 do presente artigo, a Entidade Coordenadora suspende a aprovação, pré-autorização e autorização emitida.</w:t>
      </w:r>
    </w:p>
    <w:p w14:paraId="2EA4B2E3" w14:textId="77777777" w:rsidR="00932B7D" w:rsidRPr="009A0B49" w:rsidRDefault="00C50BC8" w:rsidP="0033472B">
      <w:pPr>
        <w:pStyle w:val="BodyText1"/>
        <w:numPr>
          <w:ilvl w:val="0"/>
          <w:numId w:val="39"/>
        </w:numPr>
        <w:rPr>
          <w:lang w:val="pt-PT"/>
        </w:rPr>
      </w:pPr>
      <w:r w:rsidRPr="009A0B49">
        <w:rPr>
          <w:lang w:val="pt-PT"/>
        </w:rPr>
        <w:t xml:space="preserve"> O proponente pode contestar a </w:t>
      </w:r>
      <w:proofErr w:type="spellStart"/>
      <w:r w:rsidRPr="009A0B49">
        <w:rPr>
          <w:lang w:val="pt-PT"/>
        </w:rPr>
        <w:t>decisao</w:t>
      </w:r>
      <w:proofErr w:type="spellEnd"/>
      <w:r w:rsidRPr="009A0B49">
        <w:rPr>
          <w:lang w:val="pt-PT"/>
        </w:rPr>
        <w:t xml:space="preserve"> tomada  pela Entidade Coordenadora no prazo de 30 (trinta) dias a contar da data da suspensão,  as irregularidades </w:t>
      </w:r>
      <w:proofErr w:type="spellStart"/>
      <w:r w:rsidRPr="009A0B49">
        <w:rPr>
          <w:lang w:val="pt-PT"/>
        </w:rPr>
        <w:t>detectadas</w:t>
      </w:r>
      <w:proofErr w:type="spellEnd"/>
      <w:r w:rsidRPr="009A0B49">
        <w:rPr>
          <w:lang w:val="pt-PT"/>
        </w:rPr>
        <w:t>.</w:t>
      </w:r>
    </w:p>
    <w:p w14:paraId="7F6F7378" w14:textId="77777777" w:rsidR="00932B7D" w:rsidRPr="009A0B49" w:rsidRDefault="00C50BC8" w:rsidP="0033472B">
      <w:pPr>
        <w:pStyle w:val="BodyText1"/>
        <w:numPr>
          <w:ilvl w:val="0"/>
          <w:numId w:val="39"/>
        </w:numPr>
        <w:rPr>
          <w:lang w:val="pt-PT"/>
        </w:rPr>
      </w:pPr>
      <w:r w:rsidRPr="009A0B49">
        <w:rPr>
          <w:lang w:val="pt-PT"/>
        </w:rPr>
        <w:t xml:space="preserve">A Entidade Coordenadora, deve informar a entidade certificadora de </w:t>
      </w:r>
      <w:proofErr w:type="spellStart"/>
      <w:r w:rsidRPr="009A0B49">
        <w:rPr>
          <w:lang w:val="pt-PT"/>
        </w:rPr>
        <w:t>actividades</w:t>
      </w:r>
      <w:proofErr w:type="spellEnd"/>
      <w:r w:rsidRPr="009A0B49">
        <w:rPr>
          <w:lang w:val="pt-PT"/>
        </w:rPr>
        <w:t xml:space="preserve"> de </w:t>
      </w:r>
      <w:proofErr w:type="spellStart"/>
      <w:r w:rsidRPr="009A0B49">
        <w:rPr>
          <w:lang w:val="pt-PT"/>
        </w:rPr>
        <w:t>mitigacao</w:t>
      </w:r>
      <w:proofErr w:type="spellEnd"/>
      <w:r w:rsidRPr="009A0B49">
        <w:rPr>
          <w:lang w:val="pt-PT"/>
        </w:rPr>
        <w:t xml:space="preserve"> e </w:t>
      </w:r>
      <w:proofErr w:type="spellStart"/>
      <w:r w:rsidRPr="009A0B49">
        <w:rPr>
          <w:lang w:val="pt-PT"/>
        </w:rPr>
        <w:t>projectos</w:t>
      </w:r>
      <w:proofErr w:type="spellEnd"/>
      <w:r w:rsidRPr="009A0B49">
        <w:rPr>
          <w:lang w:val="pt-PT"/>
        </w:rPr>
        <w:t xml:space="preserve"> de carbono onde a </w:t>
      </w:r>
      <w:proofErr w:type="spellStart"/>
      <w:r w:rsidRPr="009A0B49">
        <w:rPr>
          <w:lang w:val="pt-PT"/>
        </w:rPr>
        <w:t>actividade</w:t>
      </w:r>
      <w:proofErr w:type="spellEnd"/>
      <w:r w:rsidRPr="009A0B49">
        <w:rPr>
          <w:lang w:val="pt-PT"/>
        </w:rPr>
        <w:t xml:space="preserve"> de mitigação está registada dessa suspensão</w:t>
      </w:r>
      <w:r w:rsidR="00812ED3" w:rsidRPr="009A0B49">
        <w:rPr>
          <w:lang w:val="pt-PT"/>
        </w:rPr>
        <w:t xml:space="preserve">. </w:t>
      </w:r>
      <w:r w:rsidRPr="009A0B49">
        <w:rPr>
          <w:lang w:val="pt-PT" w:eastAsia="en-ZA"/>
        </w:rPr>
        <w:t xml:space="preserve">A suspensão da aprovação, pré-autorização ou autorização constitui medida </w:t>
      </w:r>
      <w:proofErr w:type="spellStart"/>
      <w:r w:rsidRPr="009A0B49">
        <w:rPr>
          <w:lang w:val="pt-PT" w:eastAsia="en-ZA"/>
        </w:rPr>
        <w:t>excepcional</w:t>
      </w:r>
      <w:proofErr w:type="spellEnd"/>
      <w:r w:rsidRPr="009A0B49">
        <w:rPr>
          <w:lang w:val="pt-PT" w:eastAsia="en-ZA"/>
        </w:rPr>
        <w:t xml:space="preserve"> e apenas pode ocorrer em caso de violação material e comprovada das obrigações legais aplicáveis.</w:t>
      </w:r>
    </w:p>
    <w:p w14:paraId="71ADCDF5" w14:textId="77777777" w:rsidR="00932B7D" w:rsidRPr="009A0B49" w:rsidRDefault="00C50BC8" w:rsidP="0033472B">
      <w:pPr>
        <w:pStyle w:val="BodyText1"/>
        <w:numPr>
          <w:ilvl w:val="0"/>
          <w:numId w:val="39"/>
        </w:numPr>
        <w:rPr>
          <w:lang w:val="pt-PT"/>
        </w:rPr>
      </w:pPr>
      <w:r w:rsidRPr="009A0B49">
        <w:rPr>
          <w:lang w:val="pt-PT" w:eastAsia="en-ZA"/>
        </w:rPr>
        <w:t>A suspensão tem carácter temporário e deve indicar:</w:t>
      </w:r>
      <w:r w:rsidRPr="009A0B49">
        <w:rPr>
          <w:lang w:val="pt-PT" w:eastAsia="en-ZA"/>
        </w:rPr>
        <w:br/>
        <w:t>a) o seu fundamento;</w:t>
      </w:r>
      <w:r w:rsidRPr="009A0B49">
        <w:rPr>
          <w:lang w:val="pt-PT" w:eastAsia="en-ZA"/>
        </w:rPr>
        <w:br/>
        <w:t>b) a duração máxima; e</w:t>
      </w:r>
      <w:r w:rsidRPr="009A0B49">
        <w:rPr>
          <w:lang w:val="pt-PT" w:eastAsia="en-ZA"/>
        </w:rPr>
        <w:br/>
        <w:t>c) as condições para levantamento.</w:t>
      </w:r>
      <w:r w:rsidRPr="009A0B49">
        <w:rPr>
          <w:lang w:val="pt-PT" w:eastAsia="en-ZA"/>
        </w:rPr>
        <w:br/>
      </w:r>
    </w:p>
    <w:p w14:paraId="33C32A83" w14:textId="77777777" w:rsidR="00932B7D" w:rsidRPr="009A0B49" w:rsidRDefault="00C50BC8" w:rsidP="0033472B">
      <w:pPr>
        <w:pStyle w:val="BodyText1"/>
        <w:numPr>
          <w:ilvl w:val="0"/>
          <w:numId w:val="39"/>
        </w:numPr>
        <w:rPr>
          <w:lang w:val="pt-PT"/>
        </w:rPr>
      </w:pPr>
      <w:r w:rsidRPr="009A0B49">
        <w:rPr>
          <w:lang w:val="pt-PT" w:eastAsia="en-ZA"/>
        </w:rPr>
        <w:t xml:space="preserve">A suspensão não pode </w:t>
      </w:r>
      <w:proofErr w:type="spellStart"/>
      <w:r w:rsidRPr="009A0B49">
        <w:rPr>
          <w:lang w:val="pt-PT" w:eastAsia="en-ZA"/>
        </w:rPr>
        <w:t>afectar</w:t>
      </w:r>
      <w:proofErr w:type="spellEnd"/>
      <w:r w:rsidRPr="009A0B49">
        <w:rPr>
          <w:lang w:val="pt-PT" w:eastAsia="en-ZA"/>
        </w:rPr>
        <w:t xml:space="preserve"> direitos adquiridos de boa-fé relativamente a créditos já emitidos ou transacionados.</w:t>
      </w:r>
    </w:p>
    <w:p w14:paraId="6142BCD4" w14:textId="77777777" w:rsidR="00932B7D" w:rsidRPr="009A0B49" w:rsidRDefault="00C50BC8" w:rsidP="0033472B">
      <w:pPr>
        <w:pStyle w:val="BodyText1"/>
        <w:numPr>
          <w:ilvl w:val="0"/>
          <w:numId w:val="39"/>
        </w:numPr>
        <w:rPr>
          <w:lang w:val="pt-PT"/>
        </w:rPr>
      </w:pPr>
      <w:r w:rsidRPr="009A0B49">
        <w:rPr>
          <w:lang w:val="pt-PT"/>
        </w:rPr>
        <w:t xml:space="preserve">Sanadas as irregularidades é retirada a suspensão e o proponente da </w:t>
      </w:r>
      <w:proofErr w:type="spellStart"/>
      <w:r w:rsidRPr="009A0B49">
        <w:rPr>
          <w:lang w:val="pt-PT"/>
        </w:rPr>
        <w:t>actividade</w:t>
      </w:r>
      <w:proofErr w:type="spellEnd"/>
      <w:r w:rsidRPr="009A0B49">
        <w:rPr>
          <w:lang w:val="pt-PT"/>
        </w:rPr>
        <w:t xml:space="preserve"> pode prosseguir com sua execução. </w:t>
      </w:r>
    </w:p>
    <w:p w14:paraId="5852F7AB" w14:textId="77777777" w:rsidR="00932B7D" w:rsidRPr="00C50BC8" w:rsidRDefault="00932B7D" w:rsidP="00C50BC8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61C17C8D" w14:textId="74025A0C" w:rsidR="00932B7D" w:rsidRPr="00C50BC8" w:rsidRDefault="00C50BC8" w:rsidP="00C50BC8">
      <w:pPr>
        <w:pStyle w:val="Heading2"/>
        <w:numPr>
          <w:ilvl w:val="1"/>
          <w:numId w:val="0"/>
        </w:numPr>
        <w:rPr>
          <w:rFonts w:cs="Times New Roman"/>
          <w:szCs w:val="24"/>
        </w:rPr>
      </w:pPr>
      <w:bookmarkStart w:id="45" w:name="_Toc228275122"/>
      <w:r w:rsidRPr="00C50BC8">
        <w:rPr>
          <w:rFonts w:cs="Times New Roman"/>
          <w:szCs w:val="24"/>
        </w:rPr>
        <w:t>Artigo 3</w:t>
      </w:r>
      <w:r w:rsidR="00961EF3">
        <w:rPr>
          <w:rFonts w:cs="Times New Roman"/>
          <w:szCs w:val="24"/>
        </w:rPr>
        <w:t>2</w:t>
      </w:r>
    </w:p>
    <w:p w14:paraId="56D41B97" w14:textId="77777777" w:rsidR="00932B7D" w:rsidRPr="00C50BC8" w:rsidRDefault="00C50BC8" w:rsidP="00C50BC8">
      <w:pPr>
        <w:pStyle w:val="Heading2"/>
        <w:numPr>
          <w:ilvl w:val="1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>(Revogação da aprovação, pré-autorização e autorização)</w:t>
      </w:r>
      <w:bookmarkEnd w:id="45"/>
    </w:p>
    <w:p w14:paraId="22335F0D" w14:textId="77777777" w:rsidR="00932B7D" w:rsidRPr="009A0B49" w:rsidRDefault="00932B7D" w:rsidP="0033472B">
      <w:pPr>
        <w:pStyle w:val="BodyText1"/>
        <w:rPr>
          <w:lang w:val="pt-PT"/>
        </w:rPr>
      </w:pPr>
    </w:p>
    <w:p w14:paraId="27D23E7B" w14:textId="77777777" w:rsidR="00932B7D" w:rsidRDefault="00C50BC8" w:rsidP="00C50BC8">
      <w:pPr>
        <w:numPr>
          <w:ilvl w:val="0"/>
          <w:numId w:val="40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A revogação da licença ocorre nas seguintes situações: </w:t>
      </w:r>
    </w:p>
    <w:p w14:paraId="47B3B678" w14:textId="77777777" w:rsidR="00932B7D" w:rsidRPr="00C50BC8" w:rsidRDefault="00C50BC8" w:rsidP="00C50BC8">
      <w:pPr>
        <w:numPr>
          <w:ilvl w:val="1"/>
          <w:numId w:val="40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Por renúncia do titular mediante a apresentação de uma notificação oficial por escrito junto a Entidade Coordenadora; </w:t>
      </w:r>
    </w:p>
    <w:p w14:paraId="546C05DD" w14:textId="77777777" w:rsidR="00932B7D" w:rsidRPr="00C50BC8" w:rsidRDefault="00C50BC8" w:rsidP="00C50BC8">
      <w:pPr>
        <w:numPr>
          <w:ilvl w:val="1"/>
          <w:numId w:val="40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Se o proponente da atividade de mitigação não retificar o evento que levou à suspensão no prazo especificado ou se, no parecer do Ministério responsável pelas mudanças climáticas, o evento não puder ser corrigido</w:t>
      </w:r>
    </w:p>
    <w:p w14:paraId="4F29DB2E" w14:textId="77777777" w:rsidR="00932B7D" w:rsidRPr="00C50BC8" w:rsidRDefault="00C50BC8" w:rsidP="00C50BC8">
      <w:pPr>
        <w:numPr>
          <w:ilvl w:val="1"/>
          <w:numId w:val="40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Incumprimento dos deveres nos termos referidos no presente Regulamento; </w:t>
      </w:r>
    </w:p>
    <w:p w14:paraId="13CA6322" w14:textId="77777777" w:rsidR="00932B7D" w:rsidRPr="00C50BC8" w:rsidRDefault="00C50BC8" w:rsidP="00C50BC8">
      <w:pPr>
        <w:numPr>
          <w:ilvl w:val="1"/>
          <w:numId w:val="40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Incumprimento do Plano de partilha de benefícios; </w:t>
      </w:r>
    </w:p>
    <w:p w14:paraId="5649C6A6" w14:textId="77777777" w:rsidR="00932B7D" w:rsidRPr="00C50BC8" w:rsidRDefault="00C50BC8" w:rsidP="00C50BC8">
      <w:pPr>
        <w:numPr>
          <w:ilvl w:val="1"/>
          <w:numId w:val="40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Transcrição do prazo de 2</w:t>
      </w:r>
      <w:r w:rsidR="00A237AB">
        <w:rPr>
          <w:rFonts w:ascii="Times New Roman" w:hAnsi="Times New Roman" w:cs="Times New Roman"/>
          <w:sz w:val="24"/>
        </w:rPr>
        <w:t xml:space="preserve"> (dois)</w:t>
      </w:r>
      <w:r w:rsidRPr="00C50BC8">
        <w:rPr>
          <w:rFonts w:ascii="Times New Roman" w:hAnsi="Times New Roman" w:cs="Times New Roman"/>
          <w:sz w:val="24"/>
        </w:rPr>
        <w:t xml:space="preserve"> anos após a obtenção da licença sem qualquer inicio de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implementação do </w:t>
      </w:r>
      <w:proofErr w:type="spellStart"/>
      <w:r w:rsidRPr="00C50BC8">
        <w:rPr>
          <w:rFonts w:ascii="Times New Roman" w:hAnsi="Times New Roman" w:cs="Times New Roman"/>
          <w:sz w:val="24"/>
        </w:rPr>
        <w:t>Projecto</w:t>
      </w:r>
      <w:proofErr w:type="spellEnd"/>
      <w:r w:rsidRPr="00C50BC8">
        <w:rPr>
          <w:rFonts w:ascii="Times New Roman" w:hAnsi="Times New Roman" w:cs="Times New Roman"/>
          <w:sz w:val="24"/>
        </w:rPr>
        <w:t>.</w:t>
      </w:r>
    </w:p>
    <w:p w14:paraId="6756AA17" w14:textId="77777777" w:rsidR="00932B7D" w:rsidRPr="00C50BC8" w:rsidRDefault="00C50BC8" w:rsidP="00C50BC8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eastAsia="Times New Roman" w:hAnsi="Times New Roman" w:cs="Times New Roman"/>
          <w:bCs/>
          <w:sz w:val="24"/>
          <w:lang w:eastAsia="en-ZA"/>
        </w:rPr>
        <w:t>No caso de revogação compulsiva da autorização, o proponente tem direito de defesa por escrito no prazo de 30 (trinta) dias contados da data a notificação da revogação.</w:t>
      </w:r>
    </w:p>
    <w:p w14:paraId="02C821C1" w14:textId="77777777" w:rsidR="00932B7D" w:rsidRPr="00C50BC8" w:rsidRDefault="00C50BC8" w:rsidP="00C50BC8">
      <w:pPr>
        <w:numPr>
          <w:ilvl w:val="0"/>
          <w:numId w:val="40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O Ministério que superintende a área das Mudanças Climáticas notifica o mecanismo de crédito de carbono onde a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mitigação revogada estiver registada, as autoridades do país adquirente, se houver, dessa revogação e solicita o cancelamento da transferência de  quaisquer resultados de mitigação dá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mitigação após a data da revogação.</w:t>
      </w:r>
    </w:p>
    <w:p w14:paraId="52C3A415" w14:textId="77777777" w:rsidR="00932B7D" w:rsidRPr="00C50BC8" w:rsidRDefault="00C50BC8" w:rsidP="00C50BC8">
      <w:pPr>
        <w:numPr>
          <w:ilvl w:val="0"/>
          <w:numId w:val="40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A revogação da aprovação, pré-autorização e autorização não se aplica </w:t>
      </w:r>
      <w:proofErr w:type="spellStart"/>
      <w:r w:rsidRPr="00C50BC8">
        <w:rPr>
          <w:rFonts w:ascii="Times New Roman" w:hAnsi="Times New Roman" w:cs="Times New Roman"/>
          <w:sz w:val="24"/>
        </w:rPr>
        <w:t>retroactivamente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e não </w:t>
      </w:r>
      <w:proofErr w:type="spellStart"/>
      <w:r w:rsidRPr="00C50BC8">
        <w:rPr>
          <w:rFonts w:ascii="Times New Roman" w:hAnsi="Times New Roman" w:cs="Times New Roman"/>
          <w:sz w:val="24"/>
        </w:rPr>
        <w:t>afecta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a validade dos primeiros resultados de mitigação autorizados ou transferidos </w:t>
      </w:r>
      <w:r w:rsidRPr="00C50BC8">
        <w:rPr>
          <w:rFonts w:ascii="Times New Roman" w:hAnsi="Times New Roman" w:cs="Times New Roman"/>
          <w:sz w:val="24"/>
        </w:rPr>
        <w:lastRenderedPageBreak/>
        <w:t>para os quais tenham sido aplicados ajustes correspondentes a partir da data da revogação, salvo especificação em contrário num acordo de cooperação assinado por Moçambique de acordo com o presente Regulamento.</w:t>
      </w:r>
    </w:p>
    <w:p w14:paraId="367A9199" w14:textId="77777777" w:rsidR="00932B7D" w:rsidRPr="00C50BC8" w:rsidRDefault="00932B7D" w:rsidP="00C50BC8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17306E81" w14:textId="77777777" w:rsidR="00932B7D" w:rsidRPr="00C50BC8" w:rsidRDefault="00932B7D" w:rsidP="00C50BC8">
      <w:pPr>
        <w:rPr>
          <w:rFonts w:ascii="Times New Roman" w:hAnsi="Times New Roman" w:cs="Times New Roman"/>
          <w:sz w:val="24"/>
        </w:rPr>
      </w:pPr>
    </w:p>
    <w:p w14:paraId="380C0F20" w14:textId="77777777" w:rsidR="00932B7D" w:rsidRPr="00C50BC8" w:rsidRDefault="00C50BC8" w:rsidP="00C50BC8">
      <w:pPr>
        <w:pStyle w:val="Heading1"/>
        <w:numPr>
          <w:ilvl w:val="0"/>
          <w:numId w:val="0"/>
        </w:numPr>
        <w:rPr>
          <w:rFonts w:ascii="Times New Roman" w:hAnsi="Times New Roman" w:cs="Times New Roman"/>
          <w:b/>
          <w:bCs/>
          <w:szCs w:val="24"/>
        </w:rPr>
      </w:pPr>
      <w:bookmarkStart w:id="46" w:name="_Toc228275123"/>
      <w:r w:rsidRPr="00C50BC8">
        <w:rPr>
          <w:rFonts w:ascii="Times New Roman" w:hAnsi="Times New Roman" w:cs="Times New Roman"/>
          <w:b/>
          <w:bCs/>
          <w:szCs w:val="24"/>
        </w:rPr>
        <w:t xml:space="preserve">CAPITULO  IX </w:t>
      </w:r>
    </w:p>
    <w:p w14:paraId="41AD044F" w14:textId="4F3482B5" w:rsidR="00932B7D" w:rsidRPr="00C50BC8" w:rsidRDefault="00C50BC8" w:rsidP="00C50BC8">
      <w:pPr>
        <w:pStyle w:val="Heading1"/>
        <w:numPr>
          <w:ilvl w:val="0"/>
          <w:numId w:val="0"/>
        </w:numPr>
        <w:rPr>
          <w:rFonts w:ascii="Times New Roman" w:hAnsi="Times New Roman" w:cs="Times New Roman"/>
          <w:b/>
          <w:bCs/>
          <w:szCs w:val="24"/>
        </w:rPr>
      </w:pPr>
      <w:r w:rsidRPr="00C50BC8">
        <w:rPr>
          <w:rFonts w:ascii="Times New Roman" w:hAnsi="Times New Roman" w:cs="Times New Roman"/>
          <w:b/>
          <w:bCs/>
          <w:szCs w:val="24"/>
        </w:rPr>
        <w:t>TAXAS</w:t>
      </w:r>
      <w:r w:rsidR="00BC2198">
        <w:rPr>
          <w:rFonts w:ascii="Times New Roman" w:hAnsi="Times New Roman" w:cs="Times New Roman"/>
          <w:b/>
          <w:bCs/>
          <w:szCs w:val="24"/>
        </w:rPr>
        <w:t xml:space="preserve"> E DESTINO</w:t>
      </w:r>
      <w:r w:rsidRPr="00C50BC8">
        <w:rPr>
          <w:rFonts w:ascii="Times New Roman" w:hAnsi="Times New Roman" w:cs="Times New Roman"/>
          <w:b/>
          <w:bCs/>
          <w:szCs w:val="24"/>
        </w:rPr>
        <w:t xml:space="preserve"> </w:t>
      </w:r>
      <w:bookmarkEnd w:id="46"/>
    </w:p>
    <w:p w14:paraId="659858B8" w14:textId="785DB86C" w:rsidR="00932B7D" w:rsidRPr="00C50BC8" w:rsidRDefault="00C50BC8" w:rsidP="00C50BC8">
      <w:pPr>
        <w:pStyle w:val="Heading2"/>
        <w:numPr>
          <w:ilvl w:val="1"/>
          <w:numId w:val="0"/>
        </w:numPr>
        <w:rPr>
          <w:rFonts w:cs="Times New Roman"/>
          <w:szCs w:val="24"/>
        </w:rPr>
      </w:pPr>
      <w:bookmarkStart w:id="47" w:name="_Toc228275124"/>
      <w:r w:rsidRPr="00C50BC8">
        <w:rPr>
          <w:rFonts w:cs="Times New Roman"/>
          <w:szCs w:val="24"/>
        </w:rPr>
        <w:t>Artigo 3</w:t>
      </w:r>
      <w:r w:rsidR="00961EF3">
        <w:rPr>
          <w:rFonts w:cs="Times New Roman"/>
          <w:szCs w:val="24"/>
        </w:rPr>
        <w:t>3</w:t>
      </w:r>
    </w:p>
    <w:p w14:paraId="20906762" w14:textId="77777777" w:rsidR="00932B7D" w:rsidRPr="00C50BC8" w:rsidRDefault="00C50BC8" w:rsidP="00C50BC8">
      <w:pPr>
        <w:pStyle w:val="Heading2"/>
        <w:numPr>
          <w:ilvl w:val="1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>(Taxas)</w:t>
      </w:r>
      <w:bookmarkEnd w:id="47"/>
    </w:p>
    <w:p w14:paraId="5EDADA97" w14:textId="77777777" w:rsidR="00932B7D" w:rsidRPr="00C50BC8" w:rsidRDefault="00932B7D" w:rsidP="00C50BC8">
      <w:pPr>
        <w:pStyle w:val="ListParagraph"/>
        <w:numPr>
          <w:ilvl w:val="255"/>
          <w:numId w:val="0"/>
        </w:numPr>
        <w:jc w:val="center"/>
        <w:rPr>
          <w:rFonts w:ascii="Times New Roman" w:hAnsi="Times New Roman" w:cs="Times New Roman"/>
          <w:b/>
          <w:sz w:val="24"/>
        </w:rPr>
      </w:pPr>
    </w:p>
    <w:p w14:paraId="0D00B158" w14:textId="4965185E" w:rsidR="00932B7D" w:rsidRPr="00C50BC8" w:rsidRDefault="00C50BC8" w:rsidP="00C50BC8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As taxas para a obtenção das diferentes autorizações e aprovações para implementação da </w:t>
      </w:r>
      <w:proofErr w:type="spellStart"/>
      <w:r w:rsidRPr="00C50BC8">
        <w:rPr>
          <w:rFonts w:ascii="Times New Roman" w:hAnsi="Times New Roman" w:cs="Times New Roman"/>
          <w:sz w:val="24"/>
        </w:rPr>
        <w:t>actividade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mitigação são apresentadas na tabela em anexo</w:t>
      </w:r>
      <w:r w:rsidR="00BC2198">
        <w:rPr>
          <w:rFonts w:ascii="Times New Roman" w:hAnsi="Times New Roman" w:cs="Times New Roman"/>
          <w:sz w:val="24"/>
        </w:rPr>
        <w:t xml:space="preserve"> ao presente Regulamento</w:t>
      </w:r>
      <w:r w:rsidRPr="00C50BC8">
        <w:rPr>
          <w:rFonts w:ascii="Times New Roman" w:hAnsi="Times New Roman" w:cs="Times New Roman"/>
          <w:sz w:val="24"/>
        </w:rPr>
        <w:t>.</w:t>
      </w:r>
    </w:p>
    <w:p w14:paraId="5C29E81B" w14:textId="77777777" w:rsidR="00BC2198" w:rsidRPr="00BC2198" w:rsidRDefault="00C50BC8" w:rsidP="00C50BC8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>As taxas de ITMO são cobradas anualmente numa percentagem da receita realizada e escalonadas por porte de projeto.</w:t>
      </w:r>
    </w:p>
    <w:p w14:paraId="6EA03251" w14:textId="63EED338" w:rsidR="00932B7D" w:rsidRPr="00C50BC8" w:rsidRDefault="00C50BC8" w:rsidP="00C50BC8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Cada projeto deve apresentar um relatório anual das suas emissões do ano anterior para cálculo de taxas.</w:t>
      </w:r>
    </w:p>
    <w:p w14:paraId="12B733DB" w14:textId="77777777" w:rsidR="00932B7D" w:rsidRPr="00C50BC8" w:rsidRDefault="00C50BC8" w:rsidP="00C50BC8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O Ministério que superintende as mudanças climáticas estabelece uma conta tampão nacional dentro do registo nacional onde uma percentagem dos resultados de mitigação autorizados será considerada para ser usada para controlar o risco de não cumprimento dos compromissos incluídos na NDC de Moçambique. </w:t>
      </w:r>
    </w:p>
    <w:p w14:paraId="194D17BA" w14:textId="5FF014DA" w:rsidR="00932B7D" w:rsidRPr="00C50BC8" w:rsidRDefault="00C50BC8" w:rsidP="00C50BC8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Compete aos Ministros que superintendem as áreas das Finanças e das Mudanças Climáticas proceder </w:t>
      </w:r>
      <w:r w:rsidR="004B5C89" w:rsidRPr="00C50BC8">
        <w:rPr>
          <w:rFonts w:ascii="Times New Roman" w:hAnsi="Times New Roman" w:cs="Times New Roman"/>
          <w:sz w:val="24"/>
        </w:rPr>
        <w:t>à</w:t>
      </w:r>
      <w:r w:rsidRPr="00C50BC8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50BC8">
        <w:rPr>
          <w:rFonts w:ascii="Times New Roman" w:hAnsi="Times New Roman" w:cs="Times New Roman"/>
          <w:sz w:val="24"/>
        </w:rPr>
        <w:t>actualização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das taxas por Diploma Ministerial Conjunto. </w:t>
      </w:r>
    </w:p>
    <w:p w14:paraId="3D93F2C4" w14:textId="77777777" w:rsidR="00932B7D" w:rsidRPr="00C50BC8" w:rsidRDefault="00932B7D" w:rsidP="00C50BC8">
      <w:pPr>
        <w:rPr>
          <w:rFonts w:ascii="Times New Roman" w:hAnsi="Times New Roman" w:cs="Times New Roman"/>
          <w:sz w:val="24"/>
        </w:rPr>
      </w:pPr>
    </w:p>
    <w:p w14:paraId="6FD52BE2" w14:textId="555A8662" w:rsidR="00932B7D" w:rsidRPr="00C50BC8" w:rsidRDefault="00C50BC8" w:rsidP="00C50BC8">
      <w:pPr>
        <w:pStyle w:val="Heading2"/>
        <w:numPr>
          <w:ilvl w:val="0"/>
          <w:numId w:val="0"/>
        </w:numPr>
        <w:rPr>
          <w:rFonts w:cs="Times New Roman"/>
          <w:b w:val="0"/>
          <w:szCs w:val="24"/>
        </w:rPr>
      </w:pPr>
      <w:r w:rsidRPr="00C50BC8">
        <w:rPr>
          <w:rFonts w:cs="Times New Roman"/>
          <w:b w:val="0"/>
          <w:szCs w:val="24"/>
        </w:rPr>
        <w:t>Artigo 3</w:t>
      </w:r>
      <w:r w:rsidR="00961EF3">
        <w:rPr>
          <w:rFonts w:cs="Times New Roman"/>
          <w:b w:val="0"/>
          <w:szCs w:val="24"/>
        </w:rPr>
        <w:t>4</w:t>
      </w:r>
    </w:p>
    <w:p w14:paraId="60015F68" w14:textId="77777777" w:rsidR="00932B7D" w:rsidRPr="00C50BC8" w:rsidRDefault="00C50BC8" w:rsidP="00C50BC8">
      <w:pPr>
        <w:pStyle w:val="Heading2"/>
        <w:numPr>
          <w:ilvl w:val="0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 xml:space="preserve"> (Destino dos valores das taxas e multas) </w:t>
      </w:r>
    </w:p>
    <w:p w14:paraId="2FB5FE9C" w14:textId="77777777" w:rsidR="00932B7D" w:rsidRPr="00C50BC8" w:rsidRDefault="00932B7D" w:rsidP="00C50BC8">
      <w:pPr>
        <w:jc w:val="center"/>
        <w:rPr>
          <w:rFonts w:ascii="Times New Roman" w:hAnsi="Times New Roman" w:cs="Times New Roman"/>
          <w:b/>
          <w:sz w:val="24"/>
        </w:rPr>
      </w:pPr>
    </w:p>
    <w:p w14:paraId="73F57ABD" w14:textId="77777777" w:rsidR="00932B7D" w:rsidRPr="00C50BC8" w:rsidRDefault="00C50BC8" w:rsidP="00C50BC8">
      <w:pPr>
        <w:pStyle w:val="ListParagraph"/>
        <w:tabs>
          <w:tab w:val="left" w:pos="90"/>
        </w:tabs>
        <w:ind w:left="90" w:hanging="45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1.    Os valores resultantes da cobrança das taxas têm o seguinte destino: </w:t>
      </w:r>
    </w:p>
    <w:p w14:paraId="2B729D39" w14:textId="77777777" w:rsidR="00932B7D" w:rsidRPr="00C50BC8" w:rsidRDefault="00C50BC8" w:rsidP="00C50BC8">
      <w:pPr>
        <w:pStyle w:val="ListParagraph"/>
        <w:ind w:left="450" w:hanging="45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a) 40% para o Orçamento do Estado; </w:t>
      </w:r>
    </w:p>
    <w:p w14:paraId="67065139" w14:textId="77777777" w:rsidR="00932B7D" w:rsidRPr="00C50BC8" w:rsidRDefault="00C50BC8" w:rsidP="00C50BC8">
      <w:pPr>
        <w:pStyle w:val="ListParagraph"/>
        <w:ind w:left="270" w:hanging="27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b) 30% para a entidade coordenadora dos </w:t>
      </w:r>
      <w:proofErr w:type="spellStart"/>
      <w:r w:rsidRPr="00C50BC8">
        <w:rPr>
          <w:rFonts w:ascii="Times New Roman" w:hAnsi="Times New Roman" w:cs="Times New Roman"/>
          <w:sz w:val="24"/>
        </w:rPr>
        <w:t>projectos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C50BC8">
        <w:rPr>
          <w:rFonts w:ascii="Times New Roman" w:hAnsi="Times New Roman" w:cs="Times New Roman"/>
          <w:sz w:val="24"/>
        </w:rPr>
        <w:t>actividades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de mitigação,</w:t>
      </w:r>
    </w:p>
    <w:p w14:paraId="7866D66A" w14:textId="77777777" w:rsidR="00932B7D" w:rsidRPr="00C50BC8" w:rsidRDefault="00C50BC8" w:rsidP="00C50BC8">
      <w:pPr>
        <w:pStyle w:val="ListParagraph"/>
        <w:ind w:left="270" w:hanging="27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c) 30% para o Fundo de Apoio as Mudanças Climáticas </w:t>
      </w:r>
    </w:p>
    <w:p w14:paraId="1C3C9121" w14:textId="77777777" w:rsidR="00932B7D" w:rsidRPr="00C50BC8" w:rsidRDefault="00932B7D" w:rsidP="00C50BC8">
      <w:pPr>
        <w:pStyle w:val="ListParagraph"/>
        <w:ind w:left="270" w:hanging="270"/>
        <w:rPr>
          <w:rFonts w:ascii="Times New Roman" w:hAnsi="Times New Roman" w:cs="Times New Roman"/>
          <w:sz w:val="24"/>
        </w:rPr>
      </w:pPr>
    </w:p>
    <w:p w14:paraId="5A9852C3" w14:textId="77777777" w:rsidR="00932B7D" w:rsidRPr="00C50BC8" w:rsidRDefault="00C50BC8" w:rsidP="00C50BC8">
      <w:pPr>
        <w:pStyle w:val="ListParagraph"/>
        <w:ind w:left="270" w:hanging="696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2. Os valores resultantes do pagamento de multas têm o seguinte destino:</w:t>
      </w:r>
    </w:p>
    <w:p w14:paraId="20ABF063" w14:textId="77777777" w:rsidR="00932B7D" w:rsidRPr="00C50BC8" w:rsidRDefault="00C50BC8" w:rsidP="00C50BC8">
      <w:pPr>
        <w:pStyle w:val="ListParagraph"/>
        <w:ind w:left="270" w:hanging="27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a) 40% para o Orçamento do Estado; e</w:t>
      </w:r>
    </w:p>
    <w:p w14:paraId="7F31CEDE" w14:textId="77777777" w:rsidR="00932B7D" w:rsidRPr="00C50BC8" w:rsidRDefault="00C50BC8" w:rsidP="00C50BC8">
      <w:pPr>
        <w:pStyle w:val="ListParagraph"/>
        <w:ind w:left="270" w:hanging="27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>b) 60% para a entidade fiscalizadora do ambiente.</w:t>
      </w:r>
    </w:p>
    <w:p w14:paraId="34DA10BD" w14:textId="77777777" w:rsidR="00932B7D" w:rsidRPr="00C50BC8" w:rsidRDefault="00C50BC8" w:rsidP="00C50BC8">
      <w:pPr>
        <w:pStyle w:val="ListParagraph"/>
        <w:ind w:left="270" w:hanging="270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 </w:t>
      </w:r>
    </w:p>
    <w:p w14:paraId="2CC0E054" w14:textId="77777777" w:rsidR="00932B7D" w:rsidRPr="00C50BC8" w:rsidRDefault="00C50BC8" w:rsidP="00C50BC8">
      <w:pPr>
        <w:pStyle w:val="ListParagraph"/>
        <w:ind w:left="0" w:hanging="426"/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t xml:space="preserve">3. Compete aos Ministros que superintendem as áreas das finanças e das mudanças climáticas, </w:t>
      </w:r>
      <w:proofErr w:type="spellStart"/>
      <w:r w:rsidRPr="00C50BC8">
        <w:rPr>
          <w:rFonts w:ascii="Times New Roman" w:hAnsi="Times New Roman" w:cs="Times New Roman"/>
          <w:sz w:val="24"/>
        </w:rPr>
        <w:t>actualizar</w:t>
      </w:r>
      <w:proofErr w:type="spellEnd"/>
      <w:r w:rsidRPr="00C50BC8">
        <w:rPr>
          <w:rFonts w:ascii="Times New Roman" w:hAnsi="Times New Roman" w:cs="Times New Roman"/>
          <w:sz w:val="24"/>
        </w:rPr>
        <w:t xml:space="preserve"> por despacho conjunto, a distribuição dos valores resultantes do pagamento das taxas e multas.</w:t>
      </w:r>
    </w:p>
    <w:p w14:paraId="7E6ABCCB" w14:textId="77777777" w:rsidR="00932B7D" w:rsidRPr="00C50BC8" w:rsidRDefault="00932B7D" w:rsidP="00C50BC8">
      <w:pPr>
        <w:jc w:val="center"/>
        <w:rPr>
          <w:rFonts w:ascii="Times New Roman" w:hAnsi="Times New Roman" w:cs="Times New Roman"/>
          <w:b/>
          <w:sz w:val="24"/>
        </w:rPr>
      </w:pPr>
    </w:p>
    <w:p w14:paraId="40A05DEF" w14:textId="77777777" w:rsidR="00932B7D" w:rsidRPr="00C50BC8" w:rsidRDefault="00C50BC8" w:rsidP="00C50BC8">
      <w:pPr>
        <w:pStyle w:val="Heading1"/>
        <w:numPr>
          <w:ilvl w:val="0"/>
          <w:numId w:val="0"/>
        </w:numPr>
        <w:rPr>
          <w:rFonts w:ascii="Times New Roman" w:hAnsi="Times New Roman" w:cs="Times New Roman"/>
          <w:b/>
          <w:szCs w:val="24"/>
        </w:rPr>
      </w:pPr>
      <w:r w:rsidRPr="00C50BC8">
        <w:rPr>
          <w:rFonts w:ascii="Times New Roman" w:hAnsi="Times New Roman" w:cs="Times New Roman"/>
          <w:b/>
          <w:szCs w:val="24"/>
        </w:rPr>
        <w:t>CAPITULO X</w:t>
      </w:r>
    </w:p>
    <w:p w14:paraId="63408053" w14:textId="77777777" w:rsidR="00932B7D" w:rsidRPr="00C50BC8" w:rsidRDefault="00C50BC8" w:rsidP="00C50BC8">
      <w:pPr>
        <w:pStyle w:val="Heading1"/>
        <w:numPr>
          <w:ilvl w:val="0"/>
          <w:numId w:val="0"/>
        </w:numPr>
        <w:rPr>
          <w:rFonts w:ascii="Times New Roman" w:hAnsi="Times New Roman" w:cs="Times New Roman"/>
          <w:b/>
          <w:szCs w:val="24"/>
        </w:rPr>
      </w:pPr>
      <w:r w:rsidRPr="00C50BC8">
        <w:rPr>
          <w:rFonts w:ascii="Times New Roman" w:hAnsi="Times New Roman" w:cs="Times New Roman"/>
          <w:b/>
          <w:szCs w:val="24"/>
        </w:rPr>
        <w:t>DISPOSIÇÕES FINAIS E TRANSITÓRIAS</w:t>
      </w:r>
    </w:p>
    <w:p w14:paraId="3C87DC93" w14:textId="77777777" w:rsidR="00932B7D" w:rsidRPr="00C50BC8" w:rsidRDefault="00C50BC8" w:rsidP="00C50BC8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C50B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4325C6DF" w14:textId="7436CE71" w:rsidR="00932B7D" w:rsidRPr="00C50BC8" w:rsidRDefault="00C50BC8" w:rsidP="00C50BC8">
      <w:pPr>
        <w:pStyle w:val="Heading2"/>
        <w:numPr>
          <w:ilvl w:val="0"/>
          <w:numId w:val="0"/>
        </w:numPr>
        <w:rPr>
          <w:rFonts w:cs="Times New Roman"/>
          <w:szCs w:val="24"/>
        </w:rPr>
      </w:pPr>
      <w:bookmarkStart w:id="48" w:name="_Toc228275128"/>
      <w:r w:rsidRPr="00C50BC8">
        <w:rPr>
          <w:rFonts w:cs="Times New Roman"/>
          <w:szCs w:val="24"/>
        </w:rPr>
        <w:lastRenderedPageBreak/>
        <w:t>Artigo 3</w:t>
      </w:r>
      <w:r w:rsidR="00961EF3">
        <w:rPr>
          <w:rFonts w:cs="Times New Roman"/>
          <w:szCs w:val="24"/>
        </w:rPr>
        <w:t>5</w:t>
      </w:r>
    </w:p>
    <w:p w14:paraId="1B4B4031" w14:textId="77777777" w:rsidR="00932B7D" w:rsidRPr="00C50BC8" w:rsidRDefault="00C50BC8" w:rsidP="00C50BC8">
      <w:pPr>
        <w:pStyle w:val="Heading2"/>
        <w:numPr>
          <w:ilvl w:val="0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 xml:space="preserve">(Validade e registo dos </w:t>
      </w:r>
      <w:proofErr w:type="spellStart"/>
      <w:r w:rsidRPr="00C50BC8">
        <w:rPr>
          <w:rFonts w:cs="Times New Roman"/>
          <w:szCs w:val="24"/>
        </w:rPr>
        <w:t>projectos</w:t>
      </w:r>
      <w:proofErr w:type="spellEnd"/>
      <w:r w:rsidRPr="00C50BC8">
        <w:rPr>
          <w:rFonts w:cs="Times New Roman"/>
          <w:szCs w:val="24"/>
        </w:rPr>
        <w:t xml:space="preserve"> em curso)</w:t>
      </w:r>
      <w:bookmarkEnd w:id="48"/>
    </w:p>
    <w:p w14:paraId="30EA4FD9" w14:textId="77777777" w:rsidR="00932B7D" w:rsidRPr="00C50BC8" w:rsidRDefault="00C50BC8" w:rsidP="00C50BC8">
      <w:pPr>
        <w:pStyle w:val="ListParagraph"/>
        <w:numPr>
          <w:ilvl w:val="0"/>
          <w:numId w:val="42"/>
        </w:numPr>
        <w:rPr>
          <w:rFonts w:ascii="Times New Roman" w:eastAsia="Arial" w:hAnsi="Times New Roman" w:cs="Times New Roman"/>
          <w:sz w:val="24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São garantidos os direitos adquiridos dos proponentes ou proprietários das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actividades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e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projectos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de mitigação que, à data da entrada em vigor do presente Regulamento se encontrem em processo de implementação, certificação ou tenham submetido o pedido de aprovação ou autorização junto da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respectiva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autoridade competente, através das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respectivas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legislações especificas.</w:t>
      </w:r>
    </w:p>
    <w:p w14:paraId="28060C94" w14:textId="77777777" w:rsidR="00932B7D" w:rsidRPr="00C50BC8" w:rsidRDefault="00C50BC8" w:rsidP="00C50BC8">
      <w:pPr>
        <w:pStyle w:val="ListParagraph"/>
        <w:numPr>
          <w:ilvl w:val="0"/>
          <w:numId w:val="42"/>
        </w:numPr>
        <w:rPr>
          <w:rFonts w:ascii="Times New Roman" w:eastAsia="Arial" w:hAnsi="Times New Roman" w:cs="Times New Roman"/>
          <w:sz w:val="24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>No prazo de 1</w:t>
      </w:r>
      <w:r w:rsidR="00A237AB">
        <w:rPr>
          <w:rFonts w:ascii="Times New Roman" w:eastAsia="Times New Roman" w:hAnsi="Times New Roman" w:cs="Times New Roman"/>
          <w:sz w:val="24"/>
          <w:lang w:eastAsia="en-ZA"/>
        </w:rPr>
        <w:t>(um)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ano, os proponentes das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actividades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ou </w:t>
      </w:r>
      <w:proofErr w:type="spellStart"/>
      <w:r w:rsidRPr="00C50BC8">
        <w:rPr>
          <w:rFonts w:ascii="Times New Roman" w:eastAsia="Times New Roman" w:hAnsi="Times New Roman" w:cs="Times New Roman"/>
          <w:sz w:val="24"/>
          <w:lang w:eastAsia="en-ZA"/>
        </w:rPr>
        <w:t>projectos</w:t>
      </w:r>
      <w:proofErr w:type="spellEnd"/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de mitigação mencionados no número anterior devem, proceder com o registo no Sistema Central de Carbono, em conformidade com os procedimentos estabelecidos no presente regulamento.</w:t>
      </w:r>
    </w:p>
    <w:p w14:paraId="0B1D4DF4" w14:textId="77777777" w:rsidR="00932B7D" w:rsidRPr="00C50BC8" w:rsidRDefault="00932B7D" w:rsidP="00C50BC8">
      <w:pPr>
        <w:pStyle w:val="ListParagraph"/>
        <w:rPr>
          <w:rFonts w:ascii="Times New Roman" w:eastAsia="Times New Roman" w:hAnsi="Times New Roman" w:cs="Times New Roman"/>
          <w:sz w:val="24"/>
          <w:lang w:eastAsia="en-ZA"/>
        </w:rPr>
      </w:pPr>
    </w:p>
    <w:p w14:paraId="7E44485A" w14:textId="77777777" w:rsidR="00932B7D" w:rsidRPr="00C50BC8" w:rsidRDefault="00932B7D" w:rsidP="00C50BC8">
      <w:pPr>
        <w:pStyle w:val="ListParagraph"/>
        <w:rPr>
          <w:rFonts w:ascii="Times New Roman" w:eastAsia="Arial" w:hAnsi="Times New Roman" w:cs="Times New Roman"/>
          <w:sz w:val="24"/>
        </w:rPr>
      </w:pPr>
    </w:p>
    <w:p w14:paraId="1C98A62D" w14:textId="77777777" w:rsidR="00932B7D" w:rsidRPr="00C50BC8" w:rsidRDefault="00C50BC8" w:rsidP="00C50BC8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C50B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272BBB08" w14:textId="7532D55C" w:rsidR="00932B7D" w:rsidRPr="00C50BC8" w:rsidRDefault="00C50BC8" w:rsidP="00C50BC8">
      <w:pPr>
        <w:pStyle w:val="Heading2"/>
        <w:numPr>
          <w:ilvl w:val="0"/>
          <w:numId w:val="0"/>
        </w:numPr>
        <w:jc w:val="both"/>
        <w:rPr>
          <w:rFonts w:cs="Times New Roman"/>
          <w:szCs w:val="24"/>
        </w:rPr>
      </w:pPr>
      <w:bookmarkStart w:id="49" w:name="_Toc228275130"/>
      <w:r w:rsidRPr="00C50BC8">
        <w:rPr>
          <w:rFonts w:cs="Times New Roman"/>
          <w:szCs w:val="24"/>
        </w:rPr>
        <w:t xml:space="preserve">                                                                   Artigo 3</w:t>
      </w:r>
      <w:r w:rsidR="00961EF3">
        <w:rPr>
          <w:rFonts w:cs="Times New Roman"/>
          <w:szCs w:val="24"/>
        </w:rPr>
        <w:t>6</w:t>
      </w:r>
    </w:p>
    <w:p w14:paraId="53B2DB9A" w14:textId="77777777" w:rsidR="00932B7D" w:rsidRPr="00C50BC8" w:rsidRDefault="00C50BC8" w:rsidP="00C50BC8">
      <w:pPr>
        <w:pStyle w:val="Heading2"/>
        <w:numPr>
          <w:ilvl w:val="0"/>
          <w:numId w:val="0"/>
        </w:numPr>
        <w:jc w:val="both"/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 xml:space="preserve">                                          (Registo alternativo da </w:t>
      </w:r>
      <w:proofErr w:type="spellStart"/>
      <w:r w:rsidRPr="00C50BC8">
        <w:rPr>
          <w:rFonts w:cs="Times New Roman"/>
          <w:szCs w:val="24"/>
        </w:rPr>
        <w:t>actividade</w:t>
      </w:r>
      <w:proofErr w:type="spellEnd"/>
      <w:r w:rsidRPr="00C50BC8">
        <w:rPr>
          <w:rFonts w:cs="Times New Roman"/>
          <w:szCs w:val="24"/>
        </w:rPr>
        <w:t>)</w:t>
      </w:r>
      <w:bookmarkEnd w:id="49"/>
    </w:p>
    <w:p w14:paraId="0F9F778B" w14:textId="77777777" w:rsidR="00932B7D" w:rsidRPr="00C50BC8" w:rsidRDefault="00932B7D" w:rsidP="00C50BC8">
      <w:pPr>
        <w:jc w:val="center"/>
        <w:rPr>
          <w:rFonts w:ascii="Times New Roman" w:eastAsia="Arial" w:hAnsi="Times New Roman" w:cs="Times New Roman"/>
          <w:b/>
          <w:color w:val="000000" w:themeColor="text1"/>
          <w:sz w:val="24"/>
        </w:rPr>
      </w:pPr>
    </w:p>
    <w:p w14:paraId="73B9C5BE" w14:textId="4CF0998D" w:rsidR="00932B7D" w:rsidRPr="009A0B49" w:rsidRDefault="00C50BC8" w:rsidP="0033472B">
      <w:pPr>
        <w:pStyle w:val="BodyText1"/>
        <w:rPr>
          <w:rFonts w:eastAsia="Arial"/>
          <w:lang w:val="pt-PT"/>
        </w:rPr>
      </w:pPr>
      <w:r w:rsidRPr="009A0B49">
        <w:rPr>
          <w:rFonts w:eastAsia="Arial"/>
          <w:lang w:val="pt-PT"/>
        </w:rPr>
        <w:t xml:space="preserve">Até a operacionalização do </w:t>
      </w:r>
      <w:r w:rsidR="001A1FD2" w:rsidRPr="009A0B49">
        <w:rPr>
          <w:rFonts w:eastAsia="Arial"/>
          <w:lang w:val="pt-PT"/>
        </w:rPr>
        <w:t>S</w:t>
      </w:r>
      <w:r w:rsidRPr="009A0B49">
        <w:rPr>
          <w:rFonts w:eastAsia="Arial"/>
          <w:lang w:val="pt-PT"/>
        </w:rPr>
        <w:t xml:space="preserve">istema </w:t>
      </w:r>
      <w:r w:rsidR="001A1FD2" w:rsidRPr="009A0B49">
        <w:rPr>
          <w:rFonts w:eastAsia="Arial"/>
          <w:lang w:val="pt-PT"/>
        </w:rPr>
        <w:t>C</w:t>
      </w:r>
      <w:r w:rsidRPr="009A0B49">
        <w:rPr>
          <w:rFonts w:eastAsia="Arial"/>
          <w:lang w:val="pt-PT"/>
        </w:rPr>
        <w:t xml:space="preserve">entral de </w:t>
      </w:r>
      <w:r w:rsidR="001A1FD2">
        <w:rPr>
          <w:rFonts w:eastAsia="Arial"/>
          <w:lang w:val="pt-PT"/>
        </w:rPr>
        <w:t>C</w:t>
      </w:r>
      <w:r w:rsidRPr="009A0B49">
        <w:rPr>
          <w:rFonts w:eastAsia="Arial"/>
          <w:lang w:val="pt-PT"/>
        </w:rPr>
        <w:t xml:space="preserve">arbono e das funcionalidades necessárias para transferir e acompanhar os resultados de mitigação, </w:t>
      </w:r>
      <w:r w:rsidR="001A1FD2">
        <w:rPr>
          <w:rFonts w:eastAsia="Arial"/>
          <w:lang w:val="pt-PT"/>
        </w:rPr>
        <w:t xml:space="preserve">podem ser </w:t>
      </w:r>
      <w:r w:rsidRPr="009A0B49">
        <w:rPr>
          <w:rFonts w:eastAsia="Arial"/>
          <w:lang w:val="pt-PT"/>
        </w:rPr>
        <w:t xml:space="preserve">autorizados </w:t>
      </w:r>
      <w:r w:rsidR="009937A8">
        <w:rPr>
          <w:rFonts w:eastAsia="Arial"/>
          <w:lang w:val="pt-PT"/>
        </w:rPr>
        <w:t>pela Entidade Coordenadora a realização dos</w:t>
      </w:r>
      <w:r w:rsidRPr="009A0B49">
        <w:rPr>
          <w:rFonts w:eastAsia="Arial"/>
          <w:lang w:val="pt-PT"/>
        </w:rPr>
        <w:t xml:space="preserve"> registos</w:t>
      </w:r>
      <w:r w:rsidR="000F7D29">
        <w:rPr>
          <w:rFonts w:eastAsia="Arial"/>
          <w:lang w:val="pt-PT"/>
        </w:rPr>
        <w:t xml:space="preserve"> das </w:t>
      </w:r>
      <w:proofErr w:type="spellStart"/>
      <w:r w:rsidR="000F7D29">
        <w:rPr>
          <w:rFonts w:eastAsia="Arial"/>
          <w:lang w:val="pt-PT"/>
        </w:rPr>
        <w:t>actividades</w:t>
      </w:r>
      <w:proofErr w:type="spellEnd"/>
      <w:r w:rsidR="000F7D29">
        <w:rPr>
          <w:rFonts w:eastAsia="Arial"/>
          <w:lang w:val="pt-PT"/>
        </w:rPr>
        <w:t xml:space="preserve"> e </w:t>
      </w:r>
      <w:proofErr w:type="spellStart"/>
      <w:r w:rsidR="000F7D29">
        <w:rPr>
          <w:rFonts w:eastAsia="Arial"/>
          <w:lang w:val="pt-PT"/>
        </w:rPr>
        <w:t>projectos</w:t>
      </w:r>
      <w:proofErr w:type="spellEnd"/>
      <w:r w:rsidR="000F7D29">
        <w:rPr>
          <w:rFonts w:eastAsia="Arial"/>
          <w:lang w:val="pt-PT"/>
        </w:rPr>
        <w:t xml:space="preserve"> de mitigação </w:t>
      </w:r>
      <w:r w:rsidR="009937A8">
        <w:rPr>
          <w:rFonts w:eastAsia="Arial"/>
          <w:lang w:val="pt-PT"/>
        </w:rPr>
        <w:t>pelas seguintes entidades:</w:t>
      </w:r>
      <w:r w:rsidRPr="009A0B49">
        <w:rPr>
          <w:rFonts w:eastAsia="Arial"/>
          <w:lang w:val="pt-PT"/>
        </w:rPr>
        <w:t>:</w:t>
      </w:r>
    </w:p>
    <w:p w14:paraId="38E3F758" w14:textId="453F9455" w:rsidR="00932B7D" w:rsidRPr="00C50BC8" w:rsidRDefault="00C50BC8" w:rsidP="0033472B">
      <w:pPr>
        <w:pStyle w:val="BodyText1"/>
        <w:numPr>
          <w:ilvl w:val="0"/>
          <w:numId w:val="43"/>
        </w:numPr>
        <w:rPr>
          <w:rFonts w:eastAsia="Arial"/>
        </w:rPr>
      </w:pPr>
      <w:proofErr w:type="spellStart"/>
      <w:r w:rsidRPr="00C50BC8">
        <w:rPr>
          <w:rFonts w:eastAsia="Arial"/>
        </w:rPr>
        <w:t>registo</w:t>
      </w:r>
      <w:proofErr w:type="spellEnd"/>
      <w:r w:rsidRPr="00C50BC8">
        <w:rPr>
          <w:rFonts w:eastAsia="Arial"/>
        </w:rPr>
        <w:t xml:space="preserve"> </w:t>
      </w:r>
      <w:proofErr w:type="spellStart"/>
      <w:r w:rsidRPr="00C50BC8">
        <w:rPr>
          <w:rFonts w:eastAsia="Arial"/>
        </w:rPr>
        <w:t>internacional</w:t>
      </w:r>
      <w:proofErr w:type="spellEnd"/>
      <w:r w:rsidRPr="00C50BC8">
        <w:rPr>
          <w:rFonts w:eastAsia="Arial"/>
        </w:rPr>
        <w:t xml:space="preserve"> pela UNFCCC; </w:t>
      </w:r>
      <w:proofErr w:type="spellStart"/>
      <w:r w:rsidRPr="00C50BC8">
        <w:rPr>
          <w:rFonts w:eastAsia="Arial"/>
        </w:rPr>
        <w:t>ou</w:t>
      </w:r>
      <w:proofErr w:type="spellEnd"/>
      <w:r w:rsidRPr="00C50BC8">
        <w:rPr>
          <w:rFonts w:eastAsia="Arial"/>
        </w:rPr>
        <w:t xml:space="preserve"> </w:t>
      </w:r>
    </w:p>
    <w:p w14:paraId="1C94C569" w14:textId="332A601D" w:rsidR="00932B7D" w:rsidRPr="009A0B49" w:rsidRDefault="00C50BC8" w:rsidP="0033472B">
      <w:pPr>
        <w:pStyle w:val="BodyText1"/>
        <w:numPr>
          <w:ilvl w:val="0"/>
          <w:numId w:val="43"/>
        </w:numPr>
        <w:rPr>
          <w:rFonts w:eastAsia="Arial"/>
          <w:lang w:val="pt-PT"/>
        </w:rPr>
      </w:pPr>
      <w:r w:rsidRPr="009A0B49">
        <w:rPr>
          <w:rFonts w:eastAsia="Arial"/>
          <w:lang w:val="pt-PT"/>
        </w:rPr>
        <w:t>a infraestrutura de registo fornecida por mecanismos de carbono independentes ou por outras entidades certificadoras, desde que cumpra os requisitos estabelecidos pelo presente Regulamento e de outros, quando aplicável.</w:t>
      </w:r>
    </w:p>
    <w:p w14:paraId="126609D7" w14:textId="77777777" w:rsidR="00932B7D" w:rsidRPr="00C50BC8" w:rsidRDefault="00C50BC8" w:rsidP="009A0B49">
      <w:pPr>
        <w:shd w:val="clear" w:color="auto" w:fill="FFFFFF" w:themeFill="background1"/>
        <w:ind w:left="426" w:hanging="284"/>
        <w:rPr>
          <w:rFonts w:ascii="Times New Roman" w:eastAsia="Times New Roman" w:hAnsi="Times New Roman" w:cs="Times New Roman"/>
          <w:sz w:val="24"/>
          <w:lang w:eastAsia="en-ZA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>c) os créditos emitidos em registos alternativos serão automaticamente reconhecidos assim que o registo nacional entrar em funcionamento.</w:t>
      </w:r>
    </w:p>
    <w:p w14:paraId="6F943586" w14:textId="77777777" w:rsidR="00932B7D" w:rsidRPr="009A0B49" w:rsidRDefault="00932B7D" w:rsidP="0033472B">
      <w:pPr>
        <w:pStyle w:val="BodyText1"/>
        <w:rPr>
          <w:rFonts w:eastAsia="Arial"/>
          <w:lang w:val="pt-PT"/>
        </w:rPr>
      </w:pPr>
    </w:p>
    <w:p w14:paraId="23D64D44" w14:textId="77777777" w:rsidR="00932B7D" w:rsidRPr="00C50BC8" w:rsidRDefault="00932B7D" w:rsidP="00C50BC8">
      <w:pPr>
        <w:rPr>
          <w:rFonts w:ascii="Times New Roman" w:hAnsi="Times New Roman" w:cs="Times New Roman"/>
          <w:b/>
          <w:sz w:val="24"/>
        </w:rPr>
      </w:pPr>
    </w:p>
    <w:p w14:paraId="01DD9AC6" w14:textId="333EAD17" w:rsidR="00932B7D" w:rsidRPr="00C50BC8" w:rsidRDefault="00C50BC8" w:rsidP="00C50BC8">
      <w:pPr>
        <w:pStyle w:val="Heading2"/>
        <w:numPr>
          <w:ilvl w:val="0"/>
          <w:numId w:val="0"/>
        </w:numPr>
        <w:rPr>
          <w:rFonts w:cs="Times New Roman"/>
          <w:szCs w:val="24"/>
        </w:rPr>
      </w:pPr>
      <w:r w:rsidRPr="00C50BC8">
        <w:rPr>
          <w:rFonts w:cs="Times New Roman"/>
          <w:szCs w:val="24"/>
        </w:rPr>
        <w:t>Artigo 3</w:t>
      </w:r>
      <w:r w:rsidR="00961EF3">
        <w:rPr>
          <w:rFonts w:cs="Times New Roman"/>
          <w:szCs w:val="24"/>
        </w:rPr>
        <w:t>7</w:t>
      </w:r>
    </w:p>
    <w:p w14:paraId="2D8760FE" w14:textId="513AF0CC" w:rsidR="00932B7D" w:rsidRPr="00C50BC8" w:rsidRDefault="004A4D23" w:rsidP="00C50BC8">
      <w:pPr>
        <w:pStyle w:val="Heading2"/>
        <w:numPr>
          <w:ilvl w:val="0"/>
          <w:numId w:val="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(Dúvidas </w:t>
      </w:r>
      <w:r w:rsidR="00623921">
        <w:rPr>
          <w:rFonts w:cs="Times New Roman"/>
          <w:szCs w:val="24"/>
        </w:rPr>
        <w:t xml:space="preserve">e </w:t>
      </w:r>
      <w:r w:rsidR="001A1FD2">
        <w:rPr>
          <w:rFonts w:cs="Times New Roman"/>
          <w:szCs w:val="24"/>
        </w:rPr>
        <w:t xml:space="preserve">omissões </w:t>
      </w:r>
      <w:r w:rsidR="00C50BC8" w:rsidRPr="00C50BC8">
        <w:rPr>
          <w:rFonts w:cs="Times New Roman"/>
          <w:szCs w:val="24"/>
        </w:rPr>
        <w:t>)</w:t>
      </w:r>
    </w:p>
    <w:p w14:paraId="3DA0B98E" w14:textId="77777777" w:rsidR="00932B7D" w:rsidRPr="00C50BC8" w:rsidRDefault="00932B7D" w:rsidP="00C50BC8">
      <w:pPr>
        <w:rPr>
          <w:rFonts w:ascii="Times New Roman" w:hAnsi="Times New Roman" w:cs="Times New Roman"/>
          <w:b/>
          <w:sz w:val="24"/>
        </w:rPr>
      </w:pPr>
    </w:p>
    <w:p w14:paraId="59FB5FCA" w14:textId="3FFF4FDE" w:rsidR="00932B7D" w:rsidRPr="00C50BC8" w:rsidRDefault="00C50BC8" w:rsidP="00C50BC8">
      <w:pPr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lang w:eastAsia="en-ZA"/>
        </w:rPr>
      </w:pP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As </w:t>
      </w:r>
      <w:r w:rsidR="001A1FD2" w:rsidRPr="00C50BC8">
        <w:rPr>
          <w:rFonts w:ascii="Times New Roman" w:eastAsia="Times New Roman" w:hAnsi="Times New Roman" w:cs="Times New Roman"/>
          <w:sz w:val="24"/>
          <w:lang w:eastAsia="en-ZA"/>
        </w:rPr>
        <w:t>dúvidas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 xml:space="preserve"> e omissões resultantes da implementação do presente </w:t>
      </w:r>
      <w:r w:rsidR="001A1FD2">
        <w:rPr>
          <w:rFonts w:ascii="Times New Roman" w:eastAsia="Times New Roman" w:hAnsi="Times New Roman" w:cs="Times New Roman"/>
          <w:sz w:val="24"/>
          <w:lang w:eastAsia="en-ZA"/>
        </w:rPr>
        <w:t>R</w:t>
      </w:r>
      <w:r w:rsidRPr="00C50BC8">
        <w:rPr>
          <w:rFonts w:ascii="Times New Roman" w:eastAsia="Times New Roman" w:hAnsi="Times New Roman" w:cs="Times New Roman"/>
          <w:sz w:val="24"/>
          <w:lang w:eastAsia="en-ZA"/>
        </w:rPr>
        <w:t>egulamento são esclarecidas pelo Ministro que superintende a área das mudanças climáticas.</w:t>
      </w:r>
    </w:p>
    <w:p w14:paraId="1B96B51B" w14:textId="77777777" w:rsidR="00932B7D" w:rsidRPr="00C50BC8" w:rsidRDefault="00932B7D" w:rsidP="00C50BC8"/>
    <w:p w14:paraId="7FAE95C9" w14:textId="77777777" w:rsidR="00932B7D" w:rsidRPr="00C50BC8" w:rsidRDefault="00932B7D" w:rsidP="00C50BC8"/>
    <w:p w14:paraId="67B53D13" w14:textId="77777777" w:rsidR="00932B7D" w:rsidRPr="00C50BC8" w:rsidRDefault="00932B7D" w:rsidP="00C50BC8"/>
    <w:p w14:paraId="2EF4E1E3" w14:textId="77777777" w:rsidR="00932B7D" w:rsidRPr="00C50BC8" w:rsidRDefault="00932B7D" w:rsidP="00C50BC8">
      <w:pPr>
        <w:rPr>
          <w:rFonts w:ascii="Times New Roman" w:hAnsi="Times New Roman" w:cs="Times New Roman"/>
          <w:b/>
          <w:sz w:val="24"/>
        </w:rPr>
      </w:pPr>
    </w:p>
    <w:p w14:paraId="038A8F18" w14:textId="77777777" w:rsidR="00932B7D" w:rsidRPr="00C50BC8" w:rsidRDefault="00932B7D" w:rsidP="0033472B">
      <w:pPr>
        <w:pStyle w:val="Artigo"/>
      </w:pPr>
    </w:p>
    <w:p w14:paraId="75A04616" w14:textId="77777777" w:rsidR="00932B7D" w:rsidRPr="00C50BC8" w:rsidRDefault="00932B7D" w:rsidP="0033472B">
      <w:pPr>
        <w:pStyle w:val="Artigo"/>
      </w:pPr>
    </w:p>
    <w:p w14:paraId="20ADA6F1" w14:textId="77777777" w:rsidR="00932B7D" w:rsidRPr="00C50BC8" w:rsidRDefault="00C50BC8" w:rsidP="00C50BC8">
      <w:pPr>
        <w:rPr>
          <w:rFonts w:ascii="Times New Roman" w:hAnsi="Times New Roman" w:cs="Times New Roman"/>
          <w:sz w:val="24"/>
        </w:rPr>
      </w:pPr>
      <w:r w:rsidRPr="00C50BC8">
        <w:rPr>
          <w:rFonts w:ascii="Times New Roman" w:hAnsi="Times New Roman" w:cs="Times New Roman"/>
          <w:sz w:val="24"/>
        </w:rPr>
        <w:br w:type="page"/>
      </w:r>
    </w:p>
    <w:p w14:paraId="40EA2313" w14:textId="77777777" w:rsidR="00932B7D" w:rsidRPr="00C50BC8" w:rsidRDefault="00932B7D" w:rsidP="0033472B">
      <w:pPr>
        <w:pStyle w:val="Artigo"/>
      </w:pPr>
    </w:p>
    <w:p w14:paraId="71505A3B" w14:textId="77777777" w:rsidR="00932B7D" w:rsidRPr="00C50BC8" w:rsidRDefault="00C50BC8" w:rsidP="0033472B">
      <w:pPr>
        <w:pStyle w:val="Artigo"/>
      </w:pPr>
      <w:r w:rsidRPr="00C50BC8">
        <w:t xml:space="preserve">Anexo 1 </w:t>
      </w:r>
    </w:p>
    <w:p w14:paraId="32A26A78" w14:textId="77777777" w:rsidR="00932B7D" w:rsidRPr="00C50BC8" w:rsidRDefault="00C50BC8" w:rsidP="0033472B">
      <w:pPr>
        <w:pStyle w:val="Artigo"/>
      </w:pPr>
      <w:r w:rsidRPr="00C50BC8">
        <w:t>GLOSSÁRIO</w:t>
      </w:r>
    </w:p>
    <w:p w14:paraId="1BDB39C4" w14:textId="77777777" w:rsidR="00932B7D" w:rsidRPr="00C50BC8" w:rsidRDefault="00932B7D" w:rsidP="0033472B">
      <w:pPr>
        <w:pStyle w:val="Artigo"/>
      </w:pPr>
    </w:p>
    <w:p w14:paraId="4443C236" w14:textId="77777777" w:rsidR="00932B7D" w:rsidRPr="00C50BC8" w:rsidRDefault="00932B7D" w:rsidP="0033472B">
      <w:pPr>
        <w:pStyle w:val="Artigo"/>
      </w:pPr>
    </w:p>
    <w:p w14:paraId="767E5952" w14:textId="77777777" w:rsidR="00932B7D" w:rsidRPr="00C50BC8" w:rsidRDefault="00932B7D" w:rsidP="0033472B">
      <w:pPr>
        <w:pStyle w:val="Artigo"/>
      </w:pPr>
    </w:p>
    <w:p w14:paraId="68359878" w14:textId="77777777" w:rsidR="00932B7D" w:rsidRPr="009A0B49" w:rsidRDefault="00C50BC8" w:rsidP="0033472B">
      <w:pPr>
        <w:pStyle w:val="BodyText1"/>
        <w:rPr>
          <w:lang w:val="pt-PT"/>
        </w:rPr>
      </w:pPr>
      <w:r w:rsidRPr="009A0B49">
        <w:rPr>
          <w:b/>
          <w:bCs/>
          <w:lang w:val="pt-PT"/>
        </w:rPr>
        <w:t xml:space="preserve">Abordagens de cooperação: </w:t>
      </w:r>
      <w:r w:rsidRPr="009A0B49">
        <w:rPr>
          <w:lang w:val="pt-PT"/>
        </w:rPr>
        <w:t xml:space="preserve"> quadro estabelecido ao abrigo do artigo 6.2 do Acordo de Paris para permitir que os países cooperem voluntariamente na implementação das suas </w:t>
      </w:r>
      <w:proofErr w:type="spellStart"/>
      <w:r w:rsidRPr="009A0B49">
        <w:rPr>
          <w:lang w:val="pt-PT"/>
        </w:rPr>
        <w:t>NDCs</w:t>
      </w:r>
      <w:proofErr w:type="spellEnd"/>
      <w:r w:rsidRPr="009A0B49">
        <w:rPr>
          <w:lang w:val="pt-PT"/>
        </w:rPr>
        <w:t xml:space="preserve"> através da transferência internacional dos resultados da mitigação.</w:t>
      </w:r>
    </w:p>
    <w:p w14:paraId="6B273332" w14:textId="77777777" w:rsidR="00932B7D" w:rsidRPr="009A0B49" w:rsidRDefault="00C50BC8" w:rsidP="0033472B">
      <w:pPr>
        <w:pStyle w:val="BodyText1"/>
        <w:rPr>
          <w:b/>
          <w:bCs/>
          <w:lang w:val="pt-PT"/>
        </w:rPr>
      </w:pPr>
      <w:r w:rsidRPr="009A0B49">
        <w:rPr>
          <w:b/>
          <w:bCs/>
          <w:lang w:val="pt-PT"/>
        </w:rPr>
        <w:t>Abordagens não fundadas no mercado:</w:t>
      </w:r>
      <w:r w:rsidRPr="009A0B49">
        <w:rPr>
          <w:lang w:val="pt-PT"/>
        </w:rPr>
        <w:t xml:space="preserve"> mecanismo que permite pagamentos baseados nos resultados para uma </w:t>
      </w:r>
      <w:proofErr w:type="spellStart"/>
      <w:r w:rsidRPr="009A0B49">
        <w:rPr>
          <w:lang w:val="pt-PT"/>
        </w:rPr>
        <w:t>actividade</w:t>
      </w:r>
      <w:proofErr w:type="spellEnd"/>
      <w:r w:rsidRPr="009A0B49">
        <w:rPr>
          <w:lang w:val="pt-PT"/>
        </w:rPr>
        <w:t xml:space="preserve"> de mitigação sem a transferência dos resultados da mitigação dos gases com efeito de estufa, tal como o mecanismo estabelecido no artigo 6.4 do Acordo de Paris.</w:t>
      </w:r>
    </w:p>
    <w:p w14:paraId="59E3EBD1" w14:textId="77777777" w:rsidR="00932B7D" w:rsidRPr="009A0B49" w:rsidRDefault="00C50BC8" w:rsidP="0033472B">
      <w:pPr>
        <w:pStyle w:val="BodyText1"/>
        <w:rPr>
          <w:b/>
          <w:bCs/>
          <w:lang w:val="pt-PT"/>
        </w:rPr>
      </w:pPr>
      <w:proofErr w:type="spellStart"/>
      <w:r w:rsidRPr="009A0B49">
        <w:rPr>
          <w:b/>
          <w:bCs/>
          <w:lang w:val="pt-PT"/>
        </w:rPr>
        <w:t>Actividade</w:t>
      </w:r>
      <w:proofErr w:type="spellEnd"/>
      <w:r w:rsidRPr="009A0B49">
        <w:rPr>
          <w:b/>
          <w:bCs/>
          <w:lang w:val="pt-PT"/>
        </w:rPr>
        <w:t xml:space="preserve"> de mitigação</w:t>
      </w:r>
      <w:r w:rsidRPr="009A0B49">
        <w:rPr>
          <w:lang w:val="pt-PT"/>
        </w:rPr>
        <w:t xml:space="preserve">: </w:t>
      </w:r>
      <w:proofErr w:type="spellStart"/>
      <w:r w:rsidRPr="009A0B49">
        <w:rPr>
          <w:lang w:val="pt-PT"/>
        </w:rPr>
        <w:t>projecto</w:t>
      </w:r>
      <w:proofErr w:type="spellEnd"/>
      <w:r w:rsidRPr="009A0B49">
        <w:rPr>
          <w:lang w:val="pt-PT"/>
        </w:rPr>
        <w:t xml:space="preserve">, programa ou </w:t>
      </w:r>
      <w:proofErr w:type="spellStart"/>
      <w:r w:rsidRPr="009A0B49">
        <w:rPr>
          <w:lang w:val="pt-PT"/>
        </w:rPr>
        <w:t>actividade</w:t>
      </w:r>
      <w:proofErr w:type="spellEnd"/>
      <w:r w:rsidRPr="009A0B49">
        <w:rPr>
          <w:lang w:val="pt-PT"/>
        </w:rPr>
        <w:t xml:space="preserve"> de mitigação de GEE que é implementado com o </w:t>
      </w:r>
      <w:proofErr w:type="spellStart"/>
      <w:r w:rsidRPr="009A0B49">
        <w:rPr>
          <w:lang w:val="pt-PT"/>
        </w:rPr>
        <w:t>objectivo</w:t>
      </w:r>
      <w:proofErr w:type="spellEnd"/>
      <w:r w:rsidRPr="009A0B49">
        <w:rPr>
          <w:lang w:val="pt-PT"/>
        </w:rPr>
        <w:t xml:space="preserve"> de gerar créditos de carbono ou resultados de mitigação.</w:t>
      </w:r>
    </w:p>
    <w:p w14:paraId="17DA84EC" w14:textId="77777777" w:rsidR="00932B7D" w:rsidRPr="009A0B49" w:rsidRDefault="00C50BC8" w:rsidP="0033472B">
      <w:pPr>
        <w:pStyle w:val="BodyText1"/>
        <w:rPr>
          <w:b/>
          <w:bCs/>
          <w:lang w:val="pt-PT"/>
        </w:rPr>
      </w:pPr>
      <w:r w:rsidRPr="009A0B49">
        <w:rPr>
          <w:b/>
          <w:bCs/>
          <w:lang w:val="pt-PT"/>
        </w:rPr>
        <w:t xml:space="preserve">Acordo de Paris: </w:t>
      </w:r>
      <w:r w:rsidRPr="009A0B49">
        <w:rPr>
          <w:lang w:val="pt-PT"/>
        </w:rPr>
        <w:t xml:space="preserve">Tratado internacional juridicamente vinculativo sobre as alterações climáticas, </w:t>
      </w:r>
      <w:proofErr w:type="spellStart"/>
      <w:r w:rsidRPr="009A0B49">
        <w:rPr>
          <w:lang w:val="pt-PT"/>
        </w:rPr>
        <w:t>adoptado</w:t>
      </w:r>
      <w:proofErr w:type="spellEnd"/>
      <w:r w:rsidRPr="009A0B49">
        <w:rPr>
          <w:lang w:val="pt-PT"/>
        </w:rPr>
        <w:t xml:space="preserve"> na 21ª Conferência das Partes da UNFCCC. </w:t>
      </w:r>
    </w:p>
    <w:p w14:paraId="352A1CF7" w14:textId="77777777" w:rsidR="00932B7D" w:rsidRPr="009A0B49" w:rsidRDefault="00C50BC8" w:rsidP="0033472B">
      <w:pPr>
        <w:pStyle w:val="BodyText1"/>
        <w:rPr>
          <w:color w:val="C00000"/>
          <w:lang w:val="pt-PT"/>
        </w:rPr>
      </w:pPr>
      <w:r w:rsidRPr="009A0B49">
        <w:rPr>
          <w:b/>
          <w:bCs/>
          <w:lang w:val="pt-PT"/>
        </w:rPr>
        <w:t>Ajuste correspondente</w:t>
      </w:r>
      <w:r w:rsidRPr="009A0B49">
        <w:rPr>
          <w:lang w:val="pt-PT"/>
        </w:rPr>
        <w:t xml:space="preserve">: o mecanismo contabilístico que as Partes no Acordo de Paris são obrigadas a aplicar a todos os resultados de mitigação autorizados a luz do Artigo 6.2 a fim de evitar a dupla contagem, com </w:t>
      </w:r>
      <w:proofErr w:type="spellStart"/>
      <w:r w:rsidRPr="009A0B49">
        <w:rPr>
          <w:lang w:val="pt-PT"/>
        </w:rPr>
        <w:t>objectivo</w:t>
      </w:r>
      <w:proofErr w:type="spellEnd"/>
      <w:r w:rsidRPr="009A0B49">
        <w:rPr>
          <w:lang w:val="pt-PT"/>
        </w:rPr>
        <w:t xml:space="preserve"> de cumprimento das NDC das partes envolvidas. </w:t>
      </w:r>
    </w:p>
    <w:p w14:paraId="2BA5F14B" w14:textId="77777777" w:rsidR="00932B7D" w:rsidRPr="009A0B49" w:rsidRDefault="00C50BC8" w:rsidP="0033472B">
      <w:pPr>
        <w:pStyle w:val="BodyText1"/>
        <w:rPr>
          <w:lang w:val="pt-PT"/>
        </w:rPr>
      </w:pPr>
      <w:r w:rsidRPr="009A0B49">
        <w:rPr>
          <w:b/>
          <w:bCs/>
          <w:lang w:val="pt-PT"/>
        </w:rPr>
        <w:t xml:space="preserve">Aprovação de </w:t>
      </w:r>
      <w:proofErr w:type="spellStart"/>
      <w:r w:rsidRPr="009A0B49">
        <w:rPr>
          <w:b/>
          <w:bCs/>
          <w:lang w:val="pt-PT"/>
        </w:rPr>
        <w:t>actividades</w:t>
      </w:r>
      <w:proofErr w:type="spellEnd"/>
      <w:r w:rsidRPr="009A0B49">
        <w:rPr>
          <w:b/>
          <w:bCs/>
          <w:lang w:val="pt-PT"/>
        </w:rPr>
        <w:t xml:space="preserve"> de mitigação</w:t>
      </w:r>
      <w:r w:rsidRPr="009A0B49">
        <w:rPr>
          <w:lang w:val="pt-PT"/>
        </w:rPr>
        <w:t xml:space="preserve">:  declaração formal concedida pelo Governo de Moçambique que permite ao proponente da </w:t>
      </w:r>
      <w:proofErr w:type="spellStart"/>
      <w:r w:rsidRPr="009A0B49">
        <w:rPr>
          <w:lang w:val="pt-PT"/>
        </w:rPr>
        <w:t>actividade</w:t>
      </w:r>
      <w:proofErr w:type="spellEnd"/>
      <w:r w:rsidRPr="009A0B49">
        <w:rPr>
          <w:lang w:val="pt-PT"/>
        </w:rPr>
        <w:t xml:space="preserve"> de mitigação o desenvolvimento, a implementação e o registo de </w:t>
      </w:r>
      <w:proofErr w:type="spellStart"/>
      <w:r w:rsidRPr="009A0B49">
        <w:rPr>
          <w:lang w:val="pt-PT"/>
        </w:rPr>
        <w:t>actividades</w:t>
      </w:r>
      <w:proofErr w:type="spellEnd"/>
      <w:r w:rsidRPr="009A0B49">
        <w:rPr>
          <w:lang w:val="pt-PT"/>
        </w:rPr>
        <w:t xml:space="preserve"> de mitigação sob o mecanismo de crédito do Acordo de Paris, nos termos do </w:t>
      </w:r>
      <w:proofErr w:type="spellStart"/>
      <w:r w:rsidRPr="009A0B49">
        <w:rPr>
          <w:lang w:val="pt-PT"/>
        </w:rPr>
        <w:t>n.</w:t>
      </w:r>
      <w:r w:rsidRPr="009A0B49">
        <w:rPr>
          <w:vertAlign w:val="superscript"/>
          <w:lang w:val="pt-PT"/>
        </w:rPr>
        <w:t>o</w:t>
      </w:r>
      <w:proofErr w:type="spellEnd"/>
      <w:r w:rsidRPr="009A0B49">
        <w:rPr>
          <w:lang w:val="pt-PT"/>
        </w:rPr>
        <w:t xml:space="preserve"> 40 das Regras, Modalidades e Procedimentos (RMP) do artigo 6.4 do Acordo de Paris. </w:t>
      </w:r>
    </w:p>
    <w:p w14:paraId="1826A19E" w14:textId="77777777" w:rsidR="00932B7D" w:rsidRPr="009A0B49" w:rsidRDefault="00C50BC8" w:rsidP="0033472B">
      <w:pPr>
        <w:pStyle w:val="BodyText1"/>
        <w:rPr>
          <w:lang w:val="pt-PT"/>
        </w:rPr>
      </w:pPr>
      <w:r w:rsidRPr="009A0B49">
        <w:rPr>
          <w:b/>
          <w:bCs/>
          <w:lang w:val="pt-PT"/>
        </w:rPr>
        <w:t>Autorização de entidade</w:t>
      </w:r>
      <w:r w:rsidRPr="009A0B49">
        <w:rPr>
          <w:lang w:val="pt-PT"/>
        </w:rPr>
        <w:t xml:space="preserve">: declaração formal emitida pelo Governo de Moçambique que permite a uma entidade pública ou privada transferir ou receber </w:t>
      </w:r>
      <w:proofErr w:type="spellStart"/>
      <w:r w:rsidRPr="009A0B49">
        <w:rPr>
          <w:lang w:val="pt-PT"/>
        </w:rPr>
        <w:t>ITMOs</w:t>
      </w:r>
      <w:proofErr w:type="spellEnd"/>
      <w:r w:rsidRPr="009A0B49">
        <w:rPr>
          <w:lang w:val="pt-PT"/>
        </w:rPr>
        <w:t xml:space="preserve"> de acordo com o as orientações do Artigo 6.2. As entidades que foram autorizadas são referidas como Entidades Autorizadas ou Entidades Acreditadas.  </w:t>
      </w:r>
    </w:p>
    <w:p w14:paraId="1D12D5EF" w14:textId="77777777" w:rsidR="00932B7D" w:rsidRPr="009A0B49" w:rsidRDefault="00C50BC8" w:rsidP="0033472B">
      <w:pPr>
        <w:pStyle w:val="BodyText1"/>
        <w:rPr>
          <w:b/>
          <w:bCs/>
          <w:lang w:val="pt-PT"/>
        </w:rPr>
      </w:pPr>
      <w:r w:rsidRPr="009A0B49">
        <w:rPr>
          <w:b/>
          <w:bCs/>
          <w:lang w:val="pt-PT"/>
        </w:rPr>
        <w:t xml:space="preserve">Autorização de resultados de mitigação: </w:t>
      </w:r>
      <w:r w:rsidRPr="009A0B49">
        <w:rPr>
          <w:lang w:val="pt-PT"/>
        </w:rPr>
        <w:t xml:space="preserve"> declaração formal emitida pelo Governo de Moçambique </w:t>
      </w:r>
      <w:proofErr w:type="spellStart"/>
      <w:r w:rsidRPr="009A0B49">
        <w:rPr>
          <w:lang w:val="pt-PT"/>
        </w:rPr>
        <w:t>autorizEntidade</w:t>
      </w:r>
      <w:proofErr w:type="spellEnd"/>
      <w:r w:rsidRPr="009A0B49">
        <w:rPr>
          <w:lang w:val="pt-PT"/>
        </w:rPr>
        <w:t xml:space="preserve"> Coordenadora o a transferência internacional de resultados de mitigação e permitindo o seu uso para a realização da NDC de outro país, ou para outros fins internacionais de mitigação que não a realização da NDC, ou para outros fins (como mercados voluntários de carbono).</w:t>
      </w:r>
    </w:p>
    <w:p w14:paraId="76A5F9C1" w14:textId="77777777" w:rsidR="00932B7D" w:rsidRPr="009A0B49" w:rsidRDefault="00C50BC8" w:rsidP="0033472B">
      <w:pPr>
        <w:pStyle w:val="BodyText1"/>
        <w:rPr>
          <w:b/>
          <w:bCs/>
          <w:lang w:val="pt-PT"/>
        </w:rPr>
      </w:pPr>
      <w:r w:rsidRPr="009A0B49">
        <w:rPr>
          <w:b/>
          <w:bCs/>
          <w:lang w:val="pt-PT"/>
        </w:rPr>
        <w:t>Beneficiários</w:t>
      </w:r>
      <w:r w:rsidRPr="009A0B49">
        <w:rPr>
          <w:lang w:val="pt-PT"/>
        </w:rPr>
        <w:t xml:space="preserve">: pessoas que têm direito à partilha de benefícios por várias razões, incluindo: (i) direitos sobre as reduções e remoções de emissões de GEE geradas por uma </w:t>
      </w:r>
      <w:proofErr w:type="spellStart"/>
      <w:r w:rsidRPr="009A0B49">
        <w:rPr>
          <w:lang w:val="pt-PT"/>
        </w:rPr>
        <w:t>actividade</w:t>
      </w:r>
      <w:proofErr w:type="spellEnd"/>
      <w:r w:rsidRPr="009A0B49">
        <w:rPr>
          <w:lang w:val="pt-PT"/>
        </w:rPr>
        <w:t xml:space="preserve"> de mitigação, (</w:t>
      </w:r>
      <w:proofErr w:type="spellStart"/>
      <w:r w:rsidRPr="009A0B49">
        <w:rPr>
          <w:lang w:val="pt-PT"/>
        </w:rPr>
        <w:t>ii</w:t>
      </w:r>
      <w:proofErr w:type="spellEnd"/>
      <w:r w:rsidRPr="009A0B49">
        <w:rPr>
          <w:lang w:val="pt-PT"/>
        </w:rPr>
        <w:t xml:space="preserve">) direitos sobre </w:t>
      </w:r>
      <w:proofErr w:type="spellStart"/>
      <w:r w:rsidRPr="009A0B49">
        <w:rPr>
          <w:lang w:val="pt-PT"/>
        </w:rPr>
        <w:t>activos</w:t>
      </w:r>
      <w:proofErr w:type="spellEnd"/>
      <w:r w:rsidRPr="009A0B49">
        <w:rPr>
          <w:lang w:val="pt-PT"/>
        </w:rPr>
        <w:t xml:space="preserve"> subjacentes ou controlo legítimo de </w:t>
      </w:r>
      <w:proofErr w:type="spellStart"/>
      <w:r w:rsidRPr="009A0B49">
        <w:rPr>
          <w:lang w:val="pt-PT"/>
        </w:rPr>
        <w:t>activos</w:t>
      </w:r>
      <w:proofErr w:type="spellEnd"/>
      <w:r w:rsidRPr="009A0B49">
        <w:rPr>
          <w:lang w:val="pt-PT"/>
        </w:rPr>
        <w:t xml:space="preserve"> que geram reduções e remoções de emissões de GEE, (</w:t>
      </w:r>
      <w:proofErr w:type="spellStart"/>
      <w:r w:rsidRPr="009A0B49">
        <w:rPr>
          <w:lang w:val="pt-PT"/>
        </w:rPr>
        <w:t>iii</w:t>
      </w:r>
      <w:proofErr w:type="spellEnd"/>
      <w:r w:rsidRPr="009A0B49">
        <w:rPr>
          <w:lang w:val="pt-PT"/>
        </w:rPr>
        <w:t>) contribuição para a geração de reduções e remoções de emissões de GEE, ou (</w:t>
      </w:r>
      <w:proofErr w:type="spellStart"/>
      <w:r w:rsidRPr="009A0B49">
        <w:rPr>
          <w:lang w:val="pt-PT"/>
        </w:rPr>
        <w:t>iv</w:t>
      </w:r>
      <w:proofErr w:type="spellEnd"/>
      <w:r w:rsidRPr="009A0B49">
        <w:rPr>
          <w:lang w:val="pt-PT"/>
        </w:rPr>
        <w:t xml:space="preserve">) para </w:t>
      </w:r>
      <w:proofErr w:type="spellStart"/>
      <w:r w:rsidRPr="009A0B49">
        <w:rPr>
          <w:lang w:val="pt-PT"/>
        </w:rPr>
        <w:t>projectos</w:t>
      </w:r>
      <w:proofErr w:type="spellEnd"/>
      <w:r w:rsidRPr="009A0B49">
        <w:rPr>
          <w:lang w:val="pt-PT"/>
        </w:rPr>
        <w:t xml:space="preserve"> ou  comunidades que vivem dentro e em torno da área do </w:t>
      </w:r>
      <w:proofErr w:type="spellStart"/>
      <w:r w:rsidRPr="009A0B49">
        <w:rPr>
          <w:lang w:val="pt-PT"/>
        </w:rPr>
        <w:t>projecto</w:t>
      </w:r>
      <w:proofErr w:type="spellEnd"/>
      <w:r w:rsidRPr="009A0B49">
        <w:rPr>
          <w:lang w:val="pt-PT"/>
        </w:rPr>
        <w:t xml:space="preserve"> ou que usam a área do </w:t>
      </w:r>
      <w:proofErr w:type="spellStart"/>
      <w:r w:rsidRPr="009A0B49">
        <w:rPr>
          <w:lang w:val="pt-PT"/>
        </w:rPr>
        <w:t>projecto</w:t>
      </w:r>
      <w:proofErr w:type="spellEnd"/>
      <w:r w:rsidRPr="009A0B49">
        <w:rPr>
          <w:lang w:val="pt-PT"/>
        </w:rPr>
        <w:t xml:space="preserve"> para subsistência.</w:t>
      </w:r>
    </w:p>
    <w:p w14:paraId="586B4956" w14:textId="77777777" w:rsidR="00932B7D" w:rsidRPr="009A0B49" w:rsidRDefault="00C50BC8" w:rsidP="0033472B">
      <w:pPr>
        <w:pStyle w:val="BodyText1"/>
        <w:rPr>
          <w:b/>
          <w:bCs/>
          <w:lang w:val="pt-PT"/>
        </w:rPr>
      </w:pPr>
      <w:r w:rsidRPr="009A0B49">
        <w:rPr>
          <w:b/>
          <w:bCs/>
          <w:lang w:val="pt-PT"/>
        </w:rPr>
        <w:t>CMA:</w:t>
      </w:r>
      <w:r w:rsidRPr="009A0B49">
        <w:rPr>
          <w:lang w:val="pt-PT"/>
        </w:rPr>
        <w:t xml:space="preserve"> Conferência das Partes na UNFCCC, enquanto reunião das Partes do Acordo de Paris.</w:t>
      </w:r>
    </w:p>
    <w:p w14:paraId="26E95B8F" w14:textId="77777777" w:rsidR="00932B7D" w:rsidRPr="009A0B49" w:rsidRDefault="00C50BC8" w:rsidP="0033472B">
      <w:pPr>
        <w:pStyle w:val="BodyText1"/>
        <w:rPr>
          <w:b/>
          <w:bCs/>
          <w:lang w:val="pt-PT"/>
        </w:rPr>
      </w:pPr>
      <w:r w:rsidRPr="009A0B49">
        <w:rPr>
          <w:b/>
          <w:bCs/>
          <w:lang w:val="pt-PT"/>
        </w:rPr>
        <w:t xml:space="preserve">Crédito de carbono ou resultado de mitigação: </w:t>
      </w:r>
      <w:r w:rsidRPr="009A0B49">
        <w:rPr>
          <w:lang w:val="pt-PT"/>
        </w:rPr>
        <w:t xml:space="preserve">uma unidade equivalente a uma (1) tonelada métrica de equivalente dióxido de carbono (CO2) que representa a redução ou remoção de emissões de GEE reais e verificadas em relação às emissões de referência resultantes da implementação de uma </w:t>
      </w:r>
      <w:proofErr w:type="spellStart"/>
      <w:r w:rsidRPr="009A0B49">
        <w:rPr>
          <w:lang w:val="pt-PT"/>
        </w:rPr>
        <w:t>actividade</w:t>
      </w:r>
      <w:proofErr w:type="spellEnd"/>
      <w:r w:rsidRPr="009A0B49">
        <w:rPr>
          <w:lang w:val="pt-PT"/>
        </w:rPr>
        <w:t xml:space="preserve"> de mitigação de GEE sob os requisitos de um mecanismo de crédito de carbono reconhecido e que é emitida, negociável e </w:t>
      </w:r>
      <w:proofErr w:type="spellStart"/>
      <w:r w:rsidRPr="009A0B49">
        <w:rPr>
          <w:lang w:val="pt-PT"/>
        </w:rPr>
        <w:t>rastreável</w:t>
      </w:r>
      <w:proofErr w:type="spellEnd"/>
      <w:r w:rsidRPr="009A0B49">
        <w:rPr>
          <w:lang w:val="pt-PT"/>
        </w:rPr>
        <w:t xml:space="preserve">, </w:t>
      </w:r>
      <w:r w:rsidRPr="009A0B49">
        <w:rPr>
          <w:lang w:val="pt-PT"/>
        </w:rPr>
        <w:lastRenderedPageBreak/>
        <w:t>num registo. Os termos "crédito de carbono" e "resultado de mitigação" são usados indistintamente neste [</w:t>
      </w:r>
      <w:proofErr w:type="spellStart"/>
      <w:r w:rsidRPr="009A0B49">
        <w:rPr>
          <w:i/>
          <w:iCs/>
          <w:lang w:val="pt-PT"/>
        </w:rPr>
        <w:t>Acto</w:t>
      </w:r>
      <w:proofErr w:type="spellEnd"/>
      <w:r w:rsidRPr="009A0B49">
        <w:rPr>
          <w:i/>
          <w:iCs/>
          <w:lang w:val="pt-PT"/>
        </w:rPr>
        <w:t xml:space="preserve"> Normativo</w:t>
      </w:r>
      <w:r w:rsidRPr="009A0B49">
        <w:rPr>
          <w:lang w:val="pt-PT"/>
        </w:rPr>
        <w:t>].</w:t>
      </w:r>
    </w:p>
    <w:p w14:paraId="616A4554" w14:textId="77777777" w:rsidR="00932B7D" w:rsidRPr="009A0B49" w:rsidRDefault="00C50BC8" w:rsidP="0033472B">
      <w:pPr>
        <w:pStyle w:val="BodyText1"/>
        <w:rPr>
          <w:b/>
          <w:bCs/>
          <w:lang w:val="pt-PT"/>
        </w:rPr>
      </w:pPr>
      <w:r w:rsidRPr="009A0B49">
        <w:rPr>
          <w:b/>
          <w:bCs/>
          <w:lang w:val="pt-PT"/>
        </w:rPr>
        <w:t>Conferência das Partes (COP):</w:t>
      </w:r>
      <w:r w:rsidRPr="009A0B49">
        <w:rPr>
          <w:lang w:val="pt-PT"/>
        </w:rPr>
        <w:t xml:space="preserve"> Conferência das Partes na UNFCCC.</w:t>
      </w:r>
    </w:p>
    <w:p w14:paraId="44F29330" w14:textId="77777777" w:rsidR="00932B7D" w:rsidRPr="009A0B49" w:rsidRDefault="00C50BC8" w:rsidP="0033472B">
      <w:pPr>
        <w:pStyle w:val="BodyText1"/>
        <w:rPr>
          <w:b/>
          <w:bCs/>
          <w:lang w:val="pt-PT"/>
        </w:rPr>
      </w:pPr>
      <w:r w:rsidRPr="009A0B49">
        <w:rPr>
          <w:b/>
          <w:bCs/>
          <w:lang w:val="pt-PT"/>
        </w:rPr>
        <w:t>Contribuições Nacionalmente Determinadas (NDC</w:t>
      </w:r>
      <w:r w:rsidRPr="009A0B49">
        <w:rPr>
          <w:lang w:val="pt-PT"/>
        </w:rPr>
        <w:t>):compromisso nacional que cada Parte no Acordo de Paris comunicou à UNFCCC nos termos do artigo 4.2, do Acordo de Paris.</w:t>
      </w:r>
    </w:p>
    <w:p w14:paraId="290572F4" w14:textId="77777777" w:rsidR="00932B7D" w:rsidRPr="009A0B49" w:rsidRDefault="00C50BC8" w:rsidP="0033472B">
      <w:pPr>
        <w:pStyle w:val="BodyText1"/>
        <w:rPr>
          <w:lang w:val="pt-PT"/>
        </w:rPr>
      </w:pPr>
      <w:r w:rsidRPr="009A0B49">
        <w:rPr>
          <w:b/>
          <w:bCs/>
          <w:lang w:val="pt-PT"/>
        </w:rPr>
        <w:t>Convenção-Quadro das Nações Unidas sobre as Alterações Climáticas (UNFCCC):</w:t>
      </w:r>
      <w:r w:rsidRPr="009A0B49">
        <w:rPr>
          <w:lang w:val="pt-PT"/>
        </w:rPr>
        <w:t xml:space="preserve"> tratado internacional juridicamente vinculativo sobre as alterações climáticas, adotado em 9 de maio de 1992 e que entrou em vigor em 21 de março de 1994.</w:t>
      </w:r>
    </w:p>
    <w:p w14:paraId="5117BE4D" w14:textId="77777777" w:rsidR="00932B7D" w:rsidRPr="009A0B49" w:rsidRDefault="00C50BC8" w:rsidP="0033472B">
      <w:pPr>
        <w:pStyle w:val="BodyText1"/>
        <w:rPr>
          <w:b/>
          <w:bCs/>
          <w:lang w:val="pt-PT"/>
        </w:rPr>
      </w:pPr>
      <w:r w:rsidRPr="009A0B49">
        <w:rPr>
          <w:b/>
          <w:bCs/>
          <w:lang w:val="pt-PT"/>
        </w:rPr>
        <w:t xml:space="preserve">Documento de </w:t>
      </w:r>
      <w:proofErr w:type="spellStart"/>
      <w:r w:rsidRPr="009A0B49">
        <w:rPr>
          <w:b/>
          <w:bCs/>
          <w:lang w:val="pt-PT"/>
        </w:rPr>
        <w:t>projecto</w:t>
      </w:r>
      <w:proofErr w:type="spellEnd"/>
      <w:r w:rsidRPr="009A0B49">
        <w:rPr>
          <w:b/>
          <w:bCs/>
          <w:lang w:val="pt-PT"/>
        </w:rPr>
        <w:t xml:space="preserve"> da </w:t>
      </w:r>
      <w:proofErr w:type="spellStart"/>
      <w:r w:rsidRPr="009A0B49">
        <w:rPr>
          <w:b/>
          <w:bCs/>
          <w:lang w:val="pt-PT"/>
        </w:rPr>
        <w:t>actividade</w:t>
      </w:r>
      <w:proofErr w:type="spellEnd"/>
      <w:r w:rsidRPr="009A0B49">
        <w:rPr>
          <w:b/>
          <w:bCs/>
          <w:lang w:val="pt-PT"/>
        </w:rPr>
        <w:t xml:space="preserve"> de mitigação</w:t>
      </w:r>
      <w:r w:rsidRPr="009A0B49">
        <w:rPr>
          <w:lang w:val="pt-PT"/>
        </w:rPr>
        <w:t xml:space="preserve">: documentação técnica detalhada preparada pelo proponente da </w:t>
      </w:r>
      <w:proofErr w:type="spellStart"/>
      <w:r w:rsidRPr="009A0B49">
        <w:rPr>
          <w:lang w:val="pt-PT"/>
        </w:rPr>
        <w:t>actividade</w:t>
      </w:r>
      <w:proofErr w:type="spellEnd"/>
      <w:r w:rsidRPr="009A0B49">
        <w:rPr>
          <w:lang w:val="pt-PT"/>
        </w:rPr>
        <w:t xml:space="preserve"> de mitigação descrevendo o </w:t>
      </w:r>
      <w:proofErr w:type="spellStart"/>
      <w:r w:rsidRPr="009A0B49">
        <w:rPr>
          <w:lang w:val="pt-PT"/>
        </w:rPr>
        <w:t>projecto</w:t>
      </w:r>
      <w:proofErr w:type="spellEnd"/>
      <w:r w:rsidRPr="009A0B49">
        <w:rPr>
          <w:lang w:val="pt-PT"/>
        </w:rPr>
        <w:t xml:space="preserve"> e a implementação de uma </w:t>
      </w:r>
      <w:proofErr w:type="spellStart"/>
      <w:r w:rsidRPr="009A0B49">
        <w:rPr>
          <w:lang w:val="pt-PT"/>
        </w:rPr>
        <w:t>actividade</w:t>
      </w:r>
      <w:proofErr w:type="spellEnd"/>
      <w:r w:rsidRPr="009A0B49">
        <w:rPr>
          <w:lang w:val="pt-PT"/>
        </w:rPr>
        <w:t xml:space="preserve"> de mitigação, seguindo os requisitos de um mecanismo de crédito de carbono.</w:t>
      </w:r>
    </w:p>
    <w:p w14:paraId="16EC6AA4" w14:textId="77777777" w:rsidR="00932B7D" w:rsidRPr="009A0B49" w:rsidRDefault="00C50BC8" w:rsidP="0033472B">
      <w:pPr>
        <w:pStyle w:val="BodyText1"/>
        <w:rPr>
          <w:b/>
          <w:bCs/>
          <w:lang w:val="pt-PT"/>
        </w:rPr>
      </w:pPr>
      <w:r w:rsidRPr="009A0B49">
        <w:rPr>
          <w:b/>
          <w:bCs/>
          <w:lang w:val="pt-PT"/>
        </w:rPr>
        <w:t>Emissões de gases com efeito de estufa</w:t>
      </w:r>
      <w:r w:rsidRPr="009A0B49">
        <w:rPr>
          <w:lang w:val="pt-PT"/>
        </w:rPr>
        <w:t>: libertação de gases com efeito de estufa ou dos seus precursores para a atmosfera numa determinada zona e durante um determinado período de tempo.</w:t>
      </w:r>
    </w:p>
    <w:p w14:paraId="06C3C0D1" w14:textId="77777777" w:rsidR="00932B7D" w:rsidRPr="009A0B49" w:rsidRDefault="00C50BC8" w:rsidP="0033472B">
      <w:pPr>
        <w:pStyle w:val="BodyText1"/>
        <w:rPr>
          <w:lang w:val="pt-PT"/>
        </w:rPr>
      </w:pPr>
      <w:r w:rsidRPr="009A0B49">
        <w:rPr>
          <w:b/>
          <w:bCs/>
          <w:lang w:val="pt-PT"/>
        </w:rPr>
        <w:t>Gases com efeito de estufa (GEE):</w:t>
      </w:r>
      <w:r w:rsidRPr="009A0B49">
        <w:rPr>
          <w:lang w:val="pt-PT"/>
        </w:rPr>
        <w:t xml:space="preserve"> dióxido de carbono (CO</w:t>
      </w:r>
      <w:r w:rsidRPr="009A0B49">
        <w:rPr>
          <w:vertAlign w:val="subscript"/>
          <w:lang w:val="pt-PT"/>
        </w:rPr>
        <w:t>2</w:t>
      </w:r>
      <w:r w:rsidRPr="009A0B49">
        <w:rPr>
          <w:lang w:val="pt-PT"/>
        </w:rPr>
        <w:t>), metano (CH4), óxido nitroso (N</w:t>
      </w:r>
      <w:r w:rsidRPr="009A0B49">
        <w:rPr>
          <w:vertAlign w:val="subscript"/>
          <w:lang w:val="pt-PT"/>
        </w:rPr>
        <w:t>2</w:t>
      </w:r>
      <w:r w:rsidRPr="009A0B49">
        <w:rPr>
          <w:lang w:val="pt-PT"/>
        </w:rPr>
        <w:t xml:space="preserve">O), </w:t>
      </w:r>
      <w:proofErr w:type="spellStart"/>
      <w:r w:rsidRPr="009A0B49">
        <w:rPr>
          <w:lang w:val="pt-PT"/>
        </w:rPr>
        <w:t>hidrofluorocarbonetos</w:t>
      </w:r>
      <w:proofErr w:type="spellEnd"/>
      <w:r w:rsidRPr="009A0B49">
        <w:rPr>
          <w:lang w:val="pt-PT"/>
        </w:rPr>
        <w:t xml:space="preserve"> (HFC), </w:t>
      </w:r>
      <w:proofErr w:type="spellStart"/>
      <w:r w:rsidRPr="009A0B49">
        <w:rPr>
          <w:lang w:val="pt-PT"/>
        </w:rPr>
        <w:t>perfluorocarbonetos</w:t>
      </w:r>
      <w:proofErr w:type="spellEnd"/>
      <w:r w:rsidRPr="009A0B49">
        <w:rPr>
          <w:lang w:val="pt-PT"/>
        </w:rPr>
        <w:t xml:space="preserve"> (</w:t>
      </w:r>
      <w:proofErr w:type="spellStart"/>
      <w:r w:rsidRPr="009A0B49">
        <w:rPr>
          <w:lang w:val="pt-PT"/>
        </w:rPr>
        <w:t>PFCs</w:t>
      </w:r>
      <w:proofErr w:type="spellEnd"/>
      <w:r w:rsidRPr="009A0B49">
        <w:rPr>
          <w:lang w:val="pt-PT"/>
        </w:rPr>
        <w:t>), hexafluoreto de enxofre (SF</w:t>
      </w:r>
      <w:r w:rsidRPr="009A0B49">
        <w:rPr>
          <w:vertAlign w:val="subscript"/>
          <w:lang w:val="pt-PT"/>
        </w:rPr>
        <w:t>6</w:t>
      </w:r>
      <w:r w:rsidRPr="009A0B49">
        <w:rPr>
          <w:lang w:val="pt-PT"/>
        </w:rPr>
        <w:t>) e trifluoreto de azoto (NF</w:t>
      </w:r>
      <w:r w:rsidRPr="009A0B49">
        <w:rPr>
          <w:vertAlign w:val="subscript"/>
          <w:lang w:val="pt-PT"/>
        </w:rPr>
        <w:t>3</w:t>
      </w:r>
      <w:r w:rsidRPr="009A0B49">
        <w:rPr>
          <w:lang w:val="pt-PT"/>
        </w:rPr>
        <w:t>).</w:t>
      </w:r>
    </w:p>
    <w:p w14:paraId="1EC8BDFC" w14:textId="77777777" w:rsidR="00932B7D" w:rsidRPr="009A0B49" w:rsidRDefault="00C50BC8" w:rsidP="0033472B">
      <w:pPr>
        <w:pStyle w:val="BodyText1"/>
        <w:rPr>
          <w:b/>
          <w:bCs/>
          <w:lang w:val="pt-PT"/>
        </w:rPr>
      </w:pPr>
      <w:r w:rsidRPr="009A0B49">
        <w:rPr>
          <w:b/>
          <w:bCs/>
          <w:lang w:val="pt-PT"/>
        </w:rPr>
        <w:t xml:space="preserve">Inventário nacional de GEE: </w:t>
      </w:r>
      <w:r w:rsidRPr="009A0B49">
        <w:rPr>
          <w:lang w:val="pt-PT"/>
        </w:rPr>
        <w:t>o relatório das emissões antropogénicas por fontes e das remoções antropogénicas por sumidouros de GEE exigido nos termos do artigo 13.º, n.º 7, alínea a), do Acordo de Paris.</w:t>
      </w:r>
    </w:p>
    <w:p w14:paraId="162D3EE5" w14:textId="77777777" w:rsidR="00932B7D" w:rsidRPr="009A0B49" w:rsidRDefault="00C50BC8" w:rsidP="0033472B">
      <w:pPr>
        <w:pStyle w:val="BodyText1"/>
        <w:rPr>
          <w:b/>
          <w:bCs/>
          <w:lang w:val="pt-PT"/>
        </w:rPr>
      </w:pPr>
      <w:r w:rsidRPr="009A0B49">
        <w:rPr>
          <w:b/>
          <w:bCs/>
          <w:lang w:val="pt-PT"/>
        </w:rPr>
        <w:t xml:space="preserve">Mecanismo de creditação de carbono: </w:t>
      </w:r>
      <w:r w:rsidRPr="009A0B49">
        <w:rPr>
          <w:lang w:val="pt-PT"/>
        </w:rPr>
        <w:t xml:space="preserve">conjunto de regras, procedimentos e metodologias aplicáveis na implementação das </w:t>
      </w:r>
      <w:proofErr w:type="spellStart"/>
      <w:r w:rsidRPr="009A0B49">
        <w:rPr>
          <w:lang w:val="pt-PT"/>
        </w:rPr>
        <w:t>actividades</w:t>
      </w:r>
      <w:proofErr w:type="spellEnd"/>
      <w:r w:rsidRPr="009A0B49">
        <w:rPr>
          <w:lang w:val="pt-PT"/>
        </w:rPr>
        <w:t xml:space="preserve"> de mitigação, na mensuração e verificação das reduções e remoções de emissões de GEE, e na emissão dos créditos de carbono.</w:t>
      </w:r>
    </w:p>
    <w:p w14:paraId="60D2A291" w14:textId="77777777" w:rsidR="00932B7D" w:rsidRPr="009A0B49" w:rsidRDefault="00C50BC8" w:rsidP="0033472B">
      <w:pPr>
        <w:pStyle w:val="BodyText1"/>
        <w:rPr>
          <w:lang w:val="pt-PT"/>
        </w:rPr>
      </w:pPr>
      <w:r w:rsidRPr="009A0B49">
        <w:rPr>
          <w:b/>
          <w:bCs/>
          <w:lang w:val="pt-PT"/>
        </w:rPr>
        <w:t>Mecanismo de crédito do Acordo de Paris (ou PACM):</w:t>
      </w:r>
      <w:r w:rsidRPr="009A0B49">
        <w:rPr>
          <w:lang w:val="pt-PT"/>
        </w:rPr>
        <w:t xml:space="preserve"> o mecanismo estabelecido ao abrigo do artigo 6.4 do Acordo de Paris.</w:t>
      </w:r>
    </w:p>
    <w:p w14:paraId="0BB38A8B" w14:textId="77777777" w:rsidR="00932B7D" w:rsidRPr="009A0B49" w:rsidRDefault="00C50BC8" w:rsidP="0033472B">
      <w:pPr>
        <w:pStyle w:val="BodyText1"/>
        <w:rPr>
          <w:b/>
          <w:bCs/>
          <w:lang w:val="pt-PT"/>
        </w:rPr>
      </w:pPr>
      <w:r w:rsidRPr="009A0B49">
        <w:rPr>
          <w:b/>
          <w:bCs/>
          <w:lang w:val="pt-PT"/>
        </w:rPr>
        <w:t xml:space="preserve">Mercado voluntário de carbono (VCM): </w:t>
      </w:r>
      <w:r w:rsidRPr="009A0B49">
        <w:rPr>
          <w:lang w:val="pt-PT"/>
        </w:rPr>
        <w:t xml:space="preserve"> mercado descentralizado onde </w:t>
      </w:r>
      <w:proofErr w:type="spellStart"/>
      <w:r w:rsidRPr="009A0B49">
        <w:rPr>
          <w:lang w:val="pt-PT"/>
        </w:rPr>
        <w:t>actores</w:t>
      </w:r>
      <w:proofErr w:type="spellEnd"/>
      <w:r w:rsidRPr="009A0B49">
        <w:rPr>
          <w:lang w:val="pt-PT"/>
        </w:rPr>
        <w:t xml:space="preserve"> públicos e privados compram e vendem créditos de carbono que representam remoções ou reduções verificadas de GEE na atmosfera para alcançar compromissos voluntários de mitigação de acordo com padrões de carbono independentes e acordados privadamente.</w:t>
      </w:r>
    </w:p>
    <w:p w14:paraId="01D69F43" w14:textId="77777777" w:rsidR="00932B7D" w:rsidRPr="009A0B49" w:rsidRDefault="00C50BC8" w:rsidP="0033472B">
      <w:pPr>
        <w:pStyle w:val="BodyText1"/>
        <w:rPr>
          <w:b/>
          <w:bCs/>
          <w:lang w:val="pt-PT"/>
        </w:rPr>
      </w:pPr>
      <w:r w:rsidRPr="009A0B49">
        <w:rPr>
          <w:b/>
          <w:bCs/>
          <w:lang w:val="pt-PT"/>
        </w:rPr>
        <w:t>Mitigação dos gases com efeito de estufa</w:t>
      </w:r>
      <w:r w:rsidRPr="009A0B49">
        <w:rPr>
          <w:lang w:val="pt-PT"/>
        </w:rPr>
        <w:t xml:space="preserve">: esforços que procuram prevenir ou </w:t>
      </w:r>
      <w:proofErr w:type="spellStart"/>
      <w:r w:rsidRPr="009A0B49">
        <w:rPr>
          <w:lang w:val="pt-PT"/>
        </w:rPr>
        <w:t>abrEntidade</w:t>
      </w:r>
      <w:proofErr w:type="spellEnd"/>
      <w:r w:rsidRPr="009A0B49">
        <w:rPr>
          <w:lang w:val="pt-PT"/>
        </w:rPr>
        <w:t xml:space="preserve"> Coordenadora ar o aumento das concentrações atmosféricas de gases com efeito de estufa, </w:t>
      </w:r>
      <w:proofErr w:type="spellStart"/>
      <w:r w:rsidRPr="009A0B49">
        <w:rPr>
          <w:lang w:val="pt-PT"/>
        </w:rPr>
        <w:t>limitEntidade</w:t>
      </w:r>
      <w:proofErr w:type="spellEnd"/>
      <w:r w:rsidRPr="009A0B49">
        <w:rPr>
          <w:lang w:val="pt-PT"/>
        </w:rPr>
        <w:t xml:space="preserve"> Coordenadora o as emissões </w:t>
      </w:r>
      <w:proofErr w:type="spellStart"/>
      <w:r w:rsidRPr="009A0B49">
        <w:rPr>
          <w:lang w:val="pt-PT"/>
        </w:rPr>
        <w:t>actuais</w:t>
      </w:r>
      <w:proofErr w:type="spellEnd"/>
      <w:r w:rsidRPr="009A0B49">
        <w:rPr>
          <w:lang w:val="pt-PT"/>
        </w:rPr>
        <w:t xml:space="preserve"> ou futuras e </w:t>
      </w:r>
      <w:proofErr w:type="spellStart"/>
      <w:r w:rsidRPr="009A0B49">
        <w:rPr>
          <w:lang w:val="pt-PT"/>
        </w:rPr>
        <w:t>reforçEntidade</w:t>
      </w:r>
      <w:proofErr w:type="spellEnd"/>
      <w:r w:rsidRPr="009A0B49">
        <w:rPr>
          <w:lang w:val="pt-PT"/>
        </w:rPr>
        <w:t xml:space="preserve"> Coordenadora o os potenciais sumidouros de gases com efeito de estufa.</w:t>
      </w:r>
    </w:p>
    <w:p w14:paraId="21A879A0" w14:textId="77777777" w:rsidR="00932B7D" w:rsidRPr="009A0B49" w:rsidRDefault="00C50BC8" w:rsidP="0033472B">
      <w:pPr>
        <w:pStyle w:val="BodyText1"/>
        <w:rPr>
          <w:lang w:val="pt-PT"/>
        </w:rPr>
      </w:pPr>
      <w:r w:rsidRPr="009A0B49">
        <w:rPr>
          <w:b/>
          <w:bCs/>
          <w:lang w:val="pt-PT"/>
        </w:rPr>
        <w:t>Orientações do artigo 6.2</w:t>
      </w:r>
      <w:r w:rsidRPr="009A0B49">
        <w:rPr>
          <w:lang w:val="pt-PT"/>
        </w:rPr>
        <w:t xml:space="preserve">: as “Orientações sobre abordagens de cooperação referidas no </w:t>
      </w:r>
      <w:proofErr w:type="spellStart"/>
      <w:r w:rsidRPr="009A0B49">
        <w:rPr>
          <w:lang w:val="pt-PT"/>
        </w:rPr>
        <w:t>n.</w:t>
      </w:r>
      <w:r w:rsidRPr="009A0B49">
        <w:rPr>
          <w:vertAlign w:val="superscript"/>
          <w:lang w:val="pt-PT"/>
        </w:rPr>
        <w:t>o</w:t>
      </w:r>
      <w:proofErr w:type="spellEnd"/>
      <w:r w:rsidRPr="009A0B49">
        <w:rPr>
          <w:lang w:val="pt-PT"/>
        </w:rPr>
        <w:t xml:space="preserve"> 2 do artigo 6.</w:t>
      </w:r>
      <w:r w:rsidRPr="009A0B49">
        <w:rPr>
          <w:vertAlign w:val="superscript"/>
          <w:lang w:val="pt-PT"/>
        </w:rPr>
        <w:t>o</w:t>
      </w:r>
      <w:r w:rsidRPr="009A0B49">
        <w:rPr>
          <w:lang w:val="pt-PT"/>
        </w:rPr>
        <w:t xml:space="preserve"> do Acordo de Paris”, estabelecidas na Decisão 2/CMA.3 e nas subsequentes decisões relevantes do CMA.</w:t>
      </w:r>
    </w:p>
    <w:p w14:paraId="574EB004" w14:textId="77777777" w:rsidR="00932B7D" w:rsidRPr="009A0B49" w:rsidRDefault="00C50BC8" w:rsidP="0033472B">
      <w:pPr>
        <w:pStyle w:val="BodyText1"/>
        <w:rPr>
          <w:lang w:val="pt-PT"/>
        </w:rPr>
      </w:pPr>
      <w:r w:rsidRPr="009A0B49">
        <w:rPr>
          <w:b/>
          <w:bCs/>
          <w:lang w:val="pt-PT"/>
        </w:rPr>
        <w:t>Pagamentos baseados nos resultados</w:t>
      </w:r>
      <w:r w:rsidRPr="009A0B49">
        <w:rPr>
          <w:lang w:val="pt-PT"/>
        </w:rPr>
        <w:t>:  abordagem através da qual um investidor paga a uma entidade para alcançar, comunicar e verificar de forma independente um conjunto de objectivos de desempenho pré-acordados. Estas metas podem estar ligadas aos resultados da mitigação ou adaptação às alterações climáticas, mas não envolvem a transferência de créditos de carbono ou os resultados da mitigação.</w:t>
      </w:r>
    </w:p>
    <w:p w14:paraId="00C35F7A" w14:textId="77777777" w:rsidR="00932B7D" w:rsidRPr="009A0B49" w:rsidRDefault="00C50BC8" w:rsidP="0033472B">
      <w:pPr>
        <w:pStyle w:val="BodyText1"/>
        <w:rPr>
          <w:b/>
          <w:bCs/>
          <w:lang w:val="pt-PT"/>
        </w:rPr>
      </w:pPr>
      <w:r w:rsidRPr="009A0B49">
        <w:rPr>
          <w:b/>
          <w:bCs/>
          <w:lang w:val="pt-PT"/>
        </w:rPr>
        <w:t>Partes no Acordo  de Paris (Partes):</w:t>
      </w:r>
      <w:r w:rsidRPr="009A0B49">
        <w:rPr>
          <w:lang w:val="pt-PT"/>
        </w:rPr>
        <w:t xml:space="preserve"> países e jurisdições supranacionais que assinaram e ratificaram o Acordo de Paris.</w:t>
      </w:r>
    </w:p>
    <w:p w14:paraId="62326C83" w14:textId="77777777" w:rsidR="00932B7D" w:rsidRPr="009A0B49" w:rsidRDefault="00C50BC8" w:rsidP="0033472B">
      <w:pPr>
        <w:pStyle w:val="BodyText1"/>
        <w:rPr>
          <w:b/>
          <w:bCs/>
          <w:lang w:val="pt-PT"/>
        </w:rPr>
      </w:pPr>
      <w:r w:rsidRPr="009A0B49">
        <w:rPr>
          <w:b/>
          <w:bCs/>
          <w:lang w:val="pt-PT"/>
        </w:rPr>
        <w:t>Partilha de benefícios</w:t>
      </w:r>
      <w:r w:rsidRPr="009A0B49">
        <w:rPr>
          <w:lang w:val="pt-PT"/>
        </w:rPr>
        <w:t xml:space="preserve">: a atribuição aos beneficiários dos benefícios resultantes da monetarização dos resultados da mitigação. </w:t>
      </w:r>
    </w:p>
    <w:p w14:paraId="4379C957" w14:textId="77777777" w:rsidR="00F647E4" w:rsidRPr="009A0B49" w:rsidRDefault="00C50BC8" w:rsidP="0033472B">
      <w:pPr>
        <w:pStyle w:val="BodyText1"/>
        <w:rPr>
          <w:lang w:val="pt-PT"/>
        </w:rPr>
      </w:pPr>
      <w:r w:rsidRPr="009A0B49">
        <w:rPr>
          <w:b/>
          <w:bCs/>
          <w:lang w:val="pt-PT"/>
        </w:rPr>
        <w:t xml:space="preserve">Período de crédito: </w:t>
      </w:r>
      <w:r w:rsidRPr="009A0B49">
        <w:rPr>
          <w:lang w:val="pt-PT"/>
        </w:rPr>
        <w:t xml:space="preserve">período durante o qual as reduções e remoções de emissões de GEE geradas por uma </w:t>
      </w:r>
      <w:proofErr w:type="spellStart"/>
      <w:r w:rsidRPr="009A0B49">
        <w:rPr>
          <w:lang w:val="pt-PT"/>
        </w:rPr>
        <w:t>actividade</w:t>
      </w:r>
      <w:proofErr w:type="spellEnd"/>
      <w:r w:rsidRPr="009A0B49">
        <w:rPr>
          <w:lang w:val="pt-PT"/>
        </w:rPr>
        <w:t xml:space="preserve"> de mitigação são  verificadas e elegidas para emissão como créditos de carbono de acordo com os requisitos </w:t>
      </w:r>
      <w:proofErr w:type="spellStart"/>
      <w:r w:rsidRPr="009A0B49">
        <w:rPr>
          <w:lang w:val="pt-PT"/>
        </w:rPr>
        <w:t>domecanismo</w:t>
      </w:r>
      <w:proofErr w:type="spellEnd"/>
      <w:r w:rsidRPr="009A0B49">
        <w:rPr>
          <w:lang w:val="pt-PT"/>
        </w:rPr>
        <w:t xml:space="preserve"> de crédito de carbono.</w:t>
      </w:r>
    </w:p>
    <w:p w14:paraId="322DD530" w14:textId="77777777" w:rsidR="00932B7D" w:rsidRPr="009A0B49" w:rsidRDefault="00932B7D" w:rsidP="0033472B">
      <w:pPr>
        <w:pStyle w:val="BodyText1"/>
        <w:rPr>
          <w:lang w:val="pt-PT"/>
        </w:rPr>
      </w:pPr>
    </w:p>
    <w:p w14:paraId="23587053" w14:textId="77777777" w:rsidR="00932B7D" w:rsidRPr="009A0B49" w:rsidRDefault="00C50BC8" w:rsidP="0033472B">
      <w:pPr>
        <w:pStyle w:val="BodyText1"/>
        <w:rPr>
          <w:lang w:val="pt-PT"/>
        </w:rPr>
      </w:pPr>
      <w:r w:rsidRPr="009A0B49">
        <w:rPr>
          <w:b/>
          <w:bCs/>
          <w:lang w:val="pt-PT"/>
        </w:rPr>
        <w:lastRenderedPageBreak/>
        <w:t xml:space="preserve">Proponente da </w:t>
      </w:r>
      <w:proofErr w:type="spellStart"/>
      <w:r w:rsidRPr="009A0B49">
        <w:rPr>
          <w:b/>
          <w:bCs/>
          <w:lang w:val="pt-PT"/>
        </w:rPr>
        <w:t>actividade</w:t>
      </w:r>
      <w:proofErr w:type="spellEnd"/>
      <w:r w:rsidRPr="009A0B49">
        <w:rPr>
          <w:b/>
          <w:bCs/>
          <w:lang w:val="pt-PT"/>
        </w:rPr>
        <w:t xml:space="preserve"> de mitigação:</w:t>
      </w:r>
      <w:r w:rsidRPr="009A0B49">
        <w:rPr>
          <w:lang w:val="pt-PT"/>
        </w:rPr>
        <w:t xml:space="preserve"> pessoa singular ou </w:t>
      </w:r>
      <w:proofErr w:type="spellStart"/>
      <w:r w:rsidRPr="009A0B49">
        <w:rPr>
          <w:lang w:val="pt-PT"/>
        </w:rPr>
        <w:t>colectiva</w:t>
      </w:r>
      <w:proofErr w:type="spellEnd"/>
      <w:r w:rsidRPr="009A0B49">
        <w:rPr>
          <w:lang w:val="pt-PT"/>
        </w:rPr>
        <w:t xml:space="preserve">, entidade pública ou privada, organização de base comunitária ou organização não governamental que solicita a autorização para desenvolver o </w:t>
      </w:r>
      <w:proofErr w:type="spellStart"/>
      <w:r w:rsidRPr="009A0B49">
        <w:rPr>
          <w:lang w:val="pt-PT"/>
        </w:rPr>
        <w:t>projecto</w:t>
      </w:r>
      <w:proofErr w:type="spellEnd"/>
      <w:r w:rsidRPr="009A0B49">
        <w:rPr>
          <w:lang w:val="pt-PT"/>
        </w:rPr>
        <w:t>/</w:t>
      </w:r>
      <w:proofErr w:type="spellStart"/>
      <w:r w:rsidRPr="009A0B49">
        <w:rPr>
          <w:lang w:val="pt-PT"/>
        </w:rPr>
        <w:t>actividade</w:t>
      </w:r>
      <w:proofErr w:type="spellEnd"/>
      <w:r w:rsidRPr="009A0B49">
        <w:rPr>
          <w:lang w:val="pt-PT"/>
        </w:rPr>
        <w:t xml:space="preserve"> de mitigação.</w:t>
      </w:r>
    </w:p>
    <w:p w14:paraId="12D9EA7C" w14:textId="77777777" w:rsidR="00932B7D" w:rsidRPr="009A0B49" w:rsidRDefault="00932B7D" w:rsidP="0033472B">
      <w:pPr>
        <w:pStyle w:val="BodyText1"/>
        <w:rPr>
          <w:lang w:val="pt-PT"/>
        </w:rPr>
      </w:pPr>
    </w:p>
    <w:p w14:paraId="4D0551B7" w14:textId="77777777" w:rsidR="00932B7D" w:rsidRPr="009A0B49" w:rsidRDefault="00C50BC8" w:rsidP="0033472B">
      <w:pPr>
        <w:pStyle w:val="BodyText1"/>
        <w:rPr>
          <w:lang w:val="pt-PT"/>
        </w:rPr>
      </w:pPr>
      <w:proofErr w:type="spellStart"/>
      <w:r w:rsidRPr="009A0B49">
        <w:rPr>
          <w:b/>
          <w:bCs/>
          <w:lang w:val="pt-PT"/>
        </w:rPr>
        <w:t>Proprietario</w:t>
      </w:r>
      <w:proofErr w:type="spellEnd"/>
      <w:r w:rsidRPr="009A0B49">
        <w:rPr>
          <w:b/>
          <w:bCs/>
          <w:lang w:val="pt-PT"/>
        </w:rPr>
        <w:t xml:space="preserve"> de </w:t>
      </w:r>
      <w:proofErr w:type="spellStart"/>
      <w:r w:rsidRPr="009A0B49">
        <w:rPr>
          <w:b/>
          <w:bCs/>
          <w:lang w:val="pt-PT"/>
        </w:rPr>
        <w:t>actividade</w:t>
      </w:r>
      <w:proofErr w:type="spellEnd"/>
      <w:r w:rsidRPr="009A0B49">
        <w:rPr>
          <w:b/>
          <w:bCs/>
          <w:lang w:val="pt-PT"/>
        </w:rPr>
        <w:t xml:space="preserve"> de mitigação -</w:t>
      </w:r>
      <w:r w:rsidRPr="009A0B49">
        <w:rPr>
          <w:lang w:val="pt-PT"/>
        </w:rPr>
        <w:t xml:space="preserve"> pessoa singular ou </w:t>
      </w:r>
      <w:proofErr w:type="spellStart"/>
      <w:r w:rsidRPr="009A0B49">
        <w:rPr>
          <w:lang w:val="pt-PT"/>
        </w:rPr>
        <w:t>colectiva</w:t>
      </w:r>
      <w:proofErr w:type="spellEnd"/>
      <w:r w:rsidRPr="009A0B49">
        <w:rPr>
          <w:lang w:val="pt-PT"/>
        </w:rPr>
        <w:t xml:space="preserve">, entidade pública ou privada, organização de base comunitária ou organização não governamental </w:t>
      </w:r>
      <w:proofErr w:type="spellStart"/>
      <w:r w:rsidRPr="009A0B49">
        <w:rPr>
          <w:lang w:val="pt-PT"/>
        </w:rPr>
        <w:t>licenceado</w:t>
      </w:r>
      <w:proofErr w:type="spellEnd"/>
      <w:r w:rsidRPr="009A0B49">
        <w:rPr>
          <w:lang w:val="pt-PT"/>
        </w:rPr>
        <w:t xml:space="preserve"> a implementar uma </w:t>
      </w:r>
      <w:proofErr w:type="spellStart"/>
      <w:r w:rsidRPr="009A0B49">
        <w:rPr>
          <w:lang w:val="pt-PT"/>
        </w:rPr>
        <w:t>actividade</w:t>
      </w:r>
      <w:proofErr w:type="spellEnd"/>
      <w:r w:rsidRPr="009A0B49">
        <w:rPr>
          <w:lang w:val="pt-PT"/>
        </w:rPr>
        <w:t xml:space="preserve"> de mitigação e que tem o direito legal, após devida autorização, de </w:t>
      </w:r>
      <w:proofErr w:type="spellStart"/>
      <w:r w:rsidRPr="009A0B49">
        <w:rPr>
          <w:lang w:val="pt-PT"/>
        </w:rPr>
        <w:t>transaccionar</w:t>
      </w:r>
      <w:proofErr w:type="spellEnd"/>
      <w:r w:rsidRPr="009A0B49">
        <w:rPr>
          <w:lang w:val="pt-PT"/>
        </w:rPr>
        <w:t xml:space="preserve"> os créditos de carbono</w:t>
      </w:r>
    </w:p>
    <w:p w14:paraId="601CBBEF" w14:textId="77777777" w:rsidR="00932B7D" w:rsidRPr="009A0B49" w:rsidRDefault="00932B7D" w:rsidP="0033472B">
      <w:pPr>
        <w:pStyle w:val="BodyText1"/>
        <w:rPr>
          <w:lang w:val="pt-PT"/>
        </w:rPr>
      </w:pPr>
    </w:p>
    <w:p w14:paraId="4962B397" w14:textId="77777777" w:rsidR="00932B7D" w:rsidRPr="009A0B49" w:rsidRDefault="00C50BC8" w:rsidP="0033472B">
      <w:pPr>
        <w:pStyle w:val="BodyText1"/>
        <w:rPr>
          <w:b/>
          <w:bCs/>
          <w:lang w:val="pt-PT"/>
        </w:rPr>
      </w:pPr>
      <w:r w:rsidRPr="009A0B49">
        <w:rPr>
          <w:b/>
          <w:bCs/>
          <w:lang w:val="pt-PT"/>
        </w:rPr>
        <w:t>Quota-parte das receitas da adaptação (SOPA):</w:t>
      </w:r>
      <w:r w:rsidRPr="009A0B49">
        <w:rPr>
          <w:lang w:val="pt-PT"/>
        </w:rPr>
        <w:t xml:space="preserve">  taxa sobre os resultados da mitigação que é reservada para cobrir os custos da adaptação na República de Moçambique ou noutro país em desenvolvimento Parte do Acordo de Paris.</w:t>
      </w:r>
    </w:p>
    <w:p w14:paraId="6A9073AE" w14:textId="77777777" w:rsidR="00932B7D" w:rsidRPr="009A0B49" w:rsidRDefault="00C50BC8" w:rsidP="0033472B">
      <w:pPr>
        <w:pStyle w:val="BodyText1"/>
        <w:rPr>
          <w:lang w:val="pt-PT"/>
        </w:rPr>
      </w:pPr>
      <w:r w:rsidRPr="009A0B49">
        <w:rPr>
          <w:b/>
          <w:bCs/>
          <w:lang w:val="pt-PT"/>
        </w:rPr>
        <w:t>Regras, modalidades e procedimentos do artigo 6.4 (ou RMP do artigo 6.4):</w:t>
      </w:r>
      <w:r w:rsidRPr="009A0B49">
        <w:rPr>
          <w:lang w:val="pt-PT"/>
        </w:rPr>
        <w:t xml:space="preserve"> as “Regras, modalidades e procedimentos para o mecanismo estabelecido pelo artigo 6.4 do Acordo de Paris”, estabelecidas na Decisão 3/CMA.3 e nas subsequentes decisões relevantes do CMA.</w:t>
      </w:r>
    </w:p>
    <w:p w14:paraId="42B2D385" w14:textId="77777777" w:rsidR="00932B7D" w:rsidRPr="009A0B49" w:rsidRDefault="00C50BC8" w:rsidP="0033472B">
      <w:pPr>
        <w:pStyle w:val="BodyText1"/>
        <w:rPr>
          <w:b/>
          <w:bCs/>
          <w:lang w:val="pt-PT"/>
        </w:rPr>
      </w:pPr>
      <w:r w:rsidRPr="009A0B49">
        <w:rPr>
          <w:b/>
          <w:bCs/>
          <w:lang w:val="pt-PT"/>
        </w:rPr>
        <w:t>REDD+</w:t>
      </w:r>
      <w:r w:rsidRPr="009A0B49">
        <w:rPr>
          <w:lang w:val="pt-PT"/>
        </w:rPr>
        <w:t xml:space="preserve">: esforço internacional de mitigação que oferece incentivos financeiros para que os países em desenvolvimento reduzam as emissões provenientes da desflorestação e da degradação florestal e aumentem as remoções através da conservação das florestas, da gestão sustentável das florestas e do aumento das reservas de carbono florestais, tal como identificado pela UNFCCC e pelo Acordo de Paris. </w:t>
      </w:r>
    </w:p>
    <w:p w14:paraId="61697213" w14:textId="77777777" w:rsidR="00932B7D" w:rsidRPr="009A0B49" w:rsidRDefault="00C50BC8" w:rsidP="0033472B">
      <w:pPr>
        <w:pStyle w:val="BodyText1"/>
        <w:rPr>
          <w:b/>
          <w:bCs/>
          <w:lang w:val="pt-PT"/>
        </w:rPr>
      </w:pPr>
      <w:r w:rsidRPr="009A0B49">
        <w:rPr>
          <w:b/>
          <w:bCs/>
          <w:lang w:val="pt-PT"/>
        </w:rPr>
        <w:t xml:space="preserve">Registo nacional para </w:t>
      </w:r>
      <w:proofErr w:type="spellStart"/>
      <w:r w:rsidRPr="009A0B49">
        <w:rPr>
          <w:b/>
          <w:bCs/>
          <w:lang w:val="pt-PT"/>
        </w:rPr>
        <w:t>actividades</w:t>
      </w:r>
      <w:proofErr w:type="spellEnd"/>
      <w:r w:rsidRPr="009A0B49">
        <w:rPr>
          <w:b/>
          <w:bCs/>
          <w:lang w:val="pt-PT"/>
        </w:rPr>
        <w:t xml:space="preserve"> de mitigação:  </w:t>
      </w:r>
      <w:r w:rsidRPr="009A0B49">
        <w:rPr>
          <w:lang w:val="pt-PT"/>
        </w:rPr>
        <w:t xml:space="preserve">a base de dados criada em conformidade com  </w:t>
      </w:r>
      <w:r w:rsidRPr="00C50BC8">
        <w:fldChar w:fldCharType="begin"/>
      </w:r>
      <w:r w:rsidRPr="009A0B49">
        <w:rPr>
          <w:lang w:val="pt-PT"/>
        </w:rPr>
        <w:instrText xml:space="preserve"> REF _Ref184726491 \r \h  \* MERGEFORMAT </w:instrText>
      </w:r>
      <w:r w:rsidRPr="00C50BC8">
        <w:fldChar w:fldCharType="separate"/>
      </w:r>
      <w:r w:rsidRPr="009A0B49">
        <w:rPr>
          <w:lang w:val="pt-PT"/>
        </w:rPr>
        <w:t>0</w:t>
      </w:r>
      <w:r w:rsidRPr="00C50BC8">
        <w:fldChar w:fldCharType="end"/>
      </w:r>
      <w:r w:rsidRPr="009A0B49">
        <w:rPr>
          <w:lang w:val="pt-PT"/>
        </w:rPr>
        <w:t xml:space="preserve"> deste [</w:t>
      </w:r>
      <w:proofErr w:type="spellStart"/>
      <w:r w:rsidRPr="009A0B49">
        <w:rPr>
          <w:lang w:val="pt-PT"/>
        </w:rPr>
        <w:t>Acto</w:t>
      </w:r>
      <w:proofErr w:type="spellEnd"/>
      <w:r w:rsidRPr="009A0B49">
        <w:rPr>
          <w:lang w:val="pt-PT"/>
        </w:rPr>
        <w:t xml:space="preserve"> Normativo] para reunir e monitorar todas as informações e transações sobre </w:t>
      </w:r>
      <w:proofErr w:type="spellStart"/>
      <w:r w:rsidRPr="009A0B49">
        <w:rPr>
          <w:lang w:val="pt-PT"/>
        </w:rPr>
        <w:t>actividades</w:t>
      </w:r>
      <w:proofErr w:type="spellEnd"/>
      <w:r w:rsidRPr="009A0B49">
        <w:rPr>
          <w:lang w:val="pt-PT"/>
        </w:rPr>
        <w:t xml:space="preserve"> de mitigação no país.</w:t>
      </w:r>
    </w:p>
    <w:p w14:paraId="254A3E29" w14:textId="77777777" w:rsidR="00932B7D" w:rsidRPr="009A0B49" w:rsidRDefault="00C50BC8" w:rsidP="0033472B">
      <w:pPr>
        <w:pStyle w:val="BodyText1"/>
        <w:rPr>
          <w:lang w:val="pt-PT"/>
        </w:rPr>
      </w:pPr>
      <w:r w:rsidRPr="009A0B49">
        <w:rPr>
          <w:b/>
          <w:bCs/>
          <w:lang w:val="pt-PT"/>
        </w:rPr>
        <w:t>Resultados de mitigação autorizados ou Resultados de Mitigação Transferidos Internacionalmente (</w:t>
      </w:r>
      <w:proofErr w:type="spellStart"/>
      <w:r w:rsidRPr="009A0B49">
        <w:rPr>
          <w:b/>
          <w:bCs/>
          <w:lang w:val="pt-PT"/>
        </w:rPr>
        <w:t>ITMOs</w:t>
      </w:r>
      <w:proofErr w:type="spellEnd"/>
      <w:r w:rsidRPr="009A0B49">
        <w:rPr>
          <w:b/>
          <w:bCs/>
          <w:lang w:val="pt-PT"/>
        </w:rPr>
        <w:t>):</w:t>
      </w:r>
      <w:r w:rsidRPr="009A0B49">
        <w:rPr>
          <w:lang w:val="pt-PT"/>
        </w:rPr>
        <w:t xml:space="preserve"> resultados de mitigação autorizados pelo Governo de Moçambique para uso por outro país para sua NDC, para fins internacionais de mitigação que não a realização da NDC, ou para outros fins, inclusive para os fins voluntários do mercado de carbono, nos termos das orientações do Artigo 6.2 do Acordo de Paris.</w:t>
      </w:r>
    </w:p>
    <w:p w14:paraId="2C3F7D04" w14:textId="77777777" w:rsidR="00932B7D" w:rsidRPr="009A0B49" w:rsidRDefault="00C50BC8" w:rsidP="0033472B">
      <w:pPr>
        <w:pStyle w:val="BodyText1"/>
        <w:rPr>
          <w:b/>
          <w:bCs/>
          <w:color w:val="C00000"/>
          <w:lang w:val="pt-PT"/>
        </w:rPr>
      </w:pPr>
      <w:r w:rsidRPr="009A0B49">
        <w:rPr>
          <w:b/>
          <w:bCs/>
          <w:lang w:val="pt-PT"/>
        </w:rPr>
        <w:t>Sal</w:t>
      </w:r>
      <w:r w:rsidR="00835105" w:rsidRPr="009A0B49">
        <w:rPr>
          <w:b/>
          <w:bCs/>
          <w:lang w:val="pt-PT"/>
        </w:rPr>
        <w:t xml:space="preserve">vaguardas Ambientais e Sociais: </w:t>
      </w:r>
      <w:r w:rsidR="00835105" w:rsidRPr="009A0B49">
        <w:rPr>
          <w:lang w:val="pt-PT"/>
        </w:rPr>
        <w:t>são diretrizes e medidas preventivas adotadas em projetos de desenvolvimento, agricultura ou conservação para maximizar impactos positivos, prevenir danos aos ecossistemas e proteger as comunidades locais contra efeitos adversos</w:t>
      </w:r>
    </w:p>
    <w:p w14:paraId="1AABDF4B" w14:textId="77777777" w:rsidR="00932B7D" w:rsidRPr="009A0B49" w:rsidRDefault="00C50BC8" w:rsidP="0033472B">
      <w:pPr>
        <w:pStyle w:val="BodyText1"/>
        <w:rPr>
          <w:b/>
          <w:bCs/>
          <w:lang w:val="pt-PT"/>
        </w:rPr>
      </w:pPr>
      <w:r w:rsidRPr="009A0B49">
        <w:rPr>
          <w:b/>
          <w:bCs/>
          <w:lang w:val="pt-PT"/>
        </w:rPr>
        <w:t>Validação</w:t>
      </w:r>
      <w:r w:rsidRPr="009A0B49">
        <w:rPr>
          <w:lang w:val="pt-PT"/>
        </w:rPr>
        <w:t xml:space="preserve">: avaliação </w:t>
      </w:r>
      <w:proofErr w:type="spellStart"/>
      <w:r w:rsidRPr="009A0B49">
        <w:rPr>
          <w:i/>
          <w:iCs/>
          <w:lang w:val="pt-PT"/>
        </w:rPr>
        <w:t>ex</w:t>
      </w:r>
      <w:proofErr w:type="spellEnd"/>
      <w:r w:rsidRPr="009A0B49">
        <w:rPr>
          <w:i/>
          <w:iCs/>
          <w:lang w:val="pt-PT"/>
        </w:rPr>
        <w:t xml:space="preserve"> ante </w:t>
      </w:r>
      <w:r w:rsidRPr="009A0B49">
        <w:rPr>
          <w:lang w:val="pt-PT"/>
        </w:rPr>
        <w:t xml:space="preserve">independente de uma </w:t>
      </w:r>
      <w:proofErr w:type="spellStart"/>
      <w:r w:rsidRPr="009A0B49">
        <w:rPr>
          <w:lang w:val="pt-PT"/>
        </w:rPr>
        <w:t>actividade</w:t>
      </w:r>
      <w:proofErr w:type="spellEnd"/>
      <w:r w:rsidRPr="009A0B49">
        <w:rPr>
          <w:lang w:val="pt-PT"/>
        </w:rPr>
        <w:t xml:space="preserve"> de mitigação, incluindo a avaliação do documento de </w:t>
      </w:r>
      <w:proofErr w:type="spellStart"/>
      <w:r w:rsidRPr="009A0B49">
        <w:rPr>
          <w:lang w:val="pt-PT"/>
        </w:rPr>
        <w:t>concepção</w:t>
      </w:r>
      <w:proofErr w:type="spellEnd"/>
      <w:r w:rsidRPr="009A0B49">
        <w:rPr>
          <w:lang w:val="pt-PT"/>
        </w:rPr>
        <w:t xml:space="preserve"> do </w:t>
      </w:r>
      <w:proofErr w:type="spellStart"/>
      <w:r w:rsidRPr="009A0B49">
        <w:rPr>
          <w:lang w:val="pt-PT"/>
        </w:rPr>
        <w:t>projecto</w:t>
      </w:r>
      <w:proofErr w:type="spellEnd"/>
      <w:r w:rsidRPr="009A0B49">
        <w:rPr>
          <w:lang w:val="pt-PT"/>
        </w:rPr>
        <w:t>, para confirmar o cumprimento das regras estabelecidas por um mecanismo de crédito de carbono.</w:t>
      </w:r>
    </w:p>
    <w:p w14:paraId="4EA1F5BF" w14:textId="77777777" w:rsidR="00932B7D" w:rsidRPr="009A0B49" w:rsidRDefault="00C50BC8" w:rsidP="0033472B">
      <w:pPr>
        <w:pStyle w:val="BodyText1"/>
        <w:rPr>
          <w:b/>
          <w:bCs/>
          <w:lang w:val="pt-PT"/>
        </w:rPr>
      </w:pPr>
      <w:r w:rsidRPr="009A0B49">
        <w:rPr>
          <w:b/>
          <w:bCs/>
          <w:lang w:val="pt-PT"/>
        </w:rPr>
        <w:t>Verificação</w:t>
      </w:r>
      <w:r w:rsidRPr="009A0B49">
        <w:rPr>
          <w:lang w:val="pt-PT"/>
        </w:rPr>
        <w:t xml:space="preserve">:  revisão periódica independente e  avaliação </w:t>
      </w:r>
      <w:proofErr w:type="spellStart"/>
      <w:r w:rsidRPr="009A0B49">
        <w:rPr>
          <w:i/>
          <w:iCs/>
          <w:lang w:val="pt-PT"/>
        </w:rPr>
        <w:t>ex</w:t>
      </w:r>
      <w:proofErr w:type="spellEnd"/>
      <w:r w:rsidRPr="009A0B49">
        <w:rPr>
          <w:i/>
          <w:iCs/>
          <w:lang w:val="pt-PT"/>
        </w:rPr>
        <w:t xml:space="preserve"> </w:t>
      </w:r>
      <w:proofErr w:type="spellStart"/>
      <w:r w:rsidRPr="009A0B49">
        <w:rPr>
          <w:i/>
          <w:iCs/>
          <w:lang w:val="pt-PT"/>
        </w:rPr>
        <w:t>post</w:t>
      </w:r>
      <w:proofErr w:type="spellEnd"/>
      <w:r w:rsidRPr="009A0B49">
        <w:rPr>
          <w:lang w:val="pt-PT"/>
        </w:rPr>
        <w:t xml:space="preserve"> da quantidade de reduções e remoções de emissões de gases com efeito de estufa geradas num determinado período de monitorização, em conformidade com as regras do Acordo de Paris e/ou um mecanismo de crédito de carbono</w:t>
      </w:r>
      <w:r w:rsidRPr="009A0B49">
        <w:rPr>
          <w:strike/>
          <w:lang w:val="pt-PT"/>
        </w:rPr>
        <w:t>.</w:t>
      </w:r>
    </w:p>
    <w:p w14:paraId="365D6E63" w14:textId="77777777" w:rsidR="00932B7D" w:rsidRPr="00C50BC8" w:rsidRDefault="00932B7D" w:rsidP="0033472B">
      <w:pPr>
        <w:pStyle w:val="Artigo"/>
      </w:pPr>
    </w:p>
    <w:p w14:paraId="3960A92D" w14:textId="77777777" w:rsidR="00932B7D" w:rsidRPr="00C50BC8" w:rsidRDefault="00932B7D" w:rsidP="0033472B">
      <w:pPr>
        <w:pStyle w:val="Artigo"/>
      </w:pPr>
    </w:p>
    <w:p w14:paraId="4C46FBB0" w14:textId="77777777" w:rsidR="00932B7D" w:rsidRPr="00C50BC8" w:rsidRDefault="00C50BC8" w:rsidP="00C50BC8">
      <w:r w:rsidRPr="00C50BC8">
        <w:br w:type="page"/>
      </w:r>
    </w:p>
    <w:p w14:paraId="5A326EB2" w14:textId="77777777" w:rsidR="00932B7D" w:rsidRPr="00C50BC8" w:rsidRDefault="00C50BC8" w:rsidP="0033472B">
      <w:pPr>
        <w:pStyle w:val="Artigo"/>
      </w:pPr>
      <w:r w:rsidRPr="00C50BC8">
        <w:lastRenderedPageBreak/>
        <w:t xml:space="preserve">Anexo 2 </w:t>
      </w:r>
    </w:p>
    <w:p w14:paraId="5BCD81BF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b/>
          <w:bCs/>
          <w:szCs w:val="20"/>
          <w:lang w:eastAsia="zh-CN"/>
        </w:rPr>
      </w:pPr>
    </w:p>
    <w:p w14:paraId="75F7697B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b/>
          <w:bCs/>
          <w:szCs w:val="20"/>
          <w:lang w:eastAsia="zh-CN"/>
        </w:rPr>
      </w:pPr>
    </w:p>
    <w:p w14:paraId="2F967F82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b/>
          <w:bCs/>
          <w:szCs w:val="20"/>
          <w:lang w:eastAsia="zh-CN"/>
        </w:rPr>
      </w:pPr>
      <w:r w:rsidRPr="00C50BC8">
        <w:rPr>
          <w:rFonts w:ascii="Calibri" w:eastAsia="SimSun" w:hAnsi="Calibri" w:cs="Times New Roman"/>
          <w:b/>
          <w:bCs/>
          <w:szCs w:val="20"/>
          <w:lang w:eastAsia="zh-CN"/>
        </w:rPr>
        <w:t>CARTA DE NÃO OBJEÇÃO (</w:t>
      </w:r>
      <w:proofErr w:type="spellStart"/>
      <w:r w:rsidRPr="00C50BC8">
        <w:rPr>
          <w:rFonts w:ascii="Calibri" w:eastAsia="SimSun" w:hAnsi="Calibri" w:cs="Times New Roman"/>
          <w:b/>
          <w:bCs/>
          <w:szCs w:val="20"/>
          <w:lang w:eastAsia="zh-CN"/>
        </w:rPr>
        <w:t>Letter</w:t>
      </w:r>
      <w:proofErr w:type="spellEnd"/>
      <w:r w:rsidRPr="00C50BC8">
        <w:rPr>
          <w:rFonts w:ascii="Calibri" w:eastAsia="SimSun" w:hAnsi="Calibri" w:cs="Times New Roman"/>
          <w:b/>
          <w:bCs/>
          <w:szCs w:val="20"/>
          <w:lang w:eastAsia="zh-CN"/>
        </w:rPr>
        <w:t xml:space="preserve"> </w:t>
      </w:r>
      <w:proofErr w:type="spellStart"/>
      <w:r w:rsidRPr="00C50BC8">
        <w:rPr>
          <w:rFonts w:ascii="Calibri" w:eastAsia="SimSun" w:hAnsi="Calibri" w:cs="Times New Roman"/>
          <w:b/>
          <w:bCs/>
          <w:szCs w:val="20"/>
          <w:lang w:eastAsia="zh-CN"/>
        </w:rPr>
        <w:t>of</w:t>
      </w:r>
      <w:proofErr w:type="spellEnd"/>
      <w:r w:rsidRPr="00C50BC8">
        <w:rPr>
          <w:rFonts w:ascii="Calibri" w:eastAsia="SimSun" w:hAnsi="Calibri" w:cs="Times New Roman"/>
          <w:b/>
          <w:bCs/>
          <w:szCs w:val="20"/>
          <w:lang w:eastAsia="zh-CN"/>
        </w:rPr>
        <w:t xml:space="preserve"> </w:t>
      </w:r>
      <w:proofErr w:type="spellStart"/>
      <w:r w:rsidRPr="00C50BC8">
        <w:rPr>
          <w:rFonts w:ascii="Calibri" w:eastAsia="SimSun" w:hAnsi="Calibri" w:cs="Times New Roman"/>
          <w:b/>
          <w:bCs/>
          <w:szCs w:val="20"/>
          <w:lang w:eastAsia="zh-CN"/>
        </w:rPr>
        <w:t>Interest</w:t>
      </w:r>
      <w:proofErr w:type="spellEnd"/>
      <w:r w:rsidRPr="00C50BC8">
        <w:rPr>
          <w:rFonts w:ascii="Calibri" w:eastAsia="SimSun" w:hAnsi="Calibri" w:cs="Times New Roman"/>
          <w:b/>
          <w:bCs/>
          <w:szCs w:val="20"/>
          <w:lang w:eastAsia="zh-CN"/>
        </w:rPr>
        <w:t xml:space="preserve"> - LOI)</w:t>
      </w:r>
    </w:p>
    <w:p w14:paraId="3BA66064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78CC9EB6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 xml:space="preserve">Nossa </w:t>
      </w:r>
      <w:proofErr w:type="spellStart"/>
      <w:r w:rsidRPr="00C50BC8">
        <w:rPr>
          <w:rFonts w:ascii="Calibri" w:eastAsia="SimSun" w:hAnsi="Calibri" w:cs="Times New Roman"/>
          <w:szCs w:val="20"/>
          <w:lang w:eastAsia="zh-CN"/>
        </w:rPr>
        <w:t>Ref</w:t>
      </w:r>
      <w:proofErr w:type="spellEnd"/>
      <w:r w:rsidRPr="00C50BC8">
        <w:rPr>
          <w:rFonts w:ascii="Calibri" w:eastAsia="SimSun" w:hAnsi="Calibri" w:cs="Times New Roman"/>
          <w:szCs w:val="20"/>
          <w:lang w:eastAsia="zh-CN"/>
        </w:rPr>
        <w:t>.: ..............................................</w:t>
      </w:r>
    </w:p>
    <w:p w14:paraId="5CF1A9C5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3E0ADBEF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Data ............................................</w:t>
      </w:r>
    </w:p>
    <w:p w14:paraId="41A432D8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533F6C33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Endereço do(s) proponente(s) ...........................................</w:t>
      </w:r>
    </w:p>
    <w:p w14:paraId="4326B14D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3E6CA978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REF.: Carta de Não Objeção (CNO) para o projeto intitulado ................</w:t>
      </w:r>
    </w:p>
    <w:p w14:paraId="69AE39E8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5BF066E6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 xml:space="preserve">Em referência ao assunto em </w:t>
      </w:r>
      <w:proofErr w:type="spellStart"/>
      <w:r w:rsidRPr="00C50BC8">
        <w:rPr>
          <w:rFonts w:ascii="Calibri" w:eastAsia="SimSun" w:hAnsi="Calibri" w:cs="Times New Roman"/>
          <w:szCs w:val="20"/>
          <w:lang w:eastAsia="zh-CN"/>
        </w:rPr>
        <w:t>epigráfe</w:t>
      </w:r>
      <w:proofErr w:type="spellEnd"/>
      <w:r w:rsidRPr="00C50BC8">
        <w:rPr>
          <w:rFonts w:ascii="Calibri" w:eastAsia="SimSun" w:hAnsi="Calibri" w:cs="Times New Roman"/>
          <w:szCs w:val="20"/>
          <w:lang w:eastAsia="zh-CN"/>
        </w:rPr>
        <w:t xml:space="preserve"> e da Nota Conceptual do Projeto nº ................................</w:t>
      </w:r>
    </w:p>
    <w:p w14:paraId="30A87BCB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4AA1E659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1. A Entidade Coordenadora recebeu e analisou a nota conceptual do projeto.</w:t>
      </w:r>
    </w:p>
    <w:p w14:paraId="400EC8BC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1237BD6D" w14:textId="77777777" w:rsidR="00932B7D" w:rsidRPr="00C50BC8" w:rsidRDefault="00C50BC8" w:rsidP="00332FF2">
      <w:pPr>
        <w:numPr>
          <w:ilvl w:val="0"/>
          <w:numId w:val="45"/>
        </w:numPr>
        <w:jc w:val="left"/>
        <w:rPr>
          <w:rFonts w:ascii="Calibri" w:eastAsia="SimSun" w:hAnsi="Calibri" w:cs="Times New Roman"/>
          <w:szCs w:val="20"/>
          <w:lang w:val="en-US" w:eastAsia="zh-CN"/>
        </w:rPr>
      </w:pPr>
      <w:proofErr w:type="spellStart"/>
      <w:r w:rsidRPr="00C50BC8">
        <w:rPr>
          <w:rFonts w:ascii="Calibri" w:eastAsia="SimSun" w:hAnsi="Calibri" w:cs="Times New Roman"/>
          <w:szCs w:val="20"/>
          <w:lang w:val="en-GB" w:eastAsia="zh-CN"/>
        </w:rPr>
        <w:t>Comunica</w:t>
      </w:r>
      <w:proofErr w:type="spellEnd"/>
      <w:r w:rsidRPr="00C50BC8">
        <w:rPr>
          <w:rFonts w:ascii="Calibri" w:eastAsia="SimSun" w:hAnsi="Calibri" w:cs="Times New Roman"/>
          <w:szCs w:val="20"/>
          <w:lang w:val="en-GB" w:eastAsia="zh-CN"/>
        </w:rPr>
        <w:t>-se</w:t>
      </w:r>
      <w:r w:rsidRPr="00C50BC8">
        <w:rPr>
          <w:rFonts w:ascii="Calibri" w:eastAsia="SimSun" w:hAnsi="Calibri" w:cs="Times New Roman"/>
          <w:szCs w:val="20"/>
          <w:lang w:val="en-US" w:eastAsia="zh-CN"/>
        </w:rPr>
        <w:t xml:space="preserve"> </w:t>
      </w:r>
      <w:proofErr w:type="spellStart"/>
      <w:r w:rsidRPr="00C50BC8">
        <w:rPr>
          <w:rFonts w:ascii="Calibri" w:eastAsia="SimSun" w:hAnsi="Calibri" w:cs="Times New Roman"/>
          <w:szCs w:val="20"/>
          <w:lang w:val="en-US" w:eastAsia="zh-CN"/>
        </w:rPr>
        <w:t>que</w:t>
      </w:r>
      <w:proofErr w:type="spellEnd"/>
      <w:r w:rsidRPr="00C50BC8">
        <w:rPr>
          <w:rFonts w:ascii="Calibri" w:eastAsia="SimSun" w:hAnsi="Calibri" w:cs="Times New Roman"/>
          <w:szCs w:val="20"/>
          <w:lang w:val="en-US" w:eastAsia="zh-CN"/>
        </w:rPr>
        <w:t>:</w:t>
      </w:r>
    </w:p>
    <w:p w14:paraId="7F6AAC00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val="en-US" w:eastAsia="zh-CN"/>
        </w:rPr>
      </w:pPr>
    </w:p>
    <w:p w14:paraId="3A557F0D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(a) A manifestação de interesse é autorizada para o propósito descrito na nota conceptual.</w:t>
      </w:r>
    </w:p>
    <w:p w14:paraId="7CF7E3B8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4CE80D6B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(b) É atributo o número de registo do projeto …………………………………………………………………….</w:t>
      </w:r>
    </w:p>
    <w:p w14:paraId="7D579A35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24C3E961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0ADCE6F6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Data: ................................ 20 .............…</w:t>
      </w:r>
    </w:p>
    <w:p w14:paraId="57953219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11AFD4E8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Assinatura da Entidade Coordenadora</w:t>
      </w:r>
    </w:p>
    <w:p w14:paraId="21878A5F" w14:textId="77777777" w:rsidR="00932B7D" w:rsidRPr="00C50BC8" w:rsidRDefault="00932B7D" w:rsidP="0033472B">
      <w:pPr>
        <w:pStyle w:val="Artigo"/>
      </w:pPr>
    </w:p>
    <w:p w14:paraId="67D419EE" w14:textId="77777777" w:rsidR="00932B7D" w:rsidRPr="00C50BC8" w:rsidRDefault="00932B7D" w:rsidP="0033472B">
      <w:pPr>
        <w:pStyle w:val="Artigo"/>
      </w:pPr>
    </w:p>
    <w:p w14:paraId="4EF39ADF" w14:textId="77777777" w:rsidR="00932B7D" w:rsidRPr="00C50BC8" w:rsidRDefault="00C50BC8" w:rsidP="00C50BC8">
      <w:r w:rsidRPr="00C50BC8">
        <w:br w:type="page"/>
      </w:r>
    </w:p>
    <w:p w14:paraId="72894DED" w14:textId="77777777" w:rsidR="00932B7D" w:rsidRPr="00C50BC8" w:rsidRDefault="00C50BC8" w:rsidP="0033472B">
      <w:pPr>
        <w:pStyle w:val="Artigo"/>
      </w:pPr>
      <w:r w:rsidRPr="00C50BC8">
        <w:lastRenderedPageBreak/>
        <w:t>Anexo 3</w:t>
      </w:r>
    </w:p>
    <w:p w14:paraId="187F730A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b/>
          <w:bCs/>
          <w:szCs w:val="20"/>
          <w:lang w:eastAsia="zh-CN"/>
        </w:rPr>
      </w:pPr>
      <w:r w:rsidRPr="00C50BC8">
        <w:rPr>
          <w:rFonts w:ascii="Calibri" w:eastAsia="SimSun" w:hAnsi="Calibri" w:cs="Times New Roman"/>
          <w:b/>
          <w:bCs/>
          <w:szCs w:val="20"/>
          <w:lang w:eastAsia="zh-CN"/>
        </w:rPr>
        <w:t>CARTA DE APROVAÇÃO</w:t>
      </w:r>
    </w:p>
    <w:p w14:paraId="6C6CF65C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2B341C50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 xml:space="preserve">A nossa </w:t>
      </w:r>
      <w:proofErr w:type="spellStart"/>
      <w:r w:rsidRPr="00C50BC8">
        <w:rPr>
          <w:rFonts w:ascii="Calibri" w:eastAsia="SimSun" w:hAnsi="Calibri" w:cs="Times New Roman"/>
          <w:szCs w:val="20"/>
          <w:lang w:eastAsia="zh-CN"/>
        </w:rPr>
        <w:t>Ref</w:t>
      </w:r>
      <w:proofErr w:type="spellEnd"/>
      <w:r w:rsidRPr="00C50BC8">
        <w:rPr>
          <w:rFonts w:ascii="Calibri" w:eastAsia="SimSun" w:hAnsi="Calibri" w:cs="Times New Roman"/>
          <w:szCs w:val="20"/>
          <w:lang w:eastAsia="zh-CN"/>
        </w:rPr>
        <w:t>.: .............................. Data .......…………</w:t>
      </w:r>
    </w:p>
    <w:p w14:paraId="092EEA54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67E05402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Endereço do(s) proponente(s) ..........................................................</w:t>
      </w:r>
    </w:p>
    <w:p w14:paraId="2403B31C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3CFAFF9B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Assunto: Carta de Aprovação do projeto intitulado ..................................</w:t>
      </w:r>
    </w:p>
    <w:p w14:paraId="042CAD43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40FF8F8C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 xml:space="preserve">Em referência ao assunto em </w:t>
      </w:r>
      <w:proofErr w:type="spellStart"/>
      <w:r w:rsidRPr="00C50BC8">
        <w:rPr>
          <w:rFonts w:ascii="Calibri" w:eastAsia="SimSun" w:hAnsi="Calibri" w:cs="Times New Roman"/>
          <w:szCs w:val="20"/>
          <w:lang w:eastAsia="zh-CN"/>
        </w:rPr>
        <w:t>epigráfe</w:t>
      </w:r>
      <w:proofErr w:type="spellEnd"/>
      <w:r w:rsidRPr="00C50BC8">
        <w:rPr>
          <w:rFonts w:ascii="Calibri" w:eastAsia="SimSun" w:hAnsi="Calibri" w:cs="Times New Roman"/>
          <w:szCs w:val="20"/>
          <w:lang w:eastAsia="zh-CN"/>
        </w:rPr>
        <w:t xml:space="preserve"> e ao seu Documento de </w:t>
      </w:r>
      <w:proofErr w:type="spellStart"/>
      <w:r w:rsidRPr="00C50BC8">
        <w:rPr>
          <w:rFonts w:ascii="Calibri" w:eastAsia="SimSun" w:hAnsi="Calibri" w:cs="Times New Roman"/>
          <w:szCs w:val="20"/>
          <w:lang w:eastAsia="zh-CN"/>
        </w:rPr>
        <w:t>Projecto</w:t>
      </w:r>
      <w:proofErr w:type="spellEnd"/>
      <w:r w:rsidRPr="00C50BC8">
        <w:rPr>
          <w:rFonts w:ascii="Calibri" w:eastAsia="SimSun" w:hAnsi="Calibri" w:cs="Times New Roman"/>
          <w:szCs w:val="20"/>
          <w:lang w:eastAsia="zh-CN"/>
        </w:rPr>
        <w:t xml:space="preserve"> nº ........................................</w:t>
      </w:r>
    </w:p>
    <w:p w14:paraId="2732CE25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631B2493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1.º A Entidade Coordenadora recebeu e analisou o seu documento de projeto.</w:t>
      </w:r>
    </w:p>
    <w:p w14:paraId="23571204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5E5AEB88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2.º Informamos que este organismo aprova a implementação do projeto de acordo com o Documento de Projeto.</w:t>
      </w:r>
    </w:p>
    <w:p w14:paraId="610AB691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730AC3AC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Data: ............................. 20 ..........…</w:t>
      </w:r>
    </w:p>
    <w:p w14:paraId="7F018601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787EE38C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Assinatura da Entidade Coordenadora</w:t>
      </w:r>
    </w:p>
    <w:p w14:paraId="36EC768F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288D19CD" w14:textId="77777777" w:rsidR="00932B7D" w:rsidRPr="00C50BC8" w:rsidRDefault="00932B7D" w:rsidP="0033472B">
      <w:pPr>
        <w:pStyle w:val="Artigo"/>
      </w:pPr>
    </w:p>
    <w:p w14:paraId="48239CBF" w14:textId="77777777" w:rsidR="00932B7D" w:rsidRPr="00C50BC8" w:rsidRDefault="00932B7D" w:rsidP="0033472B">
      <w:pPr>
        <w:pStyle w:val="Artigo"/>
      </w:pPr>
    </w:p>
    <w:p w14:paraId="19412BF9" w14:textId="77777777" w:rsidR="00932B7D" w:rsidRPr="00C50BC8" w:rsidRDefault="00C50BC8" w:rsidP="00C50BC8">
      <w:r w:rsidRPr="00C50BC8">
        <w:br w:type="page"/>
      </w:r>
    </w:p>
    <w:p w14:paraId="7440A81A" w14:textId="77777777" w:rsidR="00932B7D" w:rsidRPr="00C50BC8" w:rsidRDefault="00C50BC8" w:rsidP="0033472B">
      <w:pPr>
        <w:pStyle w:val="Artigo"/>
      </w:pPr>
      <w:r w:rsidRPr="00C50BC8">
        <w:lastRenderedPageBreak/>
        <w:t>Anexo 4</w:t>
      </w:r>
    </w:p>
    <w:p w14:paraId="6F7DD392" w14:textId="77777777" w:rsidR="00932B7D" w:rsidRPr="00C50BC8" w:rsidRDefault="00C50BC8" w:rsidP="0033472B">
      <w:pPr>
        <w:pStyle w:val="Artigo"/>
      </w:pPr>
      <w:r w:rsidRPr="00C50BC8">
        <w:t>Formulário de manifestação de Interesse</w:t>
      </w:r>
    </w:p>
    <w:p w14:paraId="492A780E" w14:textId="77777777" w:rsidR="00932B7D" w:rsidRPr="00C50BC8" w:rsidRDefault="00932B7D" w:rsidP="0033472B">
      <w:pPr>
        <w:pStyle w:val="Artigo"/>
      </w:pPr>
    </w:p>
    <w:p w14:paraId="7D4CA034" w14:textId="77777777" w:rsidR="00835105" w:rsidRPr="00835105" w:rsidRDefault="00835105" w:rsidP="00835105">
      <w:pPr>
        <w:jc w:val="left"/>
        <w:rPr>
          <w:rFonts w:eastAsia="Times New Roman" w:cs="Arial"/>
          <w:sz w:val="24"/>
          <w:lang w:eastAsia="en-ZA"/>
        </w:rPr>
      </w:pPr>
      <w:proofErr w:type="spellStart"/>
      <w:r w:rsidRPr="00835105">
        <w:rPr>
          <w:rFonts w:eastAsia="Times New Roman" w:cs="Arial"/>
          <w:b/>
          <w:bCs/>
          <w:sz w:val="24"/>
          <w:lang w:eastAsia="en-ZA"/>
        </w:rPr>
        <w:t>Projectos</w:t>
      </w:r>
      <w:proofErr w:type="spellEnd"/>
      <w:r w:rsidRPr="00835105">
        <w:rPr>
          <w:rFonts w:eastAsia="Times New Roman" w:cs="Arial"/>
          <w:b/>
          <w:bCs/>
          <w:sz w:val="24"/>
          <w:lang w:eastAsia="en-ZA"/>
        </w:rPr>
        <w:t xml:space="preserve"> de Mitigação e Créditos de Carbono</w:t>
      </w:r>
    </w:p>
    <w:p w14:paraId="7FAAD30A" w14:textId="77777777" w:rsidR="00835105" w:rsidRPr="00835105" w:rsidRDefault="00835105" w:rsidP="00835105">
      <w:pPr>
        <w:jc w:val="left"/>
        <w:rPr>
          <w:rFonts w:eastAsia="Times New Roman" w:cs="Arial"/>
          <w:b/>
          <w:bCs/>
          <w:sz w:val="24"/>
          <w:lang w:val="en-ZA" w:eastAsia="en-ZA"/>
        </w:rPr>
      </w:pPr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I. </w:t>
      </w: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Informações</w:t>
      </w:r>
      <w:proofErr w:type="spellEnd"/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 do </w:t>
      </w: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Proponente</w:t>
      </w:r>
      <w:proofErr w:type="spellEnd"/>
    </w:p>
    <w:p w14:paraId="576F12E7" w14:textId="77777777" w:rsidR="00835105" w:rsidRPr="00835105" w:rsidRDefault="00835105" w:rsidP="00332FF2">
      <w:pPr>
        <w:numPr>
          <w:ilvl w:val="0"/>
          <w:numId w:val="50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Nome da </w:t>
      </w: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Entidade</w:t>
      </w:r>
      <w:proofErr w:type="spellEnd"/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 / </w:t>
      </w: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Organização</w:t>
      </w:r>
      <w:proofErr w:type="spellEnd"/>
      <w:r w:rsidRPr="00835105">
        <w:rPr>
          <w:rFonts w:eastAsia="Times New Roman" w:cs="Arial"/>
          <w:b/>
          <w:bCs/>
          <w:sz w:val="24"/>
          <w:lang w:val="en-ZA" w:eastAsia="en-ZA"/>
        </w:rPr>
        <w:t>:</w:t>
      </w:r>
    </w:p>
    <w:p w14:paraId="5B3513E3" w14:textId="77777777" w:rsidR="00835105" w:rsidRPr="00835105" w:rsidRDefault="00835105" w:rsidP="00332FF2">
      <w:pPr>
        <w:numPr>
          <w:ilvl w:val="0"/>
          <w:numId w:val="50"/>
        </w:numPr>
        <w:ind w:left="0"/>
        <w:jc w:val="left"/>
        <w:rPr>
          <w:rFonts w:eastAsia="Times New Roman" w:cs="Arial"/>
          <w:sz w:val="24"/>
          <w:lang w:eastAsia="en-ZA"/>
        </w:rPr>
      </w:pPr>
      <w:r w:rsidRPr="00835105">
        <w:rPr>
          <w:rFonts w:eastAsia="Times New Roman" w:cs="Arial"/>
          <w:b/>
          <w:bCs/>
          <w:sz w:val="24"/>
          <w:lang w:eastAsia="en-ZA"/>
        </w:rPr>
        <w:t>Tipo de Instituição:</w:t>
      </w:r>
      <w:r w:rsidRPr="00835105">
        <w:rPr>
          <w:rFonts w:eastAsia="Times New Roman" w:cs="Arial"/>
          <w:sz w:val="24"/>
          <w:lang w:eastAsia="en-ZA"/>
        </w:rPr>
        <w:t xml:space="preserve"> [ ] Privada [ ] Pública [ ] ONG [ ] Cooperativa [ ] Outra</w:t>
      </w:r>
    </w:p>
    <w:p w14:paraId="1E48E1DB" w14:textId="77777777" w:rsidR="00835105" w:rsidRPr="00835105" w:rsidRDefault="00835105" w:rsidP="00332FF2">
      <w:pPr>
        <w:numPr>
          <w:ilvl w:val="0"/>
          <w:numId w:val="50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País de </w:t>
      </w: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Operação</w:t>
      </w:r>
      <w:proofErr w:type="spellEnd"/>
      <w:r w:rsidRPr="00835105">
        <w:rPr>
          <w:rFonts w:eastAsia="Times New Roman" w:cs="Arial"/>
          <w:b/>
          <w:bCs/>
          <w:sz w:val="24"/>
          <w:lang w:val="en-ZA" w:eastAsia="en-ZA"/>
        </w:rPr>
        <w:t>:</w:t>
      </w:r>
    </w:p>
    <w:p w14:paraId="6D0D41BB" w14:textId="77777777" w:rsidR="00835105" w:rsidRPr="00835105" w:rsidRDefault="00835105" w:rsidP="00332FF2">
      <w:pPr>
        <w:numPr>
          <w:ilvl w:val="0"/>
          <w:numId w:val="50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r w:rsidRPr="00835105">
        <w:rPr>
          <w:rFonts w:eastAsia="Times New Roman" w:cs="Arial"/>
          <w:b/>
          <w:bCs/>
          <w:sz w:val="24"/>
          <w:lang w:val="en-ZA" w:eastAsia="en-ZA"/>
        </w:rPr>
        <w:t>Endereço (</w:t>
      </w: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Sede</w:t>
      </w:r>
      <w:proofErr w:type="spellEnd"/>
      <w:r w:rsidRPr="00835105">
        <w:rPr>
          <w:rFonts w:eastAsia="Times New Roman" w:cs="Arial"/>
          <w:b/>
          <w:bCs/>
          <w:sz w:val="24"/>
          <w:lang w:val="en-ZA" w:eastAsia="en-ZA"/>
        </w:rPr>
        <w:t>):</w:t>
      </w:r>
    </w:p>
    <w:p w14:paraId="309FA576" w14:textId="77777777" w:rsidR="00835105" w:rsidRPr="00835105" w:rsidRDefault="00835105" w:rsidP="00332FF2">
      <w:pPr>
        <w:numPr>
          <w:ilvl w:val="0"/>
          <w:numId w:val="50"/>
        </w:numPr>
        <w:ind w:left="0"/>
        <w:jc w:val="left"/>
        <w:rPr>
          <w:rFonts w:eastAsia="Times New Roman" w:cs="Arial"/>
          <w:sz w:val="24"/>
          <w:lang w:eastAsia="en-ZA"/>
        </w:rPr>
      </w:pPr>
      <w:r w:rsidRPr="00835105">
        <w:rPr>
          <w:rFonts w:eastAsia="Times New Roman" w:cs="Arial"/>
          <w:b/>
          <w:bCs/>
          <w:sz w:val="24"/>
          <w:lang w:eastAsia="en-ZA"/>
        </w:rPr>
        <w:t>Província / Distrito (Locais de atuação):</w:t>
      </w:r>
    </w:p>
    <w:p w14:paraId="779B6360" w14:textId="77777777" w:rsidR="00835105" w:rsidRPr="00835105" w:rsidRDefault="00835105" w:rsidP="00332FF2">
      <w:pPr>
        <w:numPr>
          <w:ilvl w:val="0"/>
          <w:numId w:val="50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Pessoa de </w:t>
      </w: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Contato</w:t>
      </w:r>
      <w:proofErr w:type="spellEnd"/>
      <w:r w:rsidRPr="00835105">
        <w:rPr>
          <w:rFonts w:eastAsia="Times New Roman" w:cs="Arial"/>
          <w:b/>
          <w:bCs/>
          <w:sz w:val="24"/>
          <w:lang w:val="en-ZA" w:eastAsia="en-ZA"/>
        </w:rPr>
        <w:t>:</w:t>
      </w:r>
    </w:p>
    <w:p w14:paraId="1F404CF8" w14:textId="77777777" w:rsidR="00835105" w:rsidRPr="00835105" w:rsidRDefault="00835105" w:rsidP="00332FF2">
      <w:pPr>
        <w:numPr>
          <w:ilvl w:val="0"/>
          <w:numId w:val="50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r w:rsidRPr="00835105">
        <w:rPr>
          <w:rFonts w:eastAsia="Times New Roman" w:cs="Arial"/>
          <w:b/>
          <w:bCs/>
          <w:sz w:val="24"/>
          <w:lang w:val="en-ZA" w:eastAsia="en-ZA"/>
        </w:rPr>
        <w:t>Cargo:</w:t>
      </w:r>
    </w:p>
    <w:p w14:paraId="00D57993" w14:textId="77777777" w:rsidR="00835105" w:rsidRPr="00835105" w:rsidRDefault="00835105" w:rsidP="00332FF2">
      <w:pPr>
        <w:numPr>
          <w:ilvl w:val="0"/>
          <w:numId w:val="50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r w:rsidRPr="00835105">
        <w:rPr>
          <w:rFonts w:eastAsia="Times New Roman" w:cs="Arial"/>
          <w:b/>
          <w:bCs/>
          <w:sz w:val="24"/>
          <w:lang w:val="en-ZA" w:eastAsia="en-ZA"/>
        </w:rPr>
        <w:t>E-mail:</w:t>
      </w:r>
    </w:p>
    <w:p w14:paraId="18A5A7B7" w14:textId="77777777" w:rsidR="00835105" w:rsidRPr="00835105" w:rsidRDefault="00835105" w:rsidP="00332FF2">
      <w:pPr>
        <w:numPr>
          <w:ilvl w:val="0"/>
          <w:numId w:val="50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r w:rsidRPr="00835105">
        <w:rPr>
          <w:rFonts w:eastAsia="Times New Roman" w:cs="Arial"/>
          <w:b/>
          <w:bCs/>
          <w:sz w:val="24"/>
          <w:lang w:val="en-ZA" w:eastAsia="en-ZA"/>
        </w:rPr>
        <w:t>Telefone / WhatsApp:</w:t>
      </w:r>
    </w:p>
    <w:p w14:paraId="261FCA82" w14:textId="77777777" w:rsidR="00835105" w:rsidRPr="00835105" w:rsidRDefault="00835105" w:rsidP="00835105">
      <w:pPr>
        <w:jc w:val="left"/>
        <w:rPr>
          <w:rFonts w:eastAsia="Times New Roman" w:cs="Arial"/>
          <w:b/>
          <w:bCs/>
          <w:sz w:val="24"/>
          <w:lang w:val="en-ZA" w:eastAsia="en-ZA"/>
        </w:rPr>
      </w:pPr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II. </w:t>
      </w: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Informações</w:t>
      </w:r>
      <w:proofErr w:type="spellEnd"/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 do </w:t>
      </w: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Projeto</w:t>
      </w:r>
      <w:proofErr w:type="spellEnd"/>
    </w:p>
    <w:p w14:paraId="2CA8B6F4" w14:textId="77777777" w:rsidR="00835105" w:rsidRPr="00835105" w:rsidRDefault="00835105" w:rsidP="00332FF2">
      <w:pPr>
        <w:numPr>
          <w:ilvl w:val="0"/>
          <w:numId w:val="51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Nome do </w:t>
      </w: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Projeto</w:t>
      </w:r>
      <w:proofErr w:type="spellEnd"/>
      <w:r w:rsidRPr="00835105">
        <w:rPr>
          <w:rFonts w:eastAsia="Times New Roman" w:cs="Arial"/>
          <w:b/>
          <w:bCs/>
          <w:sz w:val="24"/>
          <w:lang w:val="en-ZA" w:eastAsia="en-ZA"/>
        </w:rPr>
        <w:t>:</w:t>
      </w:r>
    </w:p>
    <w:p w14:paraId="5F7F890A" w14:textId="77777777" w:rsidR="00835105" w:rsidRPr="00835105" w:rsidRDefault="00835105" w:rsidP="00332FF2">
      <w:pPr>
        <w:numPr>
          <w:ilvl w:val="0"/>
          <w:numId w:val="51"/>
        </w:numPr>
        <w:ind w:left="0"/>
        <w:jc w:val="left"/>
        <w:rPr>
          <w:rFonts w:eastAsia="Times New Roman" w:cs="Arial"/>
          <w:sz w:val="24"/>
          <w:lang w:eastAsia="en-ZA"/>
        </w:rPr>
      </w:pPr>
      <w:r w:rsidRPr="00835105">
        <w:rPr>
          <w:rFonts w:eastAsia="Times New Roman" w:cs="Arial"/>
          <w:b/>
          <w:bCs/>
          <w:sz w:val="24"/>
          <w:lang w:eastAsia="en-ZA"/>
        </w:rPr>
        <w:t>Tipo de Categoria do Projeto:</w:t>
      </w:r>
    </w:p>
    <w:p w14:paraId="3AB93763" w14:textId="77777777" w:rsidR="00835105" w:rsidRPr="00835105" w:rsidRDefault="00835105" w:rsidP="00332FF2">
      <w:pPr>
        <w:numPr>
          <w:ilvl w:val="1"/>
          <w:numId w:val="51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r w:rsidRPr="00835105">
        <w:rPr>
          <w:rFonts w:eastAsia="Times New Roman" w:cs="Arial"/>
          <w:sz w:val="24"/>
          <w:lang w:val="en-ZA" w:eastAsia="en-ZA"/>
        </w:rPr>
        <w:t xml:space="preserve">Florestal (REDD+ / </w:t>
      </w:r>
      <w:proofErr w:type="spellStart"/>
      <w:r w:rsidRPr="00835105">
        <w:rPr>
          <w:rFonts w:eastAsia="Times New Roman" w:cs="Arial"/>
          <w:sz w:val="24"/>
          <w:lang w:val="en-ZA" w:eastAsia="en-ZA"/>
        </w:rPr>
        <w:t>Reflorestamento</w:t>
      </w:r>
      <w:proofErr w:type="spellEnd"/>
      <w:r w:rsidRPr="00835105">
        <w:rPr>
          <w:rFonts w:eastAsia="Times New Roman" w:cs="Arial"/>
          <w:sz w:val="24"/>
          <w:lang w:val="en-ZA" w:eastAsia="en-ZA"/>
        </w:rPr>
        <w:t>)</w:t>
      </w:r>
    </w:p>
    <w:p w14:paraId="6E8E9EAA" w14:textId="77777777" w:rsidR="00835105" w:rsidRPr="00835105" w:rsidRDefault="00835105" w:rsidP="00332FF2">
      <w:pPr>
        <w:numPr>
          <w:ilvl w:val="1"/>
          <w:numId w:val="51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r w:rsidRPr="00835105">
        <w:rPr>
          <w:rFonts w:eastAsia="Times New Roman" w:cs="Arial"/>
          <w:sz w:val="24"/>
          <w:lang w:val="en-ZA" w:eastAsia="en-ZA"/>
        </w:rPr>
        <w:t xml:space="preserve">Agricultura </w:t>
      </w:r>
      <w:proofErr w:type="spellStart"/>
      <w:r w:rsidRPr="00835105">
        <w:rPr>
          <w:rFonts w:eastAsia="Times New Roman" w:cs="Arial"/>
          <w:sz w:val="24"/>
          <w:lang w:val="en-ZA" w:eastAsia="en-ZA"/>
        </w:rPr>
        <w:t>Regenerativa</w:t>
      </w:r>
      <w:proofErr w:type="spellEnd"/>
    </w:p>
    <w:p w14:paraId="7069C775" w14:textId="77777777" w:rsidR="00835105" w:rsidRPr="00835105" w:rsidRDefault="00835105" w:rsidP="00332FF2">
      <w:pPr>
        <w:numPr>
          <w:ilvl w:val="1"/>
          <w:numId w:val="51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r w:rsidRPr="00835105">
        <w:rPr>
          <w:rFonts w:eastAsia="Times New Roman" w:cs="Arial"/>
          <w:sz w:val="24"/>
          <w:lang w:val="en-ZA" w:eastAsia="en-ZA"/>
        </w:rPr>
        <w:t xml:space="preserve">Energia </w:t>
      </w:r>
      <w:proofErr w:type="spellStart"/>
      <w:r w:rsidRPr="00835105">
        <w:rPr>
          <w:rFonts w:eastAsia="Times New Roman" w:cs="Arial"/>
          <w:sz w:val="24"/>
          <w:lang w:val="en-ZA" w:eastAsia="en-ZA"/>
        </w:rPr>
        <w:t>Renovável</w:t>
      </w:r>
      <w:proofErr w:type="spellEnd"/>
    </w:p>
    <w:p w14:paraId="2515BC55" w14:textId="77777777" w:rsidR="00835105" w:rsidRPr="00835105" w:rsidRDefault="00835105" w:rsidP="00332FF2">
      <w:pPr>
        <w:numPr>
          <w:ilvl w:val="1"/>
          <w:numId w:val="51"/>
        </w:numPr>
        <w:ind w:left="0"/>
        <w:jc w:val="left"/>
        <w:rPr>
          <w:rFonts w:eastAsia="Times New Roman" w:cs="Arial"/>
          <w:sz w:val="24"/>
          <w:lang w:eastAsia="en-ZA"/>
        </w:rPr>
      </w:pPr>
      <w:r w:rsidRPr="00835105">
        <w:rPr>
          <w:rFonts w:eastAsia="Times New Roman" w:cs="Arial"/>
          <w:sz w:val="24"/>
          <w:lang w:eastAsia="en-ZA"/>
        </w:rPr>
        <w:t>Eficiência Energética (</w:t>
      </w:r>
      <w:proofErr w:type="spellStart"/>
      <w:r w:rsidRPr="00835105">
        <w:rPr>
          <w:rFonts w:eastAsia="Times New Roman" w:cs="Arial"/>
          <w:sz w:val="24"/>
          <w:lang w:eastAsia="en-ZA"/>
        </w:rPr>
        <w:t>ex</w:t>
      </w:r>
      <w:proofErr w:type="spellEnd"/>
      <w:r w:rsidRPr="00835105">
        <w:rPr>
          <w:rFonts w:eastAsia="Times New Roman" w:cs="Arial"/>
          <w:sz w:val="24"/>
          <w:lang w:eastAsia="en-ZA"/>
        </w:rPr>
        <w:t>: fogões melhorados)</w:t>
      </w:r>
    </w:p>
    <w:p w14:paraId="4DE6C0DA" w14:textId="77777777" w:rsidR="00835105" w:rsidRPr="00835105" w:rsidRDefault="00835105" w:rsidP="00332FF2">
      <w:pPr>
        <w:numPr>
          <w:ilvl w:val="1"/>
          <w:numId w:val="51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proofErr w:type="spellStart"/>
      <w:r w:rsidRPr="00835105">
        <w:rPr>
          <w:rFonts w:eastAsia="Times New Roman" w:cs="Arial"/>
          <w:sz w:val="24"/>
          <w:lang w:val="en-ZA" w:eastAsia="en-ZA"/>
        </w:rPr>
        <w:t>Gestão</w:t>
      </w:r>
      <w:proofErr w:type="spellEnd"/>
      <w:r w:rsidRPr="00835105">
        <w:rPr>
          <w:rFonts w:eastAsia="Times New Roman" w:cs="Arial"/>
          <w:sz w:val="24"/>
          <w:lang w:val="en-ZA" w:eastAsia="en-ZA"/>
        </w:rPr>
        <w:t xml:space="preserve"> de </w:t>
      </w:r>
      <w:proofErr w:type="spellStart"/>
      <w:r w:rsidRPr="00835105">
        <w:rPr>
          <w:rFonts w:eastAsia="Times New Roman" w:cs="Arial"/>
          <w:sz w:val="24"/>
          <w:lang w:val="en-ZA" w:eastAsia="en-ZA"/>
        </w:rPr>
        <w:t>Resíduos</w:t>
      </w:r>
      <w:proofErr w:type="spellEnd"/>
      <w:r w:rsidRPr="00835105">
        <w:rPr>
          <w:rFonts w:eastAsia="Times New Roman" w:cs="Arial"/>
          <w:sz w:val="24"/>
          <w:lang w:val="en-ZA" w:eastAsia="en-ZA"/>
        </w:rPr>
        <w:t xml:space="preserve"> / Economia Circular</w:t>
      </w:r>
    </w:p>
    <w:p w14:paraId="288138F9" w14:textId="77777777" w:rsidR="00835105" w:rsidRPr="00835105" w:rsidRDefault="00835105" w:rsidP="00332FF2">
      <w:pPr>
        <w:numPr>
          <w:ilvl w:val="1"/>
          <w:numId w:val="51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r w:rsidRPr="00835105">
        <w:rPr>
          <w:rFonts w:eastAsia="Times New Roman" w:cs="Arial"/>
          <w:sz w:val="24"/>
          <w:lang w:val="en-ZA" w:eastAsia="en-ZA"/>
        </w:rPr>
        <w:t>Outro (</w:t>
      </w:r>
      <w:proofErr w:type="spellStart"/>
      <w:r w:rsidRPr="00835105">
        <w:rPr>
          <w:rFonts w:eastAsia="Times New Roman" w:cs="Arial"/>
          <w:sz w:val="24"/>
          <w:lang w:val="en-ZA" w:eastAsia="en-ZA"/>
        </w:rPr>
        <w:t>especificar</w:t>
      </w:r>
      <w:proofErr w:type="spellEnd"/>
      <w:r w:rsidRPr="00835105">
        <w:rPr>
          <w:rFonts w:eastAsia="Times New Roman" w:cs="Arial"/>
          <w:sz w:val="24"/>
          <w:lang w:val="en-ZA" w:eastAsia="en-ZA"/>
        </w:rPr>
        <w:t>): ____________________</w:t>
      </w:r>
    </w:p>
    <w:p w14:paraId="007370C4" w14:textId="77777777" w:rsidR="00835105" w:rsidRPr="00835105" w:rsidRDefault="00835105" w:rsidP="00332FF2">
      <w:pPr>
        <w:numPr>
          <w:ilvl w:val="0"/>
          <w:numId w:val="51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Abordagem</w:t>
      </w:r>
      <w:proofErr w:type="spellEnd"/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 do </w:t>
      </w: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Projeto</w:t>
      </w:r>
      <w:proofErr w:type="spellEnd"/>
      <w:r w:rsidRPr="00835105">
        <w:rPr>
          <w:rFonts w:eastAsia="Times New Roman" w:cs="Arial"/>
          <w:b/>
          <w:bCs/>
          <w:sz w:val="24"/>
          <w:lang w:val="en-ZA" w:eastAsia="en-ZA"/>
        </w:rPr>
        <w:t>:</w:t>
      </w:r>
    </w:p>
    <w:p w14:paraId="67B9CD8B" w14:textId="77777777" w:rsidR="00835105" w:rsidRPr="00835105" w:rsidRDefault="00835105" w:rsidP="00332FF2">
      <w:pPr>
        <w:numPr>
          <w:ilvl w:val="1"/>
          <w:numId w:val="51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proofErr w:type="spellStart"/>
      <w:r w:rsidRPr="00835105">
        <w:rPr>
          <w:rFonts w:eastAsia="Times New Roman" w:cs="Arial"/>
          <w:sz w:val="24"/>
          <w:lang w:val="en-ZA" w:eastAsia="en-ZA"/>
        </w:rPr>
        <w:t>Redução</w:t>
      </w:r>
      <w:proofErr w:type="spellEnd"/>
      <w:r w:rsidRPr="00835105">
        <w:rPr>
          <w:rFonts w:eastAsia="Times New Roman" w:cs="Arial"/>
          <w:sz w:val="24"/>
          <w:lang w:val="en-ZA" w:eastAsia="en-ZA"/>
        </w:rPr>
        <w:t xml:space="preserve"> de </w:t>
      </w:r>
      <w:proofErr w:type="spellStart"/>
      <w:r w:rsidRPr="00835105">
        <w:rPr>
          <w:rFonts w:eastAsia="Times New Roman" w:cs="Arial"/>
          <w:sz w:val="24"/>
          <w:lang w:val="en-ZA" w:eastAsia="en-ZA"/>
        </w:rPr>
        <w:t>Emissões</w:t>
      </w:r>
      <w:proofErr w:type="spellEnd"/>
    </w:p>
    <w:p w14:paraId="5E0F2C21" w14:textId="77777777" w:rsidR="00835105" w:rsidRPr="00835105" w:rsidRDefault="00835105" w:rsidP="00332FF2">
      <w:pPr>
        <w:numPr>
          <w:ilvl w:val="1"/>
          <w:numId w:val="51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proofErr w:type="spellStart"/>
      <w:r w:rsidRPr="00835105">
        <w:rPr>
          <w:rFonts w:eastAsia="Times New Roman" w:cs="Arial"/>
          <w:sz w:val="24"/>
          <w:lang w:val="en-ZA" w:eastAsia="en-ZA"/>
        </w:rPr>
        <w:t>Remoção</w:t>
      </w:r>
      <w:proofErr w:type="spellEnd"/>
      <w:r w:rsidRPr="00835105">
        <w:rPr>
          <w:rFonts w:eastAsia="Times New Roman" w:cs="Arial"/>
          <w:sz w:val="24"/>
          <w:lang w:val="en-ZA" w:eastAsia="en-ZA"/>
        </w:rPr>
        <w:t xml:space="preserve"> / </w:t>
      </w:r>
      <w:proofErr w:type="spellStart"/>
      <w:r w:rsidRPr="00835105">
        <w:rPr>
          <w:rFonts w:eastAsia="Times New Roman" w:cs="Arial"/>
          <w:sz w:val="24"/>
          <w:lang w:val="en-ZA" w:eastAsia="en-ZA"/>
        </w:rPr>
        <w:t>Sequestro</w:t>
      </w:r>
      <w:proofErr w:type="spellEnd"/>
      <w:r w:rsidRPr="00835105">
        <w:rPr>
          <w:rFonts w:eastAsia="Times New Roman" w:cs="Arial"/>
          <w:sz w:val="24"/>
          <w:lang w:val="en-ZA" w:eastAsia="en-ZA"/>
        </w:rPr>
        <w:t xml:space="preserve"> de </w:t>
      </w:r>
      <w:proofErr w:type="spellStart"/>
      <w:r w:rsidRPr="00835105">
        <w:rPr>
          <w:rFonts w:eastAsia="Times New Roman" w:cs="Arial"/>
          <w:sz w:val="24"/>
          <w:lang w:val="en-ZA" w:eastAsia="en-ZA"/>
        </w:rPr>
        <w:t>Carbono</w:t>
      </w:r>
      <w:proofErr w:type="spellEnd"/>
    </w:p>
    <w:p w14:paraId="071CE31B" w14:textId="77777777" w:rsidR="00835105" w:rsidRPr="00835105" w:rsidRDefault="00835105" w:rsidP="00332FF2">
      <w:pPr>
        <w:numPr>
          <w:ilvl w:val="0"/>
          <w:numId w:val="51"/>
        </w:numPr>
        <w:ind w:left="0"/>
        <w:jc w:val="left"/>
        <w:rPr>
          <w:rFonts w:eastAsia="Times New Roman" w:cs="Arial"/>
          <w:sz w:val="24"/>
          <w:lang w:eastAsia="en-ZA"/>
        </w:rPr>
      </w:pPr>
      <w:r w:rsidRPr="00835105">
        <w:rPr>
          <w:rFonts w:eastAsia="Times New Roman" w:cs="Arial"/>
          <w:b/>
          <w:bCs/>
          <w:sz w:val="24"/>
          <w:lang w:eastAsia="en-ZA"/>
        </w:rPr>
        <w:t>Localização Exata do Projeto (Distrito, Província, Coordenadas Geográficas):</w:t>
      </w:r>
    </w:p>
    <w:p w14:paraId="7A41329C" w14:textId="77777777" w:rsidR="00835105" w:rsidRPr="00835105" w:rsidRDefault="00835105" w:rsidP="00332FF2">
      <w:pPr>
        <w:numPr>
          <w:ilvl w:val="0"/>
          <w:numId w:val="51"/>
        </w:numPr>
        <w:ind w:left="0"/>
        <w:jc w:val="left"/>
        <w:rPr>
          <w:rFonts w:eastAsia="Times New Roman" w:cs="Arial"/>
          <w:sz w:val="24"/>
          <w:lang w:eastAsia="en-ZA"/>
        </w:rPr>
      </w:pPr>
      <w:r w:rsidRPr="00835105">
        <w:rPr>
          <w:rFonts w:eastAsia="Times New Roman" w:cs="Arial"/>
          <w:b/>
          <w:bCs/>
          <w:sz w:val="24"/>
          <w:lang w:eastAsia="en-ZA"/>
        </w:rPr>
        <w:t>Área Total de Abrangência (em Hectares):</w:t>
      </w:r>
    </w:p>
    <w:p w14:paraId="323F8688" w14:textId="77777777" w:rsidR="00835105" w:rsidRPr="00835105" w:rsidRDefault="00835105" w:rsidP="00835105">
      <w:pPr>
        <w:jc w:val="left"/>
        <w:rPr>
          <w:rFonts w:eastAsia="Times New Roman" w:cs="Arial"/>
          <w:b/>
          <w:bCs/>
          <w:sz w:val="24"/>
          <w:lang w:eastAsia="en-ZA"/>
        </w:rPr>
      </w:pPr>
      <w:r w:rsidRPr="00835105">
        <w:rPr>
          <w:rFonts w:eastAsia="Times New Roman" w:cs="Arial"/>
          <w:b/>
          <w:bCs/>
          <w:sz w:val="24"/>
          <w:lang w:eastAsia="en-ZA"/>
        </w:rPr>
        <w:t>III. Escopo e Justificativa do Projeto</w:t>
      </w:r>
    </w:p>
    <w:p w14:paraId="4A18CC9F" w14:textId="77777777" w:rsidR="00835105" w:rsidRPr="00835105" w:rsidRDefault="00835105" w:rsidP="00332FF2">
      <w:pPr>
        <w:numPr>
          <w:ilvl w:val="0"/>
          <w:numId w:val="52"/>
        </w:numPr>
        <w:ind w:left="0"/>
        <w:jc w:val="left"/>
        <w:rPr>
          <w:rFonts w:eastAsia="Times New Roman" w:cs="Arial"/>
          <w:sz w:val="24"/>
          <w:lang w:eastAsia="en-ZA"/>
        </w:rPr>
      </w:pPr>
      <w:r w:rsidRPr="00835105">
        <w:rPr>
          <w:rFonts w:eastAsia="Times New Roman" w:cs="Arial"/>
          <w:b/>
          <w:bCs/>
          <w:sz w:val="24"/>
          <w:lang w:eastAsia="en-ZA"/>
        </w:rPr>
        <w:t>Resumo do Projeto:</w:t>
      </w:r>
      <w:r w:rsidRPr="00835105">
        <w:rPr>
          <w:rFonts w:eastAsia="Times New Roman" w:cs="Arial"/>
          <w:sz w:val="24"/>
          <w:lang w:eastAsia="en-ZA"/>
        </w:rPr>
        <w:t xml:space="preserve"> (Descreva a intervenção, o problema a ser resolvido e a solução climática proposta [</w:t>
      </w:r>
      <w:proofErr w:type="spellStart"/>
      <w:r w:rsidRPr="00835105">
        <w:rPr>
          <w:rFonts w:eastAsia="Times New Roman" w:cs="Arial"/>
          <w:sz w:val="24"/>
          <w:lang w:eastAsia="en-ZA"/>
        </w:rPr>
        <w:t>máx</w:t>
      </w:r>
      <w:proofErr w:type="spellEnd"/>
      <w:r w:rsidRPr="00835105">
        <w:rPr>
          <w:rFonts w:eastAsia="Times New Roman" w:cs="Arial"/>
          <w:sz w:val="24"/>
          <w:lang w:eastAsia="en-ZA"/>
        </w:rPr>
        <w:t>. 200 palavras]).</w:t>
      </w:r>
    </w:p>
    <w:p w14:paraId="346ED8F6" w14:textId="77777777" w:rsidR="00835105" w:rsidRPr="00835105" w:rsidRDefault="00835105" w:rsidP="00332FF2">
      <w:pPr>
        <w:numPr>
          <w:ilvl w:val="0"/>
          <w:numId w:val="52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Impacto </w:t>
      </w: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Estimado</w:t>
      </w:r>
      <w:proofErr w:type="spellEnd"/>
      <w:r w:rsidRPr="00835105">
        <w:rPr>
          <w:rFonts w:eastAsia="Times New Roman" w:cs="Arial"/>
          <w:b/>
          <w:bCs/>
          <w:sz w:val="24"/>
          <w:lang w:val="en-ZA" w:eastAsia="en-ZA"/>
        </w:rPr>
        <w:t>:</w:t>
      </w:r>
    </w:p>
    <w:p w14:paraId="1B86301C" w14:textId="77777777" w:rsidR="00835105" w:rsidRPr="00835105" w:rsidRDefault="00835105" w:rsidP="00332FF2">
      <w:pPr>
        <w:numPr>
          <w:ilvl w:val="1"/>
          <w:numId w:val="52"/>
        </w:numPr>
        <w:ind w:left="0"/>
        <w:jc w:val="left"/>
        <w:rPr>
          <w:rFonts w:eastAsia="Times New Roman" w:cs="Arial"/>
          <w:sz w:val="24"/>
          <w:lang w:eastAsia="en-ZA"/>
        </w:rPr>
      </w:pPr>
      <w:r w:rsidRPr="00835105">
        <w:rPr>
          <w:rFonts w:eastAsia="Times New Roman" w:cs="Arial"/>
          <w:sz w:val="24"/>
          <w:lang w:eastAsia="en-ZA"/>
        </w:rPr>
        <w:t xml:space="preserve">Redução / remoção de emissões esperada: </w:t>
      </w:r>
      <w:proofErr w:type="spellStart"/>
      <w:r w:rsidRPr="00835105">
        <w:rPr>
          <w:rFonts w:eastAsia="Times New Roman" w:cs="Arial"/>
          <w:sz w:val="24"/>
          <w:lang w:eastAsia="en-ZA"/>
        </w:rPr>
        <w:t>tCO</w:t>
      </w:r>
      <w:proofErr w:type="spellEnd"/>
      <w:r w:rsidRPr="00835105">
        <w:rPr>
          <w:rFonts w:ascii="Cambria Math" w:eastAsia="Times New Roman" w:hAnsi="Cambria Math" w:cs="Cambria Math"/>
          <w:sz w:val="24"/>
          <w:lang w:eastAsia="en-ZA"/>
        </w:rPr>
        <w:t>₂</w:t>
      </w:r>
      <w:r w:rsidRPr="00835105">
        <w:rPr>
          <w:rFonts w:eastAsia="Times New Roman" w:cs="Arial"/>
          <w:sz w:val="24"/>
          <w:lang w:eastAsia="en-ZA"/>
        </w:rPr>
        <w:t xml:space="preserve"> por ano.</w:t>
      </w:r>
    </w:p>
    <w:p w14:paraId="05F05461" w14:textId="77777777" w:rsidR="00835105" w:rsidRPr="00835105" w:rsidRDefault="00835105" w:rsidP="00332FF2">
      <w:pPr>
        <w:numPr>
          <w:ilvl w:val="0"/>
          <w:numId w:val="52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Padrão</w:t>
      </w:r>
      <w:proofErr w:type="spellEnd"/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 de </w:t>
      </w: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Certificação</w:t>
      </w:r>
      <w:proofErr w:type="spellEnd"/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 </w:t>
      </w: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Pretendido</w:t>
      </w:r>
      <w:proofErr w:type="spellEnd"/>
      <w:r w:rsidRPr="00835105">
        <w:rPr>
          <w:rFonts w:eastAsia="Times New Roman" w:cs="Arial"/>
          <w:b/>
          <w:bCs/>
          <w:sz w:val="24"/>
          <w:lang w:val="en-ZA" w:eastAsia="en-ZA"/>
        </w:rPr>
        <w:t>:</w:t>
      </w:r>
    </w:p>
    <w:p w14:paraId="6FE1B52C" w14:textId="77777777" w:rsidR="00835105" w:rsidRPr="00835105" w:rsidRDefault="00835105" w:rsidP="00332FF2">
      <w:pPr>
        <w:numPr>
          <w:ilvl w:val="1"/>
          <w:numId w:val="52"/>
        </w:numPr>
        <w:ind w:left="0"/>
        <w:jc w:val="left"/>
        <w:rPr>
          <w:rFonts w:eastAsia="Times New Roman" w:cs="Arial"/>
          <w:sz w:val="24"/>
          <w:lang w:eastAsia="en-ZA"/>
        </w:rPr>
      </w:pPr>
      <w:proofErr w:type="spellStart"/>
      <w:r w:rsidRPr="00835105">
        <w:rPr>
          <w:rFonts w:eastAsia="Times New Roman" w:cs="Arial"/>
          <w:sz w:val="24"/>
          <w:lang w:eastAsia="en-ZA"/>
        </w:rPr>
        <w:t>Verra</w:t>
      </w:r>
      <w:proofErr w:type="spellEnd"/>
      <w:r w:rsidRPr="00835105">
        <w:rPr>
          <w:rFonts w:eastAsia="Times New Roman" w:cs="Arial"/>
          <w:sz w:val="24"/>
          <w:lang w:eastAsia="en-ZA"/>
        </w:rPr>
        <w:t xml:space="preserve"> (VCS) Gold Standard Mecanismo Nacional (se aplicável)</w:t>
      </w:r>
    </w:p>
    <w:p w14:paraId="40F05212" w14:textId="77777777" w:rsidR="00835105" w:rsidRPr="00835105" w:rsidRDefault="00835105" w:rsidP="00332FF2">
      <w:pPr>
        <w:numPr>
          <w:ilvl w:val="0"/>
          <w:numId w:val="52"/>
        </w:numPr>
        <w:ind w:left="0"/>
        <w:jc w:val="left"/>
        <w:rPr>
          <w:rFonts w:eastAsia="Times New Roman" w:cs="Arial"/>
          <w:sz w:val="24"/>
          <w:lang w:eastAsia="en-ZA"/>
        </w:rPr>
      </w:pPr>
      <w:r w:rsidRPr="00835105">
        <w:rPr>
          <w:rFonts w:eastAsia="Times New Roman" w:cs="Arial"/>
          <w:b/>
          <w:bCs/>
          <w:sz w:val="24"/>
          <w:lang w:eastAsia="en-ZA"/>
        </w:rPr>
        <w:t>Viabilidade Técnica e Social:</w:t>
      </w:r>
      <w:r w:rsidRPr="00835105">
        <w:rPr>
          <w:rFonts w:eastAsia="Times New Roman" w:cs="Arial"/>
          <w:sz w:val="24"/>
          <w:lang w:eastAsia="en-ZA"/>
        </w:rPr>
        <w:t xml:space="preserve"> (Descreva como o projeto garante a conservação da biodiversidade, envolve as comunidades locais e partilha benefícios).</w:t>
      </w:r>
    </w:p>
    <w:p w14:paraId="5E894465" w14:textId="77777777" w:rsidR="00835105" w:rsidRPr="00835105" w:rsidRDefault="00835105" w:rsidP="00835105">
      <w:pPr>
        <w:jc w:val="left"/>
        <w:rPr>
          <w:rFonts w:eastAsia="Times New Roman" w:cs="Arial"/>
          <w:b/>
          <w:bCs/>
          <w:sz w:val="24"/>
          <w:lang w:val="en-ZA" w:eastAsia="en-ZA"/>
        </w:rPr>
      </w:pPr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IV. </w:t>
      </w: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Cronograma</w:t>
      </w:r>
      <w:proofErr w:type="spellEnd"/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, </w:t>
      </w: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Orçamento</w:t>
      </w:r>
      <w:proofErr w:type="spellEnd"/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 e </w:t>
      </w: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Parcerias</w:t>
      </w:r>
      <w:proofErr w:type="spellEnd"/>
    </w:p>
    <w:p w14:paraId="5311B7F3" w14:textId="77777777" w:rsidR="00835105" w:rsidRPr="00835105" w:rsidRDefault="00835105" w:rsidP="00332FF2">
      <w:pPr>
        <w:numPr>
          <w:ilvl w:val="0"/>
          <w:numId w:val="53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Fase </w:t>
      </w: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Atual</w:t>
      </w:r>
      <w:proofErr w:type="spellEnd"/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 do </w:t>
      </w: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Projeto</w:t>
      </w:r>
      <w:proofErr w:type="spellEnd"/>
      <w:r w:rsidRPr="00835105">
        <w:rPr>
          <w:rFonts w:eastAsia="Times New Roman" w:cs="Arial"/>
          <w:b/>
          <w:bCs/>
          <w:sz w:val="24"/>
          <w:lang w:val="en-ZA" w:eastAsia="en-ZA"/>
        </w:rPr>
        <w:t>:</w:t>
      </w:r>
    </w:p>
    <w:p w14:paraId="69CAB646" w14:textId="77777777" w:rsidR="00835105" w:rsidRPr="00835105" w:rsidRDefault="00835105" w:rsidP="00332FF2">
      <w:pPr>
        <w:numPr>
          <w:ilvl w:val="1"/>
          <w:numId w:val="53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proofErr w:type="spellStart"/>
      <w:r w:rsidRPr="00835105">
        <w:rPr>
          <w:rFonts w:eastAsia="Times New Roman" w:cs="Arial"/>
          <w:sz w:val="24"/>
          <w:lang w:val="en-ZA" w:eastAsia="en-ZA"/>
        </w:rPr>
        <w:t>Ideia</w:t>
      </w:r>
      <w:proofErr w:type="spellEnd"/>
      <w:r w:rsidRPr="00835105">
        <w:rPr>
          <w:rFonts w:eastAsia="Times New Roman" w:cs="Arial"/>
          <w:sz w:val="24"/>
          <w:lang w:val="en-ZA" w:eastAsia="en-ZA"/>
        </w:rPr>
        <w:t xml:space="preserve"> / </w:t>
      </w:r>
      <w:proofErr w:type="spellStart"/>
      <w:r w:rsidRPr="00835105">
        <w:rPr>
          <w:rFonts w:eastAsia="Times New Roman" w:cs="Arial"/>
          <w:sz w:val="24"/>
          <w:lang w:val="en-ZA" w:eastAsia="en-ZA"/>
        </w:rPr>
        <w:t>Conceito</w:t>
      </w:r>
      <w:proofErr w:type="spellEnd"/>
    </w:p>
    <w:p w14:paraId="20BF82D5" w14:textId="77777777" w:rsidR="00835105" w:rsidRPr="00835105" w:rsidRDefault="00835105" w:rsidP="00332FF2">
      <w:pPr>
        <w:numPr>
          <w:ilvl w:val="1"/>
          <w:numId w:val="53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proofErr w:type="spellStart"/>
      <w:r w:rsidRPr="00835105">
        <w:rPr>
          <w:rFonts w:eastAsia="Times New Roman" w:cs="Arial"/>
          <w:sz w:val="24"/>
          <w:lang w:val="en-ZA" w:eastAsia="en-ZA"/>
        </w:rPr>
        <w:t>Estudo</w:t>
      </w:r>
      <w:proofErr w:type="spellEnd"/>
      <w:r w:rsidRPr="00835105">
        <w:rPr>
          <w:rFonts w:eastAsia="Times New Roman" w:cs="Arial"/>
          <w:sz w:val="24"/>
          <w:lang w:val="en-ZA" w:eastAsia="en-ZA"/>
        </w:rPr>
        <w:t xml:space="preserve"> de </w:t>
      </w:r>
      <w:proofErr w:type="spellStart"/>
      <w:r w:rsidRPr="00835105">
        <w:rPr>
          <w:rFonts w:eastAsia="Times New Roman" w:cs="Arial"/>
          <w:sz w:val="24"/>
          <w:lang w:val="en-ZA" w:eastAsia="en-ZA"/>
        </w:rPr>
        <w:t>Viabilidade</w:t>
      </w:r>
      <w:proofErr w:type="spellEnd"/>
      <w:r w:rsidRPr="00835105">
        <w:rPr>
          <w:rFonts w:eastAsia="Times New Roman" w:cs="Arial"/>
          <w:sz w:val="24"/>
          <w:lang w:val="en-ZA" w:eastAsia="en-ZA"/>
        </w:rPr>
        <w:t xml:space="preserve"> </w:t>
      </w:r>
      <w:proofErr w:type="spellStart"/>
      <w:r w:rsidRPr="00835105">
        <w:rPr>
          <w:rFonts w:eastAsia="Times New Roman" w:cs="Arial"/>
          <w:sz w:val="24"/>
          <w:lang w:val="en-ZA" w:eastAsia="en-ZA"/>
        </w:rPr>
        <w:t>em</w:t>
      </w:r>
      <w:proofErr w:type="spellEnd"/>
      <w:r w:rsidRPr="00835105">
        <w:rPr>
          <w:rFonts w:eastAsia="Times New Roman" w:cs="Arial"/>
          <w:sz w:val="24"/>
          <w:lang w:val="en-ZA" w:eastAsia="en-ZA"/>
        </w:rPr>
        <w:t xml:space="preserve"> </w:t>
      </w:r>
      <w:proofErr w:type="spellStart"/>
      <w:r w:rsidRPr="00835105">
        <w:rPr>
          <w:rFonts w:eastAsia="Times New Roman" w:cs="Arial"/>
          <w:sz w:val="24"/>
          <w:lang w:val="en-ZA" w:eastAsia="en-ZA"/>
        </w:rPr>
        <w:t>curso</w:t>
      </w:r>
      <w:proofErr w:type="spellEnd"/>
    </w:p>
    <w:p w14:paraId="6E0AF254" w14:textId="77777777" w:rsidR="00835105" w:rsidRPr="00835105" w:rsidRDefault="00835105" w:rsidP="00332FF2">
      <w:pPr>
        <w:numPr>
          <w:ilvl w:val="1"/>
          <w:numId w:val="53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r w:rsidRPr="00835105">
        <w:rPr>
          <w:rFonts w:eastAsia="Times New Roman" w:cs="Arial"/>
          <w:sz w:val="24"/>
          <w:lang w:val="en-ZA" w:eastAsia="en-ZA"/>
        </w:rPr>
        <w:t xml:space="preserve">Em </w:t>
      </w:r>
      <w:proofErr w:type="spellStart"/>
      <w:r w:rsidRPr="00835105">
        <w:rPr>
          <w:rFonts w:eastAsia="Times New Roman" w:cs="Arial"/>
          <w:sz w:val="24"/>
          <w:lang w:val="en-ZA" w:eastAsia="en-ZA"/>
        </w:rPr>
        <w:t>fase</w:t>
      </w:r>
      <w:proofErr w:type="spellEnd"/>
      <w:r w:rsidRPr="00835105">
        <w:rPr>
          <w:rFonts w:eastAsia="Times New Roman" w:cs="Arial"/>
          <w:sz w:val="24"/>
          <w:lang w:val="en-ZA" w:eastAsia="en-ZA"/>
        </w:rPr>
        <w:t xml:space="preserve"> de </w:t>
      </w:r>
      <w:proofErr w:type="spellStart"/>
      <w:r w:rsidRPr="00835105">
        <w:rPr>
          <w:rFonts w:eastAsia="Times New Roman" w:cs="Arial"/>
          <w:sz w:val="24"/>
          <w:lang w:val="en-ZA" w:eastAsia="en-ZA"/>
        </w:rPr>
        <w:t>implementação</w:t>
      </w:r>
      <w:proofErr w:type="spellEnd"/>
    </w:p>
    <w:p w14:paraId="34FF6F43" w14:textId="77777777" w:rsidR="00835105" w:rsidRPr="00835105" w:rsidRDefault="00835105" w:rsidP="00332FF2">
      <w:pPr>
        <w:numPr>
          <w:ilvl w:val="0"/>
          <w:numId w:val="53"/>
        </w:numPr>
        <w:ind w:left="0"/>
        <w:jc w:val="left"/>
        <w:rPr>
          <w:rFonts w:eastAsia="Times New Roman" w:cs="Arial"/>
          <w:sz w:val="24"/>
          <w:lang w:eastAsia="en-ZA"/>
        </w:rPr>
      </w:pPr>
      <w:r w:rsidRPr="00835105">
        <w:rPr>
          <w:rFonts w:eastAsia="Times New Roman" w:cs="Arial"/>
          <w:b/>
          <w:bCs/>
          <w:sz w:val="24"/>
          <w:lang w:eastAsia="en-ZA"/>
        </w:rPr>
        <w:t>Custo Estimado do Projeto (USD):</w:t>
      </w:r>
    </w:p>
    <w:p w14:paraId="465C22A6" w14:textId="77777777" w:rsidR="00835105" w:rsidRPr="00835105" w:rsidRDefault="00835105" w:rsidP="00332FF2">
      <w:pPr>
        <w:numPr>
          <w:ilvl w:val="0"/>
          <w:numId w:val="53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Investimento </w:t>
      </w: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Próprio</w:t>
      </w:r>
      <w:proofErr w:type="spellEnd"/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 (USD):</w:t>
      </w:r>
    </w:p>
    <w:p w14:paraId="57AA14D1" w14:textId="77777777" w:rsidR="00835105" w:rsidRPr="00835105" w:rsidRDefault="00835105" w:rsidP="00332FF2">
      <w:pPr>
        <w:numPr>
          <w:ilvl w:val="0"/>
          <w:numId w:val="53"/>
        </w:numPr>
        <w:ind w:left="0"/>
        <w:jc w:val="left"/>
        <w:rPr>
          <w:rFonts w:eastAsia="Times New Roman" w:cs="Arial"/>
          <w:sz w:val="24"/>
          <w:lang w:val="en-ZA" w:eastAsia="en-ZA"/>
        </w:rPr>
      </w:pP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Financiamento</w:t>
      </w:r>
      <w:proofErr w:type="spellEnd"/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 </w:t>
      </w: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Externo</w:t>
      </w:r>
      <w:proofErr w:type="spellEnd"/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 </w:t>
      </w:r>
      <w:proofErr w:type="spellStart"/>
      <w:r w:rsidRPr="00835105">
        <w:rPr>
          <w:rFonts w:eastAsia="Times New Roman" w:cs="Arial"/>
          <w:b/>
          <w:bCs/>
          <w:sz w:val="24"/>
          <w:lang w:val="en-ZA" w:eastAsia="en-ZA"/>
        </w:rPr>
        <w:t>Requerido</w:t>
      </w:r>
      <w:proofErr w:type="spellEnd"/>
      <w:r w:rsidRPr="00835105">
        <w:rPr>
          <w:rFonts w:eastAsia="Times New Roman" w:cs="Arial"/>
          <w:b/>
          <w:bCs/>
          <w:sz w:val="24"/>
          <w:lang w:val="en-ZA" w:eastAsia="en-ZA"/>
        </w:rPr>
        <w:t xml:space="preserve"> (USD):</w:t>
      </w:r>
    </w:p>
    <w:p w14:paraId="32ED7FF3" w14:textId="77777777" w:rsidR="00835105" w:rsidRPr="00835105" w:rsidRDefault="00835105" w:rsidP="00332FF2">
      <w:pPr>
        <w:numPr>
          <w:ilvl w:val="0"/>
          <w:numId w:val="53"/>
        </w:numPr>
        <w:ind w:left="0"/>
        <w:jc w:val="left"/>
        <w:rPr>
          <w:rFonts w:eastAsia="Times New Roman" w:cs="Arial"/>
          <w:sz w:val="24"/>
          <w:lang w:eastAsia="en-ZA"/>
        </w:rPr>
      </w:pPr>
      <w:r w:rsidRPr="00835105">
        <w:rPr>
          <w:rFonts w:eastAsia="Times New Roman" w:cs="Arial"/>
          <w:b/>
          <w:bCs/>
          <w:sz w:val="24"/>
          <w:lang w:eastAsia="en-ZA"/>
        </w:rPr>
        <w:t>Duração Prevista do Projeto:</w:t>
      </w:r>
      <w:r w:rsidRPr="00835105">
        <w:rPr>
          <w:rFonts w:eastAsia="Times New Roman" w:cs="Arial"/>
          <w:sz w:val="24"/>
          <w:lang w:eastAsia="en-ZA"/>
        </w:rPr>
        <w:t xml:space="preserve"> (Início e Fim):</w:t>
      </w:r>
    </w:p>
    <w:p w14:paraId="5C5267F0" w14:textId="77777777" w:rsidR="00932B7D" w:rsidRPr="00C50BC8" w:rsidRDefault="00932B7D" w:rsidP="0033472B">
      <w:pPr>
        <w:pStyle w:val="Artigo"/>
      </w:pPr>
    </w:p>
    <w:p w14:paraId="606A5A25" w14:textId="77777777" w:rsidR="00932B7D" w:rsidRPr="00C50BC8" w:rsidRDefault="00C50BC8" w:rsidP="00C50BC8">
      <w:r w:rsidRPr="00C50BC8">
        <w:br w:type="page"/>
      </w:r>
    </w:p>
    <w:p w14:paraId="6B113639" w14:textId="77777777" w:rsidR="00932B7D" w:rsidRPr="00C50BC8" w:rsidRDefault="00C50BC8" w:rsidP="0033472B">
      <w:pPr>
        <w:pStyle w:val="Artigo"/>
      </w:pPr>
      <w:r w:rsidRPr="00C50BC8">
        <w:lastRenderedPageBreak/>
        <w:t>Anexo 5</w:t>
      </w:r>
    </w:p>
    <w:p w14:paraId="0E5A216B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b/>
          <w:bCs/>
          <w:szCs w:val="20"/>
          <w:lang w:eastAsia="zh-CN"/>
        </w:rPr>
      </w:pPr>
      <w:r w:rsidRPr="00C50BC8">
        <w:rPr>
          <w:rFonts w:ascii="Calibri" w:eastAsia="SimSun" w:hAnsi="Calibri" w:cs="Times New Roman"/>
          <w:b/>
          <w:bCs/>
          <w:szCs w:val="20"/>
          <w:lang w:eastAsia="zh-CN"/>
        </w:rPr>
        <w:t>NOTA CONCEPTUAL DO PROJETO</w:t>
      </w:r>
    </w:p>
    <w:p w14:paraId="32C0D153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2A2B339F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1. Informações Gerais</w:t>
      </w:r>
    </w:p>
    <w:p w14:paraId="566825C4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747DA339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Título do Projeto .....................................</w:t>
      </w:r>
    </w:p>
    <w:p w14:paraId="12EBA571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75368A88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Número de Referência do Pedido do Projeto ...................................</w:t>
      </w:r>
    </w:p>
    <w:p w14:paraId="486D833C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2C5069FE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(a ser inserido pelo ADN)</w:t>
      </w:r>
    </w:p>
    <w:p w14:paraId="23FEFCE8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08391CA3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Data do Pedido: ................................................................</w:t>
      </w:r>
    </w:p>
    <w:p w14:paraId="120C5037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7D6E0DE4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Tipo de projeto ........................................................</w:t>
      </w:r>
    </w:p>
    <w:p w14:paraId="0217E1B6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693ABC96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(Marque conforme apropriado)</w:t>
      </w:r>
    </w:p>
    <w:p w14:paraId="0D61AC8D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77255078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(a) Energia</w:t>
      </w:r>
    </w:p>
    <w:p w14:paraId="6D8D1516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586ED2D2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(b) Transporte</w:t>
      </w:r>
    </w:p>
    <w:p w14:paraId="2E9A966F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7B89F97C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(c) Agricultura, Silvicultura e Uso da Terra (AFOLU)</w:t>
      </w:r>
    </w:p>
    <w:p w14:paraId="77351017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49B740E9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(d) Processos Industriais e Utilização de Produtos (IPPU)</w:t>
      </w:r>
    </w:p>
    <w:p w14:paraId="1641FC8B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7C82286D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(e) Resíduos</w:t>
      </w:r>
    </w:p>
    <w:p w14:paraId="2855C5D3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7D92FC9A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(f) Outros (forneça os detalhes abaixo)</w:t>
      </w:r>
    </w:p>
    <w:p w14:paraId="0AF18EB1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6FFBE19B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...................................................................</w:t>
      </w:r>
    </w:p>
    <w:p w14:paraId="2D0AF830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18E00D1A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2. Detalhes do Projeto:</w:t>
      </w:r>
    </w:p>
    <w:p w14:paraId="666352BE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2.1. Localização</w:t>
      </w:r>
    </w:p>
    <w:p w14:paraId="0B6A3AFD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0565A7F9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 xml:space="preserve">(i) </w:t>
      </w:r>
      <w:proofErr w:type="spellStart"/>
      <w:r w:rsidRPr="00C50BC8">
        <w:rPr>
          <w:rFonts w:ascii="Calibri" w:eastAsia="SimSun" w:hAnsi="Calibri" w:cs="Times New Roman"/>
          <w:szCs w:val="20"/>
          <w:lang w:eastAsia="zh-CN"/>
        </w:rPr>
        <w:t>Provincia</w:t>
      </w:r>
      <w:proofErr w:type="spellEnd"/>
      <w:r w:rsidRPr="00C50BC8">
        <w:rPr>
          <w:rFonts w:ascii="Calibri" w:eastAsia="SimSun" w:hAnsi="Calibri" w:cs="Times New Roman"/>
          <w:szCs w:val="20"/>
          <w:lang w:eastAsia="zh-CN"/>
        </w:rPr>
        <w:t xml:space="preserve"> ................................................</w:t>
      </w:r>
    </w:p>
    <w:p w14:paraId="27E9A771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49C9656E" w14:textId="77777777" w:rsidR="00932B7D" w:rsidRPr="00C50BC8" w:rsidRDefault="00C50BC8" w:rsidP="00332FF2">
      <w:pPr>
        <w:numPr>
          <w:ilvl w:val="0"/>
          <w:numId w:val="46"/>
        </w:numPr>
        <w:jc w:val="left"/>
        <w:rPr>
          <w:rFonts w:ascii="Calibri" w:eastAsia="SimSun" w:hAnsi="Calibri" w:cs="Times New Roman"/>
          <w:szCs w:val="20"/>
          <w:lang w:val="en-US" w:eastAsia="zh-CN"/>
        </w:rPr>
      </w:pPr>
      <w:proofErr w:type="spellStart"/>
      <w:r w:rsidRPr="00C50BC8">
        <w:rPr>
          <w:rFonts w:ascii="Calibri" w:eastAsia="SimSun" w:hAnsi="Calibri" w:cs="Times New Roman"/>
          <w:szCs w:val="20"/>
          <w:lang w:val="en-US" w:eastAsia="zh-CN"/>
        </w:rPr>
        <w:t>Município</w:t>
      </w:r>
      <w:proofErr w:type="spellEnd"/>
      <w:r w:rsidRPr="00C50BC8">
        <w:rPr>
          <w:rFonts w:ascii="Calibri" w:eastAsia="SimSun" w:hAnsi="Calibri" w:cs="Times New Roman"/>
          <w:szCs w:val="20"/>
          <w:lang w:val="en-US" w:eastAsia="zh-CN"/>
        </w:rPr>
        <w:t xml:space="preserve"> .............................................…</w:t>
      </w:r>
    </w:p>
    <w:p w14:paraId="4E44FC76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val="en-US" w:eastAsia="zh-CN"/>
        </w:rPr>
      </w:pPr>
    </w:p>
    <w:p w14:paraId="479609FE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val="en-US" w:eastAsia="zh-CN"/>
        </w:rPr>
      </w:pPr>
      <w:r w:rsidRPr="00C50BC8">
        <w:rPr>
          <w:rFonts w:ascii="Calibri" w:eastAsia="SimSun" w:hAnsi="Calibri" w:cs="Times New Roman"/>
          <w:szCs w:val="20"/>
          <w:lang w:val="en-US" w:eastAsia="zh-CN"/>
        </w:rPr>
        <w:t xml:space="preserve">(ii) </w:t>
      </w:r>
      <w:r w:rsidRPr="00C50BC8">
        <w:rPr>
          <w:rFonts w:ascii="Calibri" w:eastAsia="SimSun" w:hAnsi="Calibri" w:cs="Times New Roman"/>
          <w:szCs w:val="20"/>
          <w:lang w:val="en-GB" w:eastAsia="zh-CN"/>
        </w:rPr>
        <w:t>D</w:t>
      </w:r>
      <w:proofErr w:type="spellStart"/>
      <w:r w:rsidRPr="00C50BC8">
        <w:rPr>
          <w:rFonts w:ascii="Calibri" w:eastAsia="SimSun" w:hAnsi="Calibri" w:cs="Times New Roman"/>
          <w:szCs w:val="20"/>
          <w:lang w:val="en-US" w:eastAsia="zh-CN"/>
        </w:rPr>
        <w:t>istrito</w:t>
      </w:r>
      <w:proofErr w:type="spellEnd"/>
      <w:r w:rsidRPr="00C50BC8">
        <w:rPr>
          <w:rFonts w:ascii="Calibri" w:eastAsia="SimSun" w:hAnsi="Calibri" w:cs="Times New Roman"/>
          <w:szCs w:val="20"/>
          <w:lang w:val="en-US" w:eastAsia="zh-CN"/>
        </w:rPr>
        <w:t xml:space="preserve"> ................................................</w:t>
      </w:r>
    </w:p>
    <w:p w14:paraId="620A27EB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val="en-US" w:eastAsia="zh-CN"/>
        </w:rPr>
      </w:pPr>
    </w:p>
    <w:p w14:paraId="3AAA499F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val="en-US" w:eastAsia="zh-CN"/>
        </w:rPr>
      </w:pPr>
      <w:r w:rsidRPr="00C50BC8">
        <w:rPr>
          <w:rFonts w:ascii="Calibri" w:eastAsia="SimSun" w:hAnsi="Calibri" w:cs="Times New Roman"/>
          <w:szCs w:val="20"/>
          <w:lang w:val="en-US" w:eastAsia="zh-CN"/>
        </w:rPr>
        <w:t xml:space="preserve">(iii) </w:t>
      </w:r>
      <w:proofErr w:type="spellStart"/>
      <w:r w:rsidRPr="00C50BC8">
        <w:rPr>
          <w:rFonts w:ascii="Calibri" w:eastAsia="SimSun" w:hAnsi="Calibri" w:cs="Times New Roman"/>
          <w:szCs w:val="20"/>
          <w:lang w:val="en-GB" w:eastAsia="zh-CN"/>
        </w:rPr>
        <w:t>Localidade</w:t>
      </w:r>
      <w:proofErr w:type="spellEnd"/>
      <w:r w:rsidRPr="00C50BC8">
        <w:rPr>
          <w:rFonts w:ascii="Calibri" w:eastAsia="SimSun" w:hAnsi="Calibri" w:cs="Times New Roman"/>
          <w:szCs w:val="20"/>
          <w:lang w:val="en-US" w:eastAsia="zh-CN"/>
        </w:rPr>
        <w:t xml:space="preserve"> ................................................</w:t>
      </w:r>
    </w:p>
    <w:p w14:paraId="31D73E24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val="en-US" w:eastAsia="zh-CN"/>
        </w:rPr>
      </w:pPr>
    </w:p>
    <w:p w14:paraId="2977BBB4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</w:t>
      </w:r>
      <w:proofErr w:type="spellStart"/>
      <w:r w:rsidRPr="00C50BC8">
        <w:rPr>
          <w:rFonts w:ascii="Calibri" w:eastAsia="SimSun" w:hAnsi="Calibri" w:cs="Times New Roman"/>
          <w:szCs w:val="20"/>
          <w:lang w:eastAsia="zh-CN"/>
        </w:rPr>
        <w:t>iv</w:t>
      </w:r>
      <w:proofErr w:type="spellEnd"/>
      <w:r w:rsidRPr="00C50BC8">
        <w:rPr>
          <w:rFonts w:ascii="Calibri" w:eastAsia="SimSun" w:hAnsi="Calibri" w:cs="Times New Roman"/>
          <w:szCs w:val="20"/>
          <w:lang w:eastAsia="zh-CN"/>
        </w:rPr>
        <w:t xml:space="preserve">) Coordenadas geográfica(onde </w:t>
      </w:r>
      <w:proofErr w:type="spellStart"/>
      <w:r w:rsidRPr="00C50BC8">
        <w:rPr>
          <w:rFonts w:ascii="Calibri" w:eastAsia="SimSun" w:hAnsi="Calibri" w:cs="Times New Roman"/>
          <w:szCs w:val="20"/>
          <w:lang w:eastAsia="zh-CN"/>
        </w:rPr>
        <w:t>aplicavél</w:t>
      </w:r>
      <w:proofErr w:type="spellEnd"/>
      <w:r w:rsidRPr="00C50BC8">
        <w:rPr>
          <w:rFonts w:ascii="Calibri" w:eastAsia="SimSun" w:hAnsi="Calibri" w:cs="Times New Roman"/>
          <w:szCs w:val="20"/>
          <w:lang w:eastAsia="zh-CN"/>
        </w:rPr>
        <w:t>) : .........................................</w:t>
      </w:r>
    </w:p>
    <w:p w14:paraId="7168ACF3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57BFC7D5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b/>
          <w:bCs/>
          <w:szCs w:val="20"/>
          <w:lang w:eastAsia="zh-CN"/>
        </w:rPr>
      </w:pPr>
      <w:r w:rsidRPr="00C50BC8">
        <w:rPr>
          <w:rFonts w:ascii="Calibri" w:eastAsia="SimSun" w:hAnsi="Calibri" w:cs="Times New Roman"/>
          <w:b/>
          <w:bCs/>
          <w:szCs w:val="20"/>
          <w:lang w:eastAsia="zh-CN"/>
        </w:rPr>
        <w:t>2.2. Descrição do projeto ................................................</w:t>
      </w:r>
    </w:p>
    <w:p w14:paraId="7362233F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16EF252B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(i) Objectivos: ................................................</w:t>
      </w:r>
    </w:p>
    <w:p w14:paraId="6F71B112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77A2E032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</w:t>
      </w:r>
      <w:proofErr w:type="spellStart"/>
      <w:r w:rsidRPr="00C50BC8">
        <w:rPr>
          <w:rFonts w:ascii="Calibri" w:eastAsia="SimSun" w:hAnsi="Calibri" w:cs="Times New Roman"/>
          <w:szCs w:val="20"/>
          <w:lang w:eastAsia="zh-CN"/>
        </w:rPr>
        <w:t>ii</w:t>
      </w:r>
      <w:proofErr w:type="spellEnd"/>
      <w:r w:rsidRPr="00C50BC8">
        <w:rPr>
          <w:rFonts w:ascii="Calibri" w:eastAsia="SimSun" w:hAnsi="Calibri" w:cs="Times New Roman"/>
          <w:szCs w:val="20"/>
          <w:lang w:eastAsia="zh-CN"/>
        </w:rPr>
        <w:t>) Atividades propostas ................................................</w:t>
      </w:r>
    </w:p>
    <w:p w14:paraId="3E7FC424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46947B29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</w:t>
      </w:r>
      <w:proofErr w:type="spellStart"/>
      <w:r w:rsidRPr="00C50BC8">
        <w:rPr>
          <w:rFonts w:ascii="Calibri" w:eastAsia="SimSun" w:hAnsi="Calibri" w:cs="Times New Roman"/>
          <w:szCs w:val="20"/>
          <w:lang w:eastAsia="zh-CN"/>
        </w:rPr>
        <w:t>iii</w:t>
      </w:r>
      <w:proofErr w:type="spellEnd"/>
      <w:r w:rsidRPr="00C50BC8">
        <w:rPr>
          <w:rFonts w:ascii="Calibri" w:eastAsia="SimSun" w:hAnsi="Calibri" w:cs="Times New Roman"/>
          <w:szCs w:val="20"/>
          <w:lang w:eastAsia="zh-CN"/>
        </w:rPr>
        <w:t>) Nome completo e tipo de partes interessadas</w:t>
      </w:r>
    </w:p>
    <w:p w14:paraId="4945A4D1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0FD0C65D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(ex.: Mary Peterson – Grupo de Mulheres), anexar lista quando necessário: ................................................</w:t>
      </w:r>
    </w:p>
    <w:p w14:paraId="5756887E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2DBF3825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</w:t>
      </w:r>
      <w:proofErr w:type="spellStart"/>
      <w:r w:rsidRPr="00C50BC8">
        <w:rPr>
          <w:rFonts w:ascii="Calibri" w:eastAsia="SimSun" w:hAnsi="Calibri" w:cs="Times New Roman"/>
          <w:szCs w:val="20"/>
          <w:lang w:eastAsia="zh-CN"/>
        </w:rPr>
        <w:t>iv</w:t>
      </w:r>
      <w:proofErr w:type="spellEnd"/>
      <w:r w:rsidRPr="00C50BC8">
        <w:rPr>
          <w:rFonts w:ascii="Calibri" w:eastAsia="SimSun" w:hAnsi="Calibri" w:cs="Times New Roman"/>
          <w:szCs w:val="20"/>
          <w:lang w:eastAsia="zh-CN"/>
        </w:rPr>
        <w:t>) Cronograma de implementação ................................................</w:t>
      </w:r>
    </w:p>
    <w:p w14:paraId="1BD9AC46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08B2C230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(v) Orçamento Previsto ................................................</w:t>
      </w:r>
    </w:p>
    <w:p w14:paraId="4CD06D39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72FB0FFA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(vi) Ligação às prioridades nacionais e aos Objectivos de Desenvolvimento Sustentável ..........................................</w:t>
      </w:r>
    </w:p>
    <w:p w14:paraId="24A0D5B8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4933BCE6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b/>
          <w:bCs/>
          <w:szCs w:val="20"/>
          <w:lang w:eastAsia="zh-CN"/>
        </w:rPr>
      </w:pPr>
      <w:r w:rsidRPr="00C50BC8">
        <w:rPr>
          <w:rFonts w:ascii="Calibri" w:eastAsia="SimSun" w:hAnsi="Calibri" w:cs="Times New Roman"/>
          <w:b/>
          <w:bCs/>
          <w:szCs w:val="20"/>
          <w:lang w:eastAsia="zh-CN"/>
        </w:rPr>
        <w:t>2.3. O proponente do projeto é o proprietário?</w:t>
      </w:r>
    </w:p>
    <w:p w14:paraId="60E2A137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714F96C4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(a) Sim .....................… (passa para o número 3)</w:t>
      </w:r>
    </w:p>
    <w:p w14:paraId="1557CA9A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640430E9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(b) Não ........................ (Anexar uma carta do Proprietário autorizando o proponente a avançar com o projeto)</w:t>
      </w:r>
    </w:p>
    <w:p w14:paraId="0FD558FA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06C32BBE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0871BEFD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b/>
          <w:bCs/>
          <w:szCs w:val="20"/>
          <w:lang w:eastAsia="zh-CN"/>
        </w:rPr>
      </w:pPr>
      <w:r w:rsidRPr="00C50BC8">
        <w:rPr>
          <w:rFonts w:ascii="Calibri" w:eastAsia="SimSun" w:hAnsi="Calibri" w:cs="Times New Roman"/>
          <w:b/>
          <w:bCs/>
          <w:szCs w:val="20"/>
          <w:lang w:eastAsia="zh-CN"/>
        </w:rPr>
        <w:t xml:space="preserve">2.4. Dados do Proponente </w:t>
      </w:r>
    </w:p>
    <w:p w14:paraId="0EB8B4C6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(a) Nome: ................................................</w:t>
      </w:r>
    </w:p>
    <w:p w14:paraId="5EFBC0A2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7B19E33C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(b) Endereço: ................................................</w:t>
      </w:r>
    </w:p>
    <w:p w14:paraId="2B2F7394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5671B521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(c) Pessoa de contacto: ................................................</w:t>
      </w:r>
    </w:p>
    <w:p w14:paraId="633E8DF3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71D890BF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(d) E-mail e endereço web: ................................................</w:t>
      </w:r>
    </w:p>
    <w:p w14:paraId="1C35D7B0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58A04EC8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(e) Telefone: ................................................</w:t>
      </w:r>
    </w:p>
    <w:p w14:paraId="18FB3250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77C5F0DD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(f) Categoria organizacional (Assinale conforme apropriado)</w:t>
      </w:r>
    </w:p>
    <w:p w14:paraId="7FB64B43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0F7248A5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(g) Governo (Ministérios, Departamentos e Agências)</w:t>
      </w:r>
    </w:p>
    <w:p w14:paraId="2E59ACCC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4146D332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(h) Privado (pessoa singular, empresa - incluir documentos de registo)</w:t>
      </w:r>
    </w:p>
    <w:p w14:paraId="5520EAC5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6ADB7DF3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</w:t>
      </w:r>
      <w:proofErr w:type="spellStart"/>
      <w:r w:rsidRPr="00C50BC8">
        <w:rPr>
          <w:rFonts w:ascii="Calibri" w:eastAsia="SimSun" w:hAnsi="Calibri" w:cs="Times New Roman"/>
          <w:szCs w:val="20"/>
          <w:lang w:eastAsia="zh-CN"/>
        </w:rPr>
        <w:t>iv</w:t>
      </w:r>
      <w:proofErr w:type="spellEnd"/>
      <w:r w:rsidRPr="00C50BC8">
        <w:rPr>
          <w:rFonts w:ascii="Calibri" w:eastAsia="SimSun" w:hAnsi="Calibri" w:cs="Times New Roman"/>
          <w:szCs w:val="20"/>
          <w:lang w:eastAsia="zh-CN"/>
        </w:rPr>
        <w:t>) Organização da Sociedade Civil (incluir documentos de registo)</w:t>
      </w:r>
    </w:p>
    <w:p w14:paraId="017BD32F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066167F4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(v) Outro (fornecer detalhes e documentação)</w:t>
      </w:r>
    </w:p>
    <w:p w14:paraId="61DD9FC1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0E46A996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(g) Outra(s) função(</w:t>
      </w:r>
      <w:proofErr w:type="spellStart"/>
      <w:r w:rsidRPr="00C50BC8">
        <w:rPr>
          <w:rFonts w:ascii="Calibri" w:eastAsia="SimSun" w:hAnsi="Calibri" w:cs="Times New Roman"/>
          <w:szCs w:val="20"/>
          <w:lang w:eastAsia="zh-CN"/>
        </w:rPr>
        <w:t>ões</w:t>
      </w:r>
      <w:proofErr w:type="spellEnd"/>
      <w:r w:rsidRPr="00C50BC8">
        <w:rPr>
          <w:rFonts w:ascii="Calibri" w:eastAsia="SimSun" w:hAnsi="Calibri" w:cs="Times New Roman"/>
          <w:szCs w:val="20"/>
          <w:lang w:eastAsia="zh-CN"/>
        </w:rPr>
        <w:t>) do proponente do projeto no projeto (Escolha uma ou mais)</w:t>
      </w:r>
    </w:p>
    <w:p w14:paraId="47E4A207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2928CBC6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b/>
          <w:bCs/>
          <w:szCs w:val="20"/>
          <w:lang w:val="en-US" w:eastAsia="zh-CN"/>
        </w:rPr>
      </w:pPr>
      <w:r w:rsidRPr="00C50BC8">
        <w:rPr>
          <w:rFonts w:ascii="Calibri" w:eastAsia="SimSun" w:hAnsi="Calibri" w:cs="Times New Roman"/>
          <w:b/>
          <w:bCs/>
          <w:szCs w:val="20"/>
          <w:lang w:val="en-GB" w:eastAsia="zh-CN"/>
        </w:rPr>
        <w:t>3</w:t>
      </w:r>
      <w:r w:rsidRPr="00C50BC8">
        <w:rPr>
          <w:rFonts w:ascii="Calibri" w:eastAsia="SimSun" w:hAnsi="Calibri" w:cs="Times New Roman"/>
          <w:b/>
          <w:bCs/>
          <w:szCs w:val="20"/>
          <w:lang w:val="en-US" w:eastAsia="zh-CN"/>
        </w:rPr>
        <w:t xml:space="preserve">. Dados do </w:t>
      </w:r>
      <w:proofErr w:type="spellStart"/>
      <w:r w:rsidRPr="00C50BC8">
        <w:rPr>
          <w:rFonts w:ascii="Calibri" w:eastAsia="SimSun" w:hAnsi="Calibri" w:cs="Times New Roman"/>
          <w:b/>
          <w:bCs/>
          <w:szCs w:val="20"/>
          <w:lang w:val="en-US" w:eastAsia="zh-CN"/>
        </w:rPr>
        <w:t>proprietário</w:t>
      </w:r>
      <w:proofErr w:type="spellEnd"/>
    </w:p>
    <w:p w14:paraId="1D1E2D9E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val="en-US" w:eastAsia="zh-CN"/>
        </w:rPr>
      </w:pPr>
    </w:p>
    <w:p w14:paraId="29C8D334" w14:textId="77777777" w:rsidR="00932B7D" w:rsidRPr="00C50BC8" w:rsidRDefault="00C50BC8" w:rsidP="00332FF2">
      <w:pPr>
        <w:numPr>
          <w:ilvl w:val="0"/>
          <w:numId w:val="47"/>
        </w:numPr>
        <w:jc w:val="left"/>
        <w:rPr>
          <w:rFonts w:ascii="Calibri" w:eastAsia="SimSun" w:hAnsi="Calibri" w:cs="Times New Roman"/>
          <w:szCs w:val="20"/>
          <w:lang w:val="en-US" w:eastAsia="zh-CN"/>
        </w:rPr>
      </w:pPr>
      <w:r w:rsidRPr="00C50BC8">
        <w:rPr>
          <w:rFonts w:ascii="Calibri" w:eastAsia="SimSun" w:hAnsi="Calibri" w:cs="Times New Roman"/>
          <w:szCs w:val="20"/>
          <w:lang w:val="en-US" w:eastAsia="zh-CN"/>
        </w:rPr>
        <w:t>Nome: .............................................…</w:t>
      </w:r>
    </w:p>
    <w:p w14:paraId="185B2C56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val="en-US" w:eastAsia="zh-CN"/>
        </w:rPr>
      </w:pPr>
      <w:r w:rsidRPr="00C50BC8">
        <w:rPr>
          <w:rFonts w:ascii="Calibri" w:eastAsia="SimSun" w:hAnsi="Calibri" w:cs="Times New Roman"/>
          <w:szCs w:val="20"/>
          <w:lang w:val="en-US" w:eastAsia="zh-CN"/>
        </w:rPr>
        <w:t>(b) Endereço: ................................................</w:t>
      </w:r>
    </w:p>
    <w:p w14:paraId="7CC0ACCA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val="en-US" w:eastAsia="zh-CN"/>
        </w:rPr>
      </w:pPr>
    </w:p>
    <w:p w14:paraId="06B1C184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val="en-US" w:eastAsia="zh-CN"/>
        </w:rPr>
      </w:pPr>
      <w:r w:rsidRPr="00C50BC8">
        <w:rPr>
          <w:rFonts w:ascii="Calibri" w:eastAsia="SimSun" w:hAnsi="Calibri" w:cs="Times New Roman"/>
          <w:szCs w:val="20"/>
          <w:lang w:val="en-US" w:eastAsia="zh-CN"/>
        </w:rPr>
        <w:t xml:space="preserve">(c) Pessoa de </w:t>
      </w:r>
      <w:proofErr w:type="spellStart"/>
      <w:r w:rsidRPr="00C50BC8">
        <w:rPr>
          <w:rFonts w:ascii="Calibri" w:eastAsia="SimSun" w:hAnsi="Calibri" w:cs="Times New Roman"/>
          <w:szCs w:val="20"/>
          <w:lang w:val="en-US" w:eastAsia="zh-CN"/>
        </w:rPr>
        <w:t>contacto</w:t>
      </w:r>
      <w:proofErr w:type="spellEnd"/>
      <w:r w:rsidRPr="00C50BC8">
        <w:rPr>
          <w:rFonts w:ascii="Calibri" w:eastAsia="SimSun" w:hAnsi="Calibri" w:cs="Times New Roman"/>
          <w:szCs w:val="20"/>
          <w:lang w:val="en-US" w:eastAsia="zh-CN"/>
        </w:rPr>
        <w:t>: ................................................</w:t>
      </w:r>
    </w:p>
    <w:p w14:paraId="6C59894A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val="en-US" w:eastAsia="zh-CN"/>
        </w:rPr>
      </w:pPr>
    </w:p>
    <w:p w14:paraId="41F4DFC2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(d) E-mail e endereço web: ................................................</w:t>
      </w:r>
    </w:p>
    <w:p w14:paraId="6A38E353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2375DCCB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(e) Telefone: ................................................</w:t>
      </w:r>
    </w:p>
    <w:p w14:paraId="7BA411F6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60520FBD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(f) Categoria organizacional (Assinale conforme apropriado)</w:t>
      </w:r>
    </w:p>
    <w:p w14:paraId="4732ABCA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7DF52DF5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(i) Governo Nacional (Ministérios, Departamentos e Agências)</w:t>
      </w:r>
    </w:p>
    <w:p w14:paraId="41F11E71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5A29BA6D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</w:t>
      </w:r>
      <w:proofErr w:type="spellStart"/>
      <w:r w:rsidRPr="00C50BC8">
        <w:rPr>
          <w:rFonts w:ascii="Calibri" w:eastAsia="SimSun" w:hAnsi="Calibri" w:cs="Times New Roman"/>
          <w:szCs w:val="20"/>
          <w:lang w:eastAsia="zh-CN"/>
        </w:rPr>
        <w:t>ii</w:t>
      </w:r>
      <w:proofErr w:type="spellEnd"/>
      <w:r w:rsidRPr="00C50BC8">
        <w:rPr>
          <w:rFonts w:ascii="Calibri" w:eastAsia="SimSun" w:hAnsi="Calibri" w:cs="Times New Roman"/>
          <w:szCs w:val="20"/>
          <w:lang w:eastAsia="zh-CN"/>
        </w:rPr>
        <w:t>) Governo do Condado</w:t>
      </w:r>
    </w:p>
    <w:p w14:paraId="0DE1DE96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2D24E50E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</w:t>
      </w:r>
      <w:proofErr w:type="spellStart"/>
      <w:r w:rsidRPr="00C50BC8">
        <w:rPr>
          <w:rFonts w:ascii="Calibri" w:eastAsia="SimSun" w:hAnsi="Calibri" w:cs="Times New Roman"/>
          <w:szCs w:val="20"/>
          <w:lang w:eastAsia="zh-CN"/>
        </w:rPr>
        <w:t>iii</w:t>
      </w:r>
      <w:proofErr w:type="spellEnd"/>
      <w:r w:rsidRPr="00C50BC8">
        <w:rPr>
          <w:rFonts w:ascii="Calibri" w:eastAsia="SimSun" w:hAnsi="Calibri" w:cs="Times New Roman"/>
          <w:szCs w:val="20"/>
          <w:lang w:eastAsia="zh-CN"/>
        </w:rPr>
        <w:t>) Privado (pessoa singular, empresa)</w:t>
      </w:r>
    </w:p>
    <w:p w14:paraId="7B740547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2CFB61AA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</w:t>
      </w:r>
      <w:proofErr w:type="spellStart"/>
      <w:r w:rsidRPr="00C50BC8">
        <w:rPr>
          <w:rFonts w:ascii="Calibri" w:eastAsia="SimSun" w:hAnsi="Calibri" w:cs="Times New Roman"/>
          <w:szCs w:val="20"/>
          <w:lang w:eastAsia="zh-CN"/>
        </w:rPr>
        <w:t>iv</w:t>
      </w:r>
      <w:proofErr w:type="spellEnd"/>
      <w:r w:rsidRPr="00C50BC8">
        <w:rPr>
          <w:rFonts w:ascii="Calibri" w:eastAsia="SimSun" w:hAnsi="Calibri" w:cs="Times New Roman"/>
          <w:szCs w:val="20"/>
          <w:lang w:eastAsia="zh-CN"/>
        </w:rPr>
        <w:t>) Organização da Sociedade Civil</w:t>
      </w:r>
    </w:p>
    <w:p w14:paraId="42DE8DC0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6EF0D42A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(v) Outro (fornecer detalhes)</w:t>
      </w:r>
    </w:p>
    <w:p w14:paraId="28085229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6244AEF5" w14:textId="77777777" w:rsidR="00932B7D" w:rsidRPr="00C50BC8" w:rsidRDefault="00C50BC8" w:rsidP="00C50BC8">
      <w:pPr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4. Financiador(</w:t>
      </w:r>
      <w:proofErr w:type="spellStart"/>
      <w:r w:rsidRPr="00C50BC8">
        <w:rPr>
          <w:rFonts w:ascii="Calibri" w:eastAsia="SimSun" w:hAnsi="Calibri" w:cs="Times New Roman"/>
          <w:szCs w:val="20"/>
          <w:lang w:eastAsia="zh-CN"/>
        </w:rPr>
        <w:t>es</w:t>
      </w:r>
      <w:proofErr w:type="spellEnd"/>
      <w:r w:rsidRPr="00C50BC8">
        <w:rPr>
          <w:rFonts w:ascii="Calibri" w:eastAsia="SimSun" w:hAnsi="Calibri" w:cs="Times New Roman"/>
          <w:szCs w:val="20"/>
          <w:lang w:eastAsia="zh-CN"/>
        </w:rPr>
        <w:t>) do projeto ou comprador(</w:t>
      </w:r>
      <w:proofErr w:type="spellStart"/>
      <w:r w:rsidRPr="00C50BC8">
        <w:rPr>
          <w:rFonts w:ascii="Calibri" w:eastAsia="SimSun" w:hAnsi="Calibri" w:cs="Times New Roman"/>
          <w:szCs w:val="20"/>
          <w:lang w:eastAsia="zh-CN"/>
        </w:rPr>
        <w:t>es</w:t>
      </w:r>
      <w:proofErr w:type="spellEnd"/>
      <w:r w:rsidRPr="00C50BC8">
        <w:rPr>
          <w:rFonts w:ascii="Calibri" w:eastAsia="SimSun" w:hAnsi="Calibri" w:cs="Times New Roman"/>
          <w:szCs w:val="20"/>
          <w:lang w:eastAsia="zh-CN"/>
        </w:rPr>
        <w:t>) inicial(ais) que financia(m) o projeto (Liste e forneça as seguintes informações a todos os patrocinadores/compradores iniciais do projeto)</w:t>
      </w:r>
    </w:p>
    <w:p w14:paraId="7FF8D274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07AEAA19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(a) Nome: ....................................................................</w:t>
      </w:r>
    </w:p>
    <w:p w14:paraId="52C04198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34A14D1F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(b) Endereço: ....................................................................</w:t>
      </w:r>
    </w:p>
    <w:p w14:paraId="2B185D21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60B97DAC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(c) Pessoa de contacto: ................................................................................</w:t>
      </w:r>
    </w:p>
    <w:p w14:paraId="471722A6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5D991B1C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(d) E-mail e endereço web: ...............................................................</w:t>
      </w:r>
    </w:p>
    <w:p w14:paraId="55B1F516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271426C2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(e) Telefone: ....................................................................</w:t>
      </w:r>
    </w:p>
    <w:p w14:paraId="4B1FAB2E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18F6E139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(f) Categoria organizacional (Assinale conforme apropriado)</w:t>
      </w:r>
    </w:p>
    <w:p w14:paraId="522B158F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59E6DE39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(i) Governo (Ministérios, Departamentos e Agências)</w:t>
      </w:r>
    </w:p>
    <w:p w14:paraId="08E8114B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49EC22E4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</w:t>
      </w:r>
      <w:proofErr w:type="spellStart"/>
      <w:r w:rsidRPr="00C50BC8">
        <w:rPr>
          <w:rFonts w:ascii="Calibri" w:eastAsia="SimSun" w:hAnsi="Calibri" w:cs="Times New Roman"/>
          <w:szCs w:val="20"/>
          <w:lang w:eastAsia="zh-CN"/>
        </w:rPr>
        <w:t>iii</w:t>
      </w:r>
      <w:proofErr w:type="spellEnd"/>
      <w:r w:rsidRPr="00C50BC8">
        <w:rPr>
          <w:rFonts w:ascii="Calibri" w:eastAsia="SimSun" w:hAnsi="Calibri" w:cs="Times New Roman"/>
          <w:szCs w:val="20"/>
          <w:lang w:eastAsia="zh-CN"/>
        </w:rPr>
        <w:t>) Setor Privado (pessoa singular, empresa)</w:t>
      </w:r>
    </w:p>
    <w:p w14:paraId="03036AF6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352B0296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</w:t>
      </w:r>
      <w:proofErr w:type="spellStart"/>
      <w:r w:rsidRPr="00C50BC8">
        <w:rPr>
          <w:rFonts w:ascii="Calibri" w:eastAsia="SimSun" w:hAnsi="Calibri" w:cs="Times New Roman"/>
          <w:szCs w:val="20"/>
          <w:lang w:eastAsia="zh-CN"/>
        </w:rPr>
        <w:t>iv</w:t>
      </w:r>
      <w:proofErr w:type="spellEnd"/>
      <w:r w:rsidRPr="00C50BC8">
        <w:rPr>
          <w:rFonts w:ascii="Calibri" w:eastAsia="SimSun" w:hAnsi="Calibri" w:cs="Times New Roman"/>
          <w:szCs w:val="20"/>
          <w:lang w:eastAsia="zh-CN"/>
        </w:rPr>
        <w:t>) Organização da Sociedade Civil</w:t>
      </w:r>
    </w:p>
    <w:p w14:paraId="4E0EF635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2F082533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(v) Outros (fornecer detalhes).</w:t>
      </w:r>
    </w:p>
    <w:p w14:paraId="6687D61D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042E0668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b/>
          <w:bCs/>
          <w:szCs w:val="20"/>
          <w:lang w:eastAsia="zh-CN"/>
        </w:rPr>
      </w:pPr>
      <w:r w:rsidRPr="00C50BC8">
        <w:rPr>
          <w:rFonts w:ascii="Calibri" w:eastAsia="SimSun" w:hAnsi="Calibri" w:cs="Times New Roman"/>
          <w:b/>
          <w:bCs/>
          <w:szCs w:val="20"/>
          <w:lang w:eastAsia="zh-CN"/>
        </w:rPr>
        <w:t>5. Gases com Efeito de Estufa:</w:t>
      </w:r>
    </w:p>
    <w:p w14:paraId="74B87E86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64DAC41A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(a) Fornecer detalhes dos Gases com Efeito de Estufa visados pelo Projeto</w:t>
      </w:r>
    </w:p>
    <w:p w14:paraId="37A2092A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5E46636D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................................................</w:t>
      </w:r>
    </w:p>
    <w:p w14:paraId="4D613E43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269E7F3C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(b) Fornecer detalhes das quantidades de Gases com Efeito de Estufa a reduzir ou a remover pelo Projeto ................................................</w:t>
      </w:r>
    </w:p>
    <w:p w14:paraId="2983F40B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46361C44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b/>
          <w:bCs/>
          <w:szCs w:val="20"/>
          <w:lang w:eastAsia="zh-CN"/>
        </w:rPr>
      </w:pPr>
      <w:r w:rsidRPr="00C50BC8">
        <w:rPr>
          <w:rFonts w:ascii="Calibri" w:eastAsia="SimSun" w:hAnsi="Calibri" w:cs="Times New Roman"/>
          <w:b/>
          <w:bCs/>
          <w:szCs w:val="20"/>
          <w:lang w:eastAsia="zh-CN"/>
        </w:rPr>
        <w:t>6. Estrutura Proposta de Gestão e Governação do Projeto:</w:t>
      </w:r>
    </w:p>
    <w:p w14:paraId="24E7477A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57ADE6F0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........................................................................</w:t>
      </w:r>
    </w:p>
    <w:p w14:paraId="45817A4D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133DB225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7.Cronograma:</w:t>
      </w:r>
    </w:p>
    <w:p w14:paraId="40E7E492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1B38988C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(a) Data de Início Prevista: ............................................</w:t>
      </w:r>
    </w:p>
    <w:p w14:paraId="6540EEBA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0713346F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(b) Ano base dos primeiros créditos de carbono previstos:........................</w:t>
      </w:r>
    </w:p>
    <w:p w14:paraId="06CF3828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56AA01FD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val="en-US" w:eastAsia="zh-CN"/>
        </w:rPr>
      </w:pPr>
      <w:r w:rsidRPr="00C50BC8">
        <w:rPr>
          <w:rFonts w:ascii="Calibri" w:eastAsia="SimSun" w:hAnsi="Calibri" w:cs="Times New Roman"/>
          <w:szCs w:val="20"/>
          <w:lang w:val="en-US" w:eastAsia="zh-CN"/>
        </w:rPr>
        <w:t xml:space="preserve">(c) </w:t>
      </w:r>
      <w:proofErr w:type="spellStart"/>
      <w:r w:rsidRPr="00C50BC8">
        <w:rPr>
          <w:rFonts w:ascii="Calibri" w:eastAsia="SimSun" w:hAnsi="Calibri" w:cs="Times New Roman"/>
          <w:szCs w:val="20"/>
          <w:lang w:val="en-US" w:eastAsia="zh-CN"/>
        </w:rPr>
        <w:t>Duração</w:t>
      </w:r>
      <w:proofErr w:type="spellEnd"/>
      <w:r w:rsidRPr="00C50BC8">
        <w:rPr>
          <w:rFonts w:ascii="Calibri" w:eastAsia="SimSun" w:hAnsi="Calibri" w:cs="Times New Roman"/>
          <w:szCs w:val="20"/>
          <w:lang w:val="en-US" w:eastAsia="zh-CN"/>
        </w:rPr>
        <w:t xml:space="preserve"> do </w:t>
      </w:r>
      <w:proofErr w:type="spellStart"/>
      <w:r w:rsidRPr="00C50BC8">
        <w:rPr>
          <w:rFonts w:ascii="Calibri" w:eastAsia="SimSun" w:hAnsi="Calibri" w:cs="Times New Roman"/>
          <w:szCs w:val="20"/>
          <w:lang w:val="en-US" w:eastAsia="zh-CN"/>
        </w:rPr>
        <w:t>Projeto</w:t>
      </w:r>
      <w:proofErr w:type="spellEnd"/>
      <w:r w:rsidRPr="00C50BC8">
        <w:rPr>
          <w:rFonts w:ascii="Calibri" w:eastAsia="SimSun" w:hAnsi="Calibri" w:cs="Times New Roman"/>
          <w:szCs w:val="20"/>
          <w:lang w:val="en-US" w:eastAsia="zh-CN"/>
        </w:rPr>
        <w:t>: ...........................................</w:t>
      </w:r>
    </w:p>
    <w:p w14:paraId="531B2E3C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val="en-US" w:eastAsia="zh-CN"/>
        </w:rPr>
      </w:pPr>
    </w:p>
    <w:p w14:paraId="54C9A024" w14:textId="77777777" w:rsidR="00932B7D" w:rsidRPr="00C50BC8" w:rsidRDefault="00C50BC8" w:rsidP="00332FF2">
      <w:pPr>
        <w:numPr>
          <w:ilvl w:val="0"/>
          <w:numId w:val="48"/>
        </w:num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Cenário de Referência (descrição da situação atual caso as atividades de remoção ou redução de emissões não sejam implementadas) .............................................…</w:t>
      </w:r>
    </w:p>
    <w:p w14:paraId="561177F1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773343D8" w14:textId="77777777" w:rsidR="00932B7D" w:rsidRPr="00C50BC8" w:rsidRDefault="00C50BC8" w:rsidP="00332FF2">
      <w:pPr>
        <w:numPr>
          <w:ilvl w:val="0"/>
          <w:numId w:val="48"/>
        </w:num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Créditos de carbono esperados por ano: ........................</w:t>
      </w:r>
    </w:p>
    <w:p w14:paraId="04BEB9DF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23ED51FE" w14:textId="77777777" w:rsidR="00932B7D" w:rsidRPr="00C50BC8" w:rsidRDefault="00C50BC8" w:rsidP="00332FF2">
      <w:pPr>
        <w:numPr>
          <w:ilvl w:val="0"/>
          <w:numId w:val="48"/>
        </w:num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Benefícios ambientais e socioeconómicos esperados: ................................................</w:t>
      </w:r>
    </w:p>
    <w:p w14:paraId="626F36AB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5F911D34" w14:textId="77777777" w:rsidR="00932B7D" w:rsidRPr="00C50BC8" w:rsidRDefault="00C50BC8" w:rsidP="00332FF2">
      <w:pPr>
        <w:numPr>
          <w:ilvl w:val="0"/>
          <w:numId w:val="48"/>
        </w:num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Entidade(s) certificadora de carbono a utilizar: ........................................</w:t>
      </w:r>
    </w:p>
    <w:p w14:paraId="5D1A40FC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533BEF5E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Custos do projeto:</w:t>
      </w:r>
    </w:p>
    <w:p w14:paraId="3D5AD199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6027BC5D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(a) Custos de preparação: ................................................</w:t>
      </w:r>
    </w:p>
    <w:p w14:paraId="6F721732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06F0CA16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(b) Custos de implementação: ................................................</w:t>
      </w:r>
    </w:p>
    <w:p w14:paraId="5E855747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3C721BDB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(c) Outros custos (explicar): ................................................</w:t>
      </w:r>
    </w:p>
    <w:p w14:paraId="00A36AF7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184B475F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(d) Custo total do projeto: ................................................</w:t>
      </w:r>
    </w:p>
    <w:p w14:paraId="1AFDBF7D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13A7D154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12. Receita projetada: ................................................</w:t>
      </w:r>
    </w:p>
    <w:p w14:paraId="2816341C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76D9D4EC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lastRenderedPageBreak/>
        <w:t>13.Anexar o Relatório de Avaliação de Impacto Ambiental e Social do Projeto e o Relatório de Avaliação das Normas de Salvaguardas para a Redução de Emissões por Desmatamento e Degradação Florestal (quando aplicável), conforme exigido pela Secção 23D da Lei das Alterações Climáticas.</w:t>
      </w:r>
    </w:p>
    <w:p w14:paraId="1DCA5384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75F2AEB7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Declaração</w:t>
      </w:r>
    </w:p>
    <w:p w14:paraId="7A25926C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0E6F2150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Eu, ................................................, declaro que as informações prestadas no presente pedido são verdadeiras, de acordo com o meu melhor conhecimento.</w:t>
      </w:r>
    </w:p>
    <w:p w14:paraId="585DB913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1E9204E4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Nome: ............................................................</w:t>
      </w:r>
    </w:p>
    <w:p w14:paraId="62D26363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3C3BAE86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Função: ....................................................</w:t>
      </w:r>
    </w:p>
    <w:p w14:paraId="58A31130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02D7355C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Assinatura: ......................................................</w:t>
      </w:r>
    </w:p>
    <w:p w14:paraId="1526B283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089B05E4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Data: ............................................................</w:t>
      </w:r>
    </w:p>
    <w:p w14:paraId="3E3DAC15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5EFF7A91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0A0DFDD2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Para uso oficial:</w:t>
      </w:r>
    </w:p>
    <w:p w14:paraId="55CF1F67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05F4A284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N.º de registo: .........................................................</w:t>
      </w:r>
    </w:p>
    <w:p w14:paraId="150B4B3E" w14:textId="77777777" w:rsidR="00932B7D" w:rsidRPr="00C50BC8" w:rsidRDefault="00C50BC8" w:rsidP="00C50BC8">
      <w:r w:rsidRPr="00C50BC8">
        <w:br w:type="page"/>
      </w:r>
    </w:p>
    <w:p w14:paraId="6D524038" w14:textId="77777777" w:rsidR="00932B7D" w:rsidRPr="00C50BC8" w:rsidRDefault="00C50BC8" w:rsidP="0033472B">
      <w:pPr>
        <w:pStyle w:val="Artigo"/>
      </w:pPr>
      <w:r w:rsidRPr="00C50BC8">
        <w:lastRenderedPageBreak/>
        <w:t>Anexo 6</w:t>
      </w:r>
    </w:p>
    <w:p w14:paraId="0776951D" w14:textId="7C949AAC" w:rsidR="00932B7D" w:rsidRDefault="00C50BC8" w:rsidP="0033472B">
      <w:pPr>
        <w:pStyle w:val="Artigo"/>
      </w:pPr>
      <w:r w:rsidRPr="00C50BC8">
        <w:t>Tabela de taxas</w:t>
      </w:r>
      <w:r w:rsidR="000B3312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2090"/>
        <w:gridCol w:w="5052"/>
      </w:tblGrid>
      <w:tr w:rsidR="00917A5B" w:rsidRPr="00466D7A" w14:paraId="63B15C2D" w14:textId="77777777" w:rsidTr="00466D7A">
        <w:trPr>
          <w:trHeight w:val="288"/>
        </w:trPr>
        <w:tc>
          <w:tcPr>
            <w:tcW w:w="1132" w:type="pct"/>
            <w:hideMark/>
          </w:tcPr>
          <w:p w14:paraId="04F05A11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 xml:space="preserve">Taxa </w:t>
            </w:r>
            <w:proofErr w:type="spellStart"/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>aplicável</w:t>
            </w:r>
            <w:proofErr w:type="spellEnd"/>
          </w:p>
        </w:tc>
        <w:tc>
          <w:tcPr>
            <w:tcW w:w="1132" w:type="pct"/>
            <w:hideMark/>
          </w:tcPr>
          <w:p w14:paraId="13BBE691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</w:pPr>
            <w:proofErr w:type="spellStart"/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>Proposta</w:t>
            </w:r>
            <w:proofErr w:type="spellEnd"/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 xml:space="preserve"> Meticais</w:t>
            </w:r>
          </w:p>
        </w:tc>
        <w:tc>
          <w:tcPr>
            <w:tcW w:w="2737" w:type="pct"/>
            <w:hideMark/>
          </w:tcPr>
          <w:p w14:paraId="2A88F87B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</w:pPr>
            <w:proofErr w:type="spellStart"/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>Proposta</w:t>
            </w:r>
            <w:proofErr w:type="spellEnd"/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 xml:space="preserve"> Moz</w:t>
            </w:r>
          </w:p>
        </w:tc>
      </w:tr>
      <w:tr w:rsidR="00917A5B" w:rsidRPr="00466D7A" w14:paraId="45493AB2" w14:textId="77777777" w:rsidTr="00466D7A">
        <w:trPr>
          <w:trHeight w:val="288"/>
        </w:trPr>
        <w:tc>
          <w:tcPr>
            <w:tcW w:w="1132" w:type="pct"/>
            <w:hideMark/>
          </w:tcPr>
          <w:p w14:paraId="262A0DDB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 xml:space="preserve">Taxa de </w:t>
            </w:r>
            <w:proofErr w:type="spellStart"/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>submissão</w:t>
            </w:r>
            <w:proofErr w:type="spellEnd"/>
          </w:p>
        </w:tc>
        <w:tc>
          <w:tcPr>
            <w:tcW w:w="1132" w:type="pct"/>
            <w:hideMark/>
          </w:tcPr>
          <w:p w14:paraId="3662466D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>5000</w:t>
            </w:r>
          </w:p>
        </w:tc>
        <w:tc>
          <w:tcPr>
            <w:tcW w:w="2737" w:type="pct"/>
            <w:hideMark/>
          </w:tcPr>
          <w:p w14:paraId="7334A274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> </w:t>
            </w:r>
          </w:p>
        </w:tc>
      </w:tr>
      <w:tr w:rsidR="00917A5B" w:rsidRPr="00466D7A" w14:paraId="10DFC8A1" w14:textId="77777777" w:rsidTr="00466D7A">
        <w:trPr>
          <w:trHeight w:val="1101"/>
        </w:trPr>
        <w:tc>
          <w:tcPr>
            <w:tcW w:w="1132" w:type="pct"/>
            <w:hideMark/>
          </w:tcPr>
          <w:p w14:paraId="255D9090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bCs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>Taxa de submissão de Manifestação de Interesse (Submissão do PIN)</w:t>
            </w:r>
          </w:p>
        </w:tc>
        <w:tc>
          <w:tcPr>
            <w:tcW w:w="1132" w:type="pct"/>
            <w:vAlign w:val="center"/>
            <w:hideMark/>
          </w:tcPr>
          <w:p w14:paraId="117FAC3F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>50000</w:t>
            </w:r>
          </w:p>
        </w:tc>
        <w:tc>
          <w:tcPr>
            <w:tcW w:w="2737" w:type="pct"/>
            <w:vAlign w:val="center"/>
            <w:hideMark/>
          </w:tcPr>
          <w:p w14:paraId="69FFAEBF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Por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definir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por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excluir</w:t>
            </w:r>
            <w:proofErr w:type="spellEnd"/>
          </w:p>
        </w:tc>
      </w:tr>
      <w:tr w:rsidR="00917A5B" w:rsidRPr="00466D7A" w14:paraId="21AFE524" w14:textId="77777777" w:rsidTr="00466D7A">
        <w:trPr>
          <w:trHeight w:val="321"/>
        </w:trPr>
        <w:tc>
          <w:tcPr>
            <w:tcW w:w="1132" w:type="pct"/>
            <w:vMerge w:val="restart"/>
            <w:vAlign w:val="center"/>
            <w:hideMark/>
          </w:tcPr>
          <w:p w14:paraId="742089E6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Carta de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não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objeção</w:t>
            </w:r>
            <w:proofErr w:type="spellEnd"/>
          </w:p>
        </w:tc>
        <w:tc>
          <w:tcPr>
            <w:tcW w:w="1132" w:type="pct"/>
            <w:vAlign w:val="center"/>
            <w:hideMark/>
          </w:tcPr>
          <w:p w14:paraId="1F572C5A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 </w:t>
            </w:r>
          </w:p>
        </w:tc>
        <w:tc>
          <w:tcPr>
            <w:tcW w:w="2737" w:type="pct"/>
            <w:hideMark/>
          </w:tcPr>
          <w:p w14:paraId="6E4D2C78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2000 USD (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Entidades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moçambicanas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)</w:t>
            </w:r>
          </w:p>
        </w:tc>
      </w:tr>
      <w:tr w:rsidR="00917A5B" w:rsidRPr="00466D7A" w14:paraId="015D9584" w14:textId="77777777" w:rsidTr="00466D7A">
        <w:trPr>
          <w:trHeight w:val="288"/>
        </w:trPr>
        <w:tc>
          <w:tcPr>
            <w:tcW w:w="1132" w:type="pct"/>
            <w:vMerge/>
            <w:vAlign w:val="center"/>
            <w:hideMark/>
          </w:tcPr>
          <w:p w14:paraId="73F65F21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</w:p>
        </w:tc>
        <w:tc>
          <w:tcPr>
            <w:tcW w:w="1132" w:type="pct"/>
            <w:vAlign w:val="center"/>
            <w:hideMark/>
          </w:tcPr>
          <w:p w14:paraId="4DAC7903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 </w:t>
            </w:r>
          </w:p>
        </w:tc>
        <w:tc>
          <w:tcPr>
            <w:tcW w:w="2737" w:type="pct"/>
            <w:hideMark/>
          </w:tcPr>
          <w:p w14:paraId="6CAB4406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3000 USD (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Entidades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estrangeiras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)</w:t>
            </w:r>
          </w:p>
        </w:tc>
      </w:tr>
      <w:tr w:rsidR="00917A5B" w:rsidRPr="00466D7A" w14:paraId="6D996435" w14:textId="77777777" w:rsidTr="00466D7A">
        <w:trPr>
          <w:trHeight w:val="288"/>
        </w:trPr>
        <w:tc>
          <w:tcPr>
            <w:tcW w:w="1132" w:type="pct"/>
            <w:vMerge w:val="restart"/>
            <w:vAlign w:val="center"/>
            <w:hideMark/>
          </w:tcPr>
          <w:p w14:paraId="7E3D9BD3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 xml:space="preserve">Taxa de registo de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projecto</w:t>
            </w:r>
            <w:proofErr w:type="spellEnd"/>
          </w:p>
        </w:tc>
        <w:tc>
          <w:tcPr>
            <w:tcW w:w="1132" w:type="pct"/>
            <w:vAlign w:val="center"/>
            <w:hideMark/>
          </w:tcPr>
          <w:p w14:paraId="1C8FFAAC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 </w:t>
            </w:r>
          </w:p>
        </w:tc>
        <w:tc>
          <w:tcPr>
            <w:tcW w:w="2737" w:type="pct"/>
            <w:hideMark/>
          </w:tcPr>
          <w:p w14:paraId="5A9051A7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Por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definir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por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excluir</w:t>
            </w:r>
            <w:proofErr w:type="spellEnd"/>
          </w:p>
        </w:tc>
      </w:tr>
      <w:tr w:rsidR="00917A5B" w:rsidRPr="00466D7A" w14:paraId="30913687" w14:textId="77777777" w:rsidTr="00466D7A">
        <w:trPr>
          <w:trHeight w:val="288"/>
        </w:trPr>
        <w:tc>
          <w:tcPr>
            <w:tcW w:w="1132" w:type="pct"/>
            <w:vMerge/>
            <w:vAlign w:val="center"/>
            <w:hideMark/>
          </w:tcPr>
          <w:p w14:paraId="30A63EB7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</w:p>
        </w:tc>
        <w:tc>
          <w:tcPr>
            <w:tcW w:w="1132" w:type="pct"/>
            <w:vAlign w:val="center"/>
            <w:hideMark/>
          </w:tcPr>
          <w:p w14:paraId="74C0B6E3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 </w:t>
            </w:r>
          </w:p>
        </w:tc>
        <w:tc>
          <w:tcPr>
            <w:tcW w:w="2737" w:type="pct"/>
            <w:hideMark/>
          </w:tcPr>
          <w:p w14:paraId="20351C73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Por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definir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por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excluir</w:t>
            </w:r>
            <w:proofErr w:type="spellEnd"/>
          </w:p>
        </w:tc>
      </w:tr>
      <w:tr w:rsidR="00917A5B" w:rsidRPr="00466D7A" w14:paraId="3614F014" w14:textId="77777777" w:rsidTr="00466D7A">
        <w:trPr>
          <w:trHeight w:val="288"/>
        </w:trPr>
        <w:tc>
          <w:tcPr>
            <w:tcW w:w="1132" w:type="pct"/>
            <w:vMerge/>
            <w:vAlign w:val="center"/>
            <w:hideMark/>
          </w:tcPr>
          <w:p w14:paraId="4DE5AF36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</w:p>
        </w:tc>
        <w:tc>
          <w:tcPr>
            <w:tcW w:w="1132" w:type="pct"/>
            <w:vAlign w:val="center"/>
            <w:hideMark/>
          </w:tcPr>
          <w:p w14:paraId="7F7F801B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 </w:t>
            </w:r>
          </w:p>
        </w:tc>
        <w:tc>
          <w:tcPr>
            <w:tcW w:w="2737" w:type="pct"/>
            <w:hideMark/>
          </w:tcPr>
          <w:p w14:paraId="596295AD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Por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definir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por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excluir</w:t>
            </w:r>
            <w:proofErr w:type="spellEnd"/>
          </w:p>
        </w:tc>
      </w:tr>
      <w:tr w:rsidR="00917A5B" w:rsidRPr="00466D7A" w14:paraId="64FB7EB6" w14:textId="77777777" w:rsidTr="00466D7A">
        <w:trPr>
          <w:trHeight w:val="561"/>
        </w:trPr>
        <w:tc>
          <w:tcPr>
            <w:tcW w:w="1132" w:type="pct"/>
            <w:vAlign w:val="center"/>
            <w:hideMark/>
          </w:tcPr>
          <w:p w14:paraId="5C4B0E20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 xml:space="preserve">Taxa de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actualização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 xml:space="preserve"> de não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objecção</w:t>
            </w:r>
            <w:proofErr w:type="spellEnd"/>
          </w:p>
        </w:tc>
        <w:tc>
          <w:tcPr>
            <w:tcW w:w="1132" w:type="pct"/>
            <w:vAlign w:val="center"/>
            <w:hideMark/>
          </w:tcPr>
          <w:p w14:paraId="4669B9D1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 xml:space="preserve">65000 e autorização de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maximo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 xml:space="preserve"> 6 meses</w:t>
            </w:r>
          </w:p>
        </w:tc>
        <w:tc>
          <w:tcPr>
            <w:tcW w:w="2737" w:type="pct"/>
            <w:hideMark/>
          </w:tcPr>
          <w:p w14:paraId="610A58BF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Por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definir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por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excluir</w:t>
            </w:r>
            <w:proofErr w:type="spellEnd"/>
          </w:p>
        </w:tc>
      </w:tr>
      <w:tr w:rsidR="00917A5B" w:rsidRPr="00466D7A" w14:paraId="19818379" w14:textId="77777777" w:rsidTr="00466D7A">
        <w:trPr>
          <w:trHeight w:val="540"/>
        </w:trPr>
        <w:tc>
          <w:tcPr>
            <w:tcW w:w="1132" w:type="pct"/>
            <w:hideMark/>
          </w:tcPr>
          <w:p w14:paraId="1F38F877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bCs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 xml:space="preserve">Taxa de Submissão do </w:t>
            </w:r>
            <w:proofErr w:type="spellStart"/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>projecto</w:t>
            </w:r>
            <w:proofErr w:type="spellEnd"/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 xml:space="preserve"> (PDD)</w:t>
            </w:r>
          </w:p>
        </w:tc>
        <w:tc>
          <w:tcPr>
            <w:tcW w:w="1132" w:type="pct"/>
            <w:vAlign w:val="center"/>
            <w:hideMark/>
          </w:tcPr>
          <w:p w14:paraId="67A0B9BB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 xml:space="preserve">0.2% do </w:t>
            </w:r>
            <w:proofErr w:type="spellStart"/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>valor</w:t>
            </w:r>
            <w:proofErr w:type="spellEnd"/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>investimento</w:t>
            </w:r>
            <w:proofErr w:type="spellEnd"/>
          </w:p>
        </w:tc>
        <w:tc>
          <w:tcPr>
            <w:tcW w:w="2737" w:type="pct"/>
            <w:vAlign w:val="center"/>
            <w:hideMark/>
          </w:tcPr>
          <w:p w14:paraId="1C02263C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3000 USD</w:t>
            </w:r>
          </w:p>
        </w:tc>
      </w:tr>
      <w:tr w:rsidR="00917A5B" w:rsidRPr="00466D7A" w14:paraId="1C317D83" w14:textId="77777777" w:rsidTr="00466D7A">
        <w:trPr>
          <w:trHeight w:val="621"/>
        </w:trPr>
        <w:tc>
          <w:tcPr>
            <w:tcW w:w="1132" w:type="pct"/>
            <w:vMerge w:val="restart"/>
            <w:vAlign w:val="center"/>
            <w:hideMark/>
          </w:tcPr>
          <w:p w14:paraId="189D6ADD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 xml:space="preserve">Carta de aprovação de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projectos</w:t>
            </w:r>
            <w:proofErr w:type="spellEnd"/>
          </w:p>
        </w:tc>
        <w:tc>
          <w:tcPr>
            <w:tcW w:w="1132" w:type="pct"/>
            <w:vAlign w:val="center"/>
            <w:hideMark/>
          </w:tcPr>
          <w:p w14:paraId="6A1952B6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0.2% do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valor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investimento</w:t>
            </w:r>
            <w:proofErr w:type="spellEnd"/>
          </w:p>
        </w:tc>
        <w:tc>
          <w:tcPr>
            <w:tcW w:w="2737" w:type="pct"/>
            <w:hideMark/>
          </w:tcPr>
          <w:p w14:paraId="6886F352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4000 USD (atividades de mitigação que geram menos de 20.000 Resultados de Mitigação por ano)</w:t>
            </w:r>
          </w:p>
        </w:tc>
      </w:tr>
      <w:tr w:rsidR="00917A5B" w:rsidRPr="00466D7A" w14:paraId="49872420" w14:textId="77777777" w:rsidTr="00466D7A">
        <w:trPr>
          <w:trHeight w:val="528"/>
        </w:trPr>
        <w:tc>
          <w:tcPr>
            <w:tcW w:w="1132" w:type="pct"/>
            <w:vMerge/>
            <w:vAlign w:val="center"/>
            <w:hideMark/>
          </w:tcPr>
          <w:p w14:paraId="31A8D392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eastAsia="en-ZA"/>
              </w:rPr>
            </w:pPr>
          </w:p>
        </w:tc>
        <w:tc>
          <w:tcPr>
            <w:tcW w:w="1132" w:type="pct"/>
            <w:vAlign w:val="center"/>
            <w:hideMark/>
          </w:tcPr>
          <w:p w14:paraId="34C95EBB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 </w:t>
            </w:r>
          </w:p>
        </w:tc>
        <w:tc>
          <w:tcPr>
            <w:tcW w:w="2737" w:type="pct"/>
            <w:hideMark/>
          </w:tcPr>
          <w:p w14:paraId="2C440BD8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5000 USD (Atividades de Mitigação gerando mais de 20.000 Resultados de Mitigação por ano)</w:t>
            </w:r>
          </w:p>
        </w:tc>
      </w:tr>
      <w:tr w:rsidR="00917A5B" w:rsidRPr="00466D7A" w14:paraId="6781E0BB" w14:textId="77777777" w:rsidTr="00466D7A">
        <w:trPr>
          <w:trHeight w:val="360"/>
        </w:trPr>
        <w:tc>
          <w:tcPr>
            <w:tcW w:w="1132" w:type="pct"/>
            <w:vMerge w:val="restart"/>
            <w:hideMark/>
          </w:tcPr>
          <w:p w14:paraId="6081C47A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Validação dos resultados de mitigação</w:t>
            </w:r>
          </w:p>
        </w:tc>
        <w:tc>
          <w:tcPr>
            <w:tcW w:w="1132" w:type="pct"/>
            <w:hideMark/>
          </w:tcPr>
          <w:p w14:paraId="6D5B68E4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N/A</w:t>
            </w:r>
          </w:p>
        </w:tc>
        <w:tc>
          <w:tcPr>
            <w:tcW w:w="2737" w:type="pct"/>
            <w:hideMark/>
          </w:tcPr>
          <w:p w14:paraId="66D3D43C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Por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definir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ou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excluir</w:t>
            </w:r>
            <w:proofErr w:type="spellEnd"/>
          </w:p>
        </w:tc>
      </w:tr>
      <w:tr w:rsidR="00917A5B" w:rsidRPr="00466D7A" w14:paraId="315348BC" w14:textId="77777777" w:rsidTr="00466D7A">
        <w:trPr>
          <w:trHeight w:val="300"/>
        </w:trPr>
        <w:tc>
          <w:tcPr>
            <w:tcW w:w="1132" w:type="pct"/>
            <w:vMerge/>
            <w:vAlign w:val="center"/>
            <w:hideMark/>
          </w:tcPr>
          <w:p w14:paraId="7C974517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</w:p>
        </w:tc>
        <w:tc>
          <w:tcPr>
            <w:tcW w:w="1132" w:type="pct"/>
            <w:hideMark/>
          </w:tcPr>
          <w:p w14:paraId="5242776B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 </w:t>
            </w:r>
          </w:p>
        </w:tc>
        <w:tc>
          <w:tcPr>
            <w:tcW w:w="2737" w:type="pct"/>
            <w:hideMark/>
          </w:tcPr>
          <w:p w14:paraId="5AEC2BA5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Por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definir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ou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excluir</w:t>
            </w:r>
            <w:proofErr w:type="spellEnd"/>
          </w:p>
        </w:tc>
      </w:tr>
      <w:tr w:rsidR="00917A5B" w:rsidRPr="00466D7A" w14:paraId="71C5BB2B" w14:textId="77777777" w:rsidTr="00466D7A">
        <w:trPr>
          <w:trHeight w:val="300"/>
        </w:trPr>
        <w:tc>
          <w:tcPr>
            <w:tcW w:w="1132" w:type="pct"/>
            <w:vMerge w:val="restart"/>
            <w:hideMark/>
          </w:tcPr>
          <w:p w14:paraId="631A2E6F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bCs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 xml:space="preserve">Taxa de Autorização (Carta de autorização de transação os resultados de mitigação (LOA - </w:t>
            </w:r>
            <w:proofErr w:type="spellStart"/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>Letter</w:t>
            </w:r>
            <w:proofErr w:type="spellEnd"/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>of</w:t>
            </w:r>
            <w:proofErr w:type="spellEnd"/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>Authorization</w:t>
            </w:r>
            <w:proofErr w:type="spellEnd"/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>)</w:t>
            </w:r>
          </w:p>
        </w:tc>
        <w:tc>
          <w:tcPr>
            <w:tcW w:w="1132" w:type="pct"/>
            <w:hideMark/>
          </w:tcPr>
          <w:p w14:paraId="7E7445DE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>Sem Taxa</w:t>
            </w:r>
          </w:p>
        </w:tc>
        <w:tc>
          <w:tcPr>
            <w:tcW w:w="2737" w:type="pct"/>
            <w:hideMark/>
          </w:tcPr>
          <w:p w14:paraId="4DA944EB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500 USD (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Entidades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moçambicanas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)</w:t>
            </w:r>
          </w:p>
        </w:tc>
      </w:tr>
      <w:tr w:rsidR="00917A5B" w:rsidRPr="00466D7A" w14:paraId="6EB24E56" w14:textId="77777777" w:rsidTr="00466D7A">
        <w:trPr>
          <w:trHeight w:val="1119"/>
        </w:trPr>
        <w:tc>
          <w:tcPr>
            <w:tcW w:w="1132" w:type="pct"/>
            <w:vMerge/>
            <w:vAlign w:val="center"/>
            <w:hideMark/>
          </w:tcPr>
          <w:p w14:paraId="49AA4B9E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</w:pPr>
          </w:p>
        </w:tc>
        <w:tc>
          <w:tcPr>
            <w:tcW w:w="1132" w:type="pct"/>
            <w:hideMark/>
          </w:tcPr>
          <w:p w14:paraId="2523D4ED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> </w:t>
            </w:r>
          </w:p>
        </w:tc>
        <w:tc>
          <w:tcPr>
            <w:tcW w:w="2737" w:type="pct"/>
            <w:hideMark/>
          </w:tcPr>
          <w:p w14:paraId="6AAC4A7B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1000 USD (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Entidades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estrangeiras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)</w:t>
            </w:r>
          </w:p>
        </w:tc>
      </w:tr>
      <w:tr w:rsidR="00917A5B" w:rsidRPr="00466D7A" w14:paraId="32F7127A" w14:textId="77777777" w:rsidTr="00466D7A">
        <w:trPr>
          <w:trHeight w:val="861"/>
        </w:trPr>
        <w:tc>
          <w:tcPr>
            <w:tcW w:w="1132" w:type="pct"/>
            <w:vMerge w:val="restart"/>
            <w:hideMark/>
          </w:tcPr>
          <w:p w14:paraId="49742A89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Carta de Pré-autorização de transação dos resultados de mitigação</w:t>
            </w:r>
          </w:p>
        </w:tc>
        <w:tc>
          <w:tcPr>
            <w:tcW w:w="1132" w:type="pct"/>
            <w:hideMark/>
          </w:tcPr>
          <w:p w14:paraId="089095D3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 </w:t>
            </w:r>
          </w:p>
        </w:tc>
        <w:tc>
          <w:tcPr>
            <w:tcW w:w="2737" w:type="pct"/>
            <w:vAlign w:val="center"/>
            <w:hideMark/>
          </w:tcPr>
          <w:p w14:paraId="2DD08124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3000 USD</w:t>
            </w:r>
          </w:p>
        </w:tc>
      </w:tr>
      <w:tr w:rsidR="00917A5B" w:rsidRPr="00466D7A" w14:paraId="6003A635" w14:textId="77777777" w:rsidTr="00466D7A">
        <w:trPr>
          <w:trHeight w:val="279"/>
        </w:trPr>
        <w:tc>
          <w:tcPr>
            <w:tcW w:w="1132" w:type="pct"/>
            <w:vMerge/>
            <w:vAlign w:val="center"/>
            <w:hideMark/>
          </w:tcPr>
          <w:p w14:paraId="4B8CA856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</w:p>
        </w:tc>
        <w:tc>
          <w:tcPr>
            <w:tcW w:w="1132" w:type="pct"/>
            <w:hideMark/>
          </w:tcPr>
          <w:p w14:paraId="6E22D929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 </w:t>
            </w:r>
          </w:p>
        </w:tc>
        <w:tc>
          <w:tcPr>
            <w:tcW w:w="2737" w:type="pct"/>
            <w:hideMark/>
          </w:tcPr>
          <w:p w14:paraId="49F1E5A4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4000 (USD)</w:t>
            </w:r>
          </w:p>
        </w:tc>
      </w:tr>
      <w:tr w:rsidR="00917A5B" w:rsidRPr="00466D7A" w14:paraId="343D2F6E" w14:textId="77777777" w:rsidTr="00466D7A">
        <w:trPr>
          <w:trHeight w:val="1239"/>
        </w:trPr>
        <w:tc>
          <w:tcPr>
            <w:tcW w:w="1132" w:type="pct"/>
            <w:vAlign w:val="center"/>
            <w:hideMark/>
          </w:tcPr>
          <w:p w14:paraId="070C3319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Autorização de resultados de mitigação</w:t>
            </w:r>
          </w:p>
        </w:tc>
        <w:tc>
          <w:tcPr>
            <w:tcW w:w="1132" w:type="pct"/>
            <w:vAlign w:val="center"/>
            <w:hideMark/>
          </w:tcPr>
          <w:p w14:paraId="7A10F283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 </w:t>
            </w:r>
          </w:p>
        </w:tc>
        <w:tc>
          <w:tcPr>
            <w:tcW w:w="2737" w:type="pct"/>
            <w:hideMark/>
          </w:tcPr>
          <w:p w14:paraId="773480C6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(No caso de a Atividade de Mitigação obter uma pré-autorização, os custos da pré-autorização podem ser deduzidos dos custos da Autorização de Resultados de Mitigação)</w:t>
            </w:r>
          </w:p>
        </w:tc>
      </w:tr>
      <w:tr w:rsidR="00917A5B" w:rsidRPr="00466D7A" w14:paraId="4F3858E5" w14:textId="77777777" w:rsidTr="00466D7A">
        <w:trPr>
          <w:trHeight w:val="699"/>
        </w:trPr>
        <w:tc>
          <w:tcPr>
            <w:tcW w:w="1132" w:type="pct"/>
            <w:vMerge w:val="restart"/>
            <w:hideMark/>
          </w:tcPr>
          <w:p w14:paraId="2A516069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 xml:space="preserve">Taxa administrativa por emissão da autorização de </w:t>
            </w: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lastRenderedPageBreak/>
              <w:t>resultados de mitigação para efeitos de registo e transação</w:t>
            </w:r>
          </w:p>
        </w:tc>
        <w:tc>
          <w:tcPr>
            <w:tcW w:w="1132" w:type="pct"/>
            <w:hideMark/>
          </w:tcPr>
          <w:p w14:paraId="0EEC60A2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lastRenderedPageBreak/>
              <w:t> </w:t>
            </w:r>
          </w:p>
        </w:tc>
        <w:tc>
          <w:tcPr>
            <w:tcW w:w="2737" w:type="pct"/>
            <w:hideMark/>
          </w:tcPr>
          <w:p w14:paraId="1D43DB14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bCs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 xml:space="preserve">Todas as atividades de mitigação que emitem MO que buscam autorização ou emitem </w:t>
            </w:r>
            <w:proofErr w:type="spellStart"/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>VERs</w:t>
            </w:r>
            <w:proofErr w:type="spellEnd"/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>:</w:t>
            </w:r>
          </w:p>
        </w:tc>
      </w:tr>
      <w:tr w:rsidR="00917A5B" w:rsidRPr="00466D7A" w14:paraId="569961E9" w14:textId="77777777" w:rsidTr="00466D7A">
        <w:trPr>
          <w:trHeight w:val="528"/>
        </w:trPr>
        <w:tc>
          <w:tcPr>
            <w:tcW w:w="1132" w:type="pct"/>
            <w:vMerge/>
            <w:vAlign w:val="center"/>
            <w:hideMark/>
          </w:tcPr>
          <w:p w14:paraId="3FB71FBC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eastAsia="en-ZA"/>
              </w:rPr>
            </w:pPr>
          </w:p>
        </w:tc>
        <w:tc>
          <w:tcPr>
            <w:tcW w:w="1132" w:type="pct"/>
            <w:hideMark/>
          </w:tcPr>
          <w:p w14:paraId="6F494144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 </w:t>
            </w:r>
          </w:p>
        </w:tc>
        <w:tc>
          <w:tcPr>
            <w:tcW w:w="2737" w:type="pct"/>
            <w:hideMark/>
          </w:tcPr>
          <w:p w14:paraId="6859C2F7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 xml:space="preserve">a) 0,10USD para os primeiros 10000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ITMOs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/VER emitidos em uma atividade de mitigação</w:t>
            </w:r>
          </w:p>
        </w:tc>
      </w:tr>
      <w:tr w:rsidR="00917A5B" w:rsidRPr="00466D7A" w14:paraId="03B4A3D2" w14:textId="77777777" w:rsidTr="00466D7A">
        <w:trPr>
          <w:trHeight w:val="528"/>
        </w:trPr>
        <w:tc>
          <w:tcPr>
            <w:tcW w:w="1132" w:type="pct"/>
            <w:vMerge/>
            <w:vAlign w:val="center"/>
            <w:hideMark/>
          </w:tcPr>
          <w:p w14:paraId="554DFBDD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eastAsia="en-ZA"/>
              </w:rPr>
            </w:pPr>
          </w:p>
        </w:tc>
        <w:tc>
          <w:tcPr>
            <w:tcW w:w="1132" w:type="pct"/>
            <w:hideMark/>
          </w:tcPr>
          <w:p w14:paraId="2BC42D6B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 </w:t>
            </w:r>
          </w:p>
        </w:tc>
        <w:tc>
          <w:tcPr>
            <w:tcW w:w="2737" w:type="pct"/>
            <w:hideMark/>
          </w:tcPr>
          <w:p w14:paraId="200F3D70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 xml:space="preserve">b) 0,2 USD no momento da emissão para os tons subsequentes das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ITMOs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/VER emitidas</w:t>
            </w:r>
          </w:p>
        </w:tc>
      </w:tr>
      <w:tr w:rsidR="00917A5B" w:rsidRPr="00466D7A" w14:paraId="0833E759" w14:textId="77777777" w:rsidTr="00466D7A">
        <w:trPr>
          <w:trHeight w:val="999"/>
        </w:trPr>
        <w:tc>
          <w:tcPr>
            <w:tcW w:w="1132" w:type="pct"/>
            <w:vMerge w:val="restart"/>
            <w:vAlign w:val="center"/>
            <w:hideMark/>
          </w:tcPr>
          <w:p w14:paraId="43FD5042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bCs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>Taxa anual de manutenção do registo no sistema</w:t>
            </w:r>
          </w:p>
        </w:tc>
        <w:tc>
          <w:tcPr>
            <w:tcW w:w="1132" w:type="pct"/>
            <w:vAlign w:val="center"/>
            <w:hideMark/>
          </w:tcPr>
          <w:p w14:paraId="67FCCAD1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>50000</w:t>
            </w:r>
          </w:p>
        </w:tc>
        <w:tc>
          <w:tcPr>
            <w:tcW w:w="2737" w:type="pct"/>
            <w:vMerge w:val="restart"/>
            <w:vAlign w:val="center"/>
            <w:hideMark/>
          </w:tcPr>
          <w:p w14:paraId="67FDA1C5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400 USD</w:t>
            </w:r>
          </w:p>
        </w:tc>
      </w:tr>
      <w:tr w:rsidR="00917A5B" w:rsidRPr="00466D7A" w14:paraId="7913EBA0" w14:textId="77777777" w:rsidTr="00466D7A">
        <w:trPr>
          <w:trHeight w:val="240"/>
        </w:trPr>
        <w:tc>
          <w:tcPr>
            <w:tcW w:w="1132" w:type="pct"/>
            <w:vMerge/>
            <w:vAlign w:val="center"/>
            <w:hideMark/>
          </w:tcPr>
          <w:p w14:paraId="4A3F0092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</w:pPr>
          </w:p>
        </w:tc>
        <w:tc>
          <w:tcPr>
            <w:tcW w:w="1132" w:type="pct"/>
            <w:vAlign w:val="center"/>
            <w:hideMark/>
          </w:tcPr>
          <w:p w14:paraId="6E05C690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> </w:t>
            </w:r>
          </w:p>
        </w:tc>
        <w:tc>
          <w:tcPr>
            <w:tcW w:w="2737" w:type="pct"/>
            <w:vMerge/>
            <w:vAlign w:val="center"/>
            <w:hideMark/>
          </w:tcPr>
          <w:p w14:paraId="6E9F873C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</w:p>
        </w:tc>
      </w:tr>
      <w:tr w:rsidR="00917A5B" w:rsidRPr="00466D7A" w14:paraId="74979924" w14:textId="77777777" w:rsidTr="00466D7A">
        <w:trPr>
          <w:trHeight w:val="441"/>
        </w:trPr>
        <w:tc>
          <w:tcPr>
            <w:tcW w:w="1132" w:type="pct"/>
            <w:vMerge w:val="restart"/>
            <w:vAlign w:val="center"/>
            <w:hideMark/>
          </w:tcPr>
          <w:p w14:paraId="0C434972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bCs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 xml:space="preserve">Taxa dos ajustes </w:t>
            </w:r>
            <w:proofErr w:type="spellStart"/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>corresponentes</w:t>
            </w:r>
            <w:proofErr w:type="spellEnd"/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>/ taxa de Créditos de carbono</w:t>
            </w:r>
          </w:p>
        </w:tc>
        <w:tc>
          <w:tcPr>
            <w:tcW w:w="1132" w:type="pct"/>
            <w:vAlign w:val="center"/>
            <w:hideMark/>
          </w:tcPr>
          <w:p w14:paraId="0C6558AF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bCs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> </w:t>
            </w:r>
          </w:p>
        </w:tc>
        <w:tc>
          <w:tcPr>
            <w:tcW w:w="2737" w:type="pct"/>
            <w:hideMark/>
          </w:tcPr>
          <w:p w14:paraId="2707E2E1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 xml:space="preserve"> 5 a 10 USD por ITMO ou</w:t>
            </w:r>
          </w:p>
        </w:tc>
      </w:tr>
      <w:tr w:rsidR="00917A5B" w:rsidRPr="00466D7A" w14:paraId="1423D9A0" w14:textId="77777777" w:rsidTr="00466D7A">
        <w:trPr>
          <w:trHeight w:val="861"/>
        </w:trPr>
        <w:tc>
          <w:tcPr>
            <w:tcW w:w="1132" w:type="pct"/>
            <w:vMerge/>
            <w:vAlign w:val="center"/>
            <w:hideMark/>
          </w:tcPr>
          <w:p w14:paraId="76DAFE40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bCs/>
                <w:sz w:val="24"/>
                <w:lang w:eastAsia="en-ZA"/>
              </w:rPr>
            </w:pPr>
          </w:p>
        </w:tc>
        <w:tc>
          <w:tcPr>
            <w:tcW w:w="1132" w:type="pct"/>
            <w:vAlign w:val="center"/>
            <w:hideMark/>
          </w:tcPr>
          <w:p w14:paraId="4A58C6F9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bCs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>15 % dos ITMOS (5% NDC + 5 SOPA + 5% buffer)</w:t>
            </w:r>
          </w:p>
        </w:tc>
        <w:tc>
          <w:tcPr>
            <w:tcW w:w="2737" w:type="pct"/>
            <w:vAlign w:val="center"/>
            <w:hideMark/>
          </w:tcPr>
          <w:p w14:paraId="4AD623AF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Percentagem dos ITMOS (proposta 2 a 5%)</w:t>
            </w:r>
          </w:p>
        </w:tc>
      </w:tr>
      <w:tr w:rsidR="00917A5B" w:rsidRPr="00466D7A" w14:paraId="2BC7FD25" w14:textId="77777777" w:rsidTr="00466D7A">
        <w:trPr>
          <w:trHeight w:val="528"/>
        </w:trPr>
        <w:tc>
          <w:tcPr>
            <w:tcW w:w="1132" w:type="pct"/>
            <w:vMerge/>
            <w:vAlign w:val="center"/>
            <w:hideMark/>
          </w:tcPr>
          <w:p w14:paraId="3E609BED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bCs/>
                <w:sz w:val="24"/>
                <w:lang w:eastAsia="en-ZA"/>
              </w:rPr>
            </w:pPr>
          </w:p>
        </w:tc>
        <w:tc>
          <w:tcPr>
            <w:tcW w:w="1132" w:type="pct"/>
            <w:vAlign w:val="center"/>
            <w:hideMark/>
          </w:tcPr>
          <w:p w14:paraId="1B4AB3E8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bCs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>7% dos VCU (5% para NDC + 2% Buffer)</w:t>
            </w:r>
          </w:p>
        </w:tc>
        <w:tc>
          <w:tcPr>
            <w:tcW w:w="2737" w:type="pct"/>
            <w:hideMark/>
          </w:tcPr>
          <w:p w14:paraId="1BE498D6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 xml:space="preserve">Percentagem no valor de mercado dos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Creditos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 xml:space="preserve"> de carbono (proposta 10 a 20% do valor)</w:t>
            </w:r>
          </w:p>
        </w:tc>
      </w:tr>
      <w:tr w:rsidR="00917A5B" w:rsidRPr="00466D7A" w14:paraId="51DABA1F" w14:textId="77777777" w:rsidTr="00466D7A">
        <w:trPr>
          <w:trHeight w:val="528"/>
        </w:trPr>
        <w:tc>
          <w:tcPr>
            <w:tcW w:w="1132" w:type="pct"/>
            <w:hideMark/>
          </w:tcPr>
          <w:p w14:paraId="32473F25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bCs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 xml:space="preserve">Taxa de </w:t>
            </w:r>
            <w:proofErr w:type="spellStart"/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>resubmissão</w:t>
            </w:r>
            <w:proofErr w:type="spellEnd"/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 xml:space="preserve"> de documentos</w:t>
            </w:r>
          </w:p>
        </w:tc>
        <w:tc>
          <w:tcPr>
            <w:tcW w:w="1132" w:type="pct"/>
            <w:hideMark/>
          </w:tcPr>
          <w:p w14:paraId="724E4BF3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 xml:space="preserve">75% da taxa </w:t>
            </w:r>
            <w:proofErr w:type="spellStart"/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>inicial</w:t>
            </w:r>
            <w:proofErr w:type="spellEnd"/>
          </w:p>
        </w:tc>
        <w:tc>
          <w:tcPr>
            <w:tcW w:w="2737" w:type="pct"/>
            <w:vAlign w:val="center"/>
            <w:hideMark/>
          </w:tcPr>
          <w:p w14:paraId="40C49D7E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Por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definir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ou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excluir</w:t>
            </w:r>
            <w:proofErr w:type="spellEnd"/>
          </w:p>
        </w:tc>
      </w:tr>
      <w:tr w:rsidR="00917A5B" w:rsidRPr="00466D7A" w14:paraId="73343636" w14:textId="77777777" w:rsidTr="00466D7A">
        <w:trPr>
          <w:trHeight w:val="999"/>
        </w:trPr>
        <w:tc>
          <w:tcPr>
            <w:tcW w:w="1132" w:type="pct"/>
            <w:vMerge w:val="restart"/>
            <w:hideMark/>
          </w:tcPr>
          <w:p w14:paraId="4F231ED0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bCs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>Taxa de registo de Consultores e Auditores</w:t>
            </w:r>
          </w:p>
        </w:tc>
        <w:tc>
          <w:tcPr>
            <w:tcW w:w="1132" w:type="pct"/>
            <w:hideMark/>
          </w:tcPr>
          <w:p w14:paraId="1161EC74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bCs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>50 mil - Nacionais individuais ; 150 mil empresas nacionais</w:t>
            </w:r>
          </w:p>
        </w:tc>
        <w:tc>
          <w:tcPr>
            <w:tcW w:w="2737" w:type="pct"/>
            <w:vAlign w:val="center"/>
            <w:hideMark/>
          </w:tcPr>
          <w:p w14:paraId="74B8DE47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Por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definir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ou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excluir</w:t>
            </w:r>
            <w:proofErr w:type="spellEnd"/>
          </w:p>
        </w:tc>
      </w:tr>
      <w:tr w:rsidR="00917A5B" w:rsidRPr="00466D7A" w14:paraId="7ADEF18F" w14:textId="77777777" w:rsidTr="00466D7A">
        <w:trPr>
          <w:trHeight w:val="999"/>
        </w:trPr>
        <w:tc>
          <w:tcPr>
            <w:tcW w:w="1132" w:type="pct"/>
            <w:vMerge/>
            <w:vAlign w:val="center"/>
            <w:hideMark/>
          </w:tcPr>
          <w:p w14:paraId="3510AF87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</w:pPr>
          </w:p>
        </w:tc>
        <w:tc>
          <w:tcPr>
            <w:tcW w:w="1132" w:type="pct"/>
            <w:hideMark/>
          </w:tcPr>
          <w:p w14:paraId="5C2A95E6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bCs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>150 mil - Estrangeiros individuais; 300 mil - Empresas estrangeiras</w:t>
            </w:r>
          </w:p>
        </w:tc>
        <w:tc>
          <w:tcPr>
            <w:tcW w:w="2737" w:type="pct"/>
            <w:vAlign w:val="center"/>
            <w:hideMark/>
          </w:tcPr>
          <w:p w14:paraId="68C579CF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Por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definir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ou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excluir</w:t>
            </w:r>
            <w:proofErr w:type="spellEnd"/>
          </w:p>
        </w:tc>
      </w:tr>
      <w:tr w:rsidR="00917A5B" w:rsidRPr="00466D7A" w14:paraId="415AE865" w14:textId="77777777" w:rsidTr="00466D7A">
        <w:trPr>
          <w:trHeight w:val="360"/>
        </w:trPr>
        <w:tc>
          <w:tcPr>
            <w:tcW w:w="1132" w:type="pct"/>
            <w:vMerge w:val="restart"/>
            <w:hideMark/>
          </w:tcPr>
          <w:p w14:paraId="55E5E259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bCs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eastAsia="en-ZA"/>
              </w:rPr>
              <w:t>Taxa de renovação dos certificado de auditores e consultores</w:t>
            </w:r>
          </w:p>
        </w:tc>
        <w:tc>
          <w:tcPr>
            <w:tcW w:w="1132" w:type="pct"/>
            <w:hideMark/>
          </w:tcPr>
          <w:p w14:paraId="6F2963A5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 xml:space="preserve">50% da taxa de </w:t>
            </w:r>
            <w:proofErr w:type="spellStart"/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>registo</w:t>
            </w:r>
            <w:proofErr w:type="spellEnd"/>
          </w:p>
        </w:tc>
        <w:tc>
          <w:tcPr>
            <w:tcW w:w="2737" w:type="pct"/>
            <w:vAlign w:val="center"/>
            <w:hideMark/>
          </w:tcPr>
          <w:p w14:paraId="21E09FB0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Por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definir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ou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excluir</w:t>
            </w:r>
            <w:proofErr w:type="spellEnd"/>
          </w:p>
        </w:tc>
      </w:tr>
      <w:tr w:rsidR="00917A5B" w:rsidRPr="00466D7A" w14:paraId="30CBE9CC" w14:textId="77777777" w:rsidTr="00466D7A">
        <w:trPr>
          <w:trHeight w:val="381"/>
        </w:trPr>
        <w:tc>
          <w:tcPr>
            <w:tcW w:w="1132" w:type="pct"/>
            <w:vMerge/>
            <w:vAlign w:val="center"/>
            <w:hideMark/>
          </w:tcPr>
          <w:p w14:paraId="57925324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</w:pPr>
          </w:p>
        </w:tc>
        <w:tc>
          <w:tcPr>
            <w:tcW w:w="1132" w:type="pct"/>
            <w:hideMark/>
          </w:tcPr>
          <w:p w14:paraId="238C6DDD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bCs/>
                <w:sz w:val="24"/>
                <w:lang w:val="en-ZA" w:eastAsia="en-ZA"/>
              </w:rPr>
              <w:t> </w:t>
            </w:r>
          </w:p>
        </w:tc>
        <w:tc>
          <w:tcPr>
            <w:tcW w:w="2737" w:type="pct"/>
            <w:vAlign w:val="center"/>
            <w:hideMark/>
          </w:tcPr>
          <w:p w14:paraId="5D5F6C55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Por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definir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ou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excluir</w:t>
            </w:r>
            <w:proofErr w:type="spellEnd"/>
          </w:p>
        </w:tc>
      </w:tr>
      <w:tr w:rsidR="00917A5B" w:rsidRPr="00466D7A" w14:paraId="65067C91" w14:textId="77777777" w:rsidTr="00466D7A">
        <w:trPr>
          <w:trHeight w:val="864"/>
        </w:trPr>
        <w:tc>
          <w:tcPr>
            <w:tcW w:w="1132" w:type="pct"/>
            <w:vAlign w:val="bottom"/>
            <w:hideMark/>
          </w:tcPr>
          <w:p w14:paraId="19D506B0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 xml:space="preserve">Participação nos procedimentos (share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of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 xml:space="preserve">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procedures</w:t>
            </w:r>
            <w:proofErr w:type="spellEnd"/>
            <w:r w:rsidRPr="00466D7A">
              <w:rPr>
                <w:rFonts w:ascii="Calibri" w:eastAsia="Times New Roman" w:hAnsi="Calibri" w:cs="Calibri"/>
                <w:sz w:val="24"/>
                <w:lang w:eastAsia="en-ZA"/>
              </w:rPr>
              <w:t>)</w:t>
            </w:r>
          </w:p>
        </w:tc>
        <w:tc>
          <w:tcPr>
            <w:tcW w:w="1132" w:type="pct"/>
            <w:vAlign w:val="bottom"/>
            <w:hideMark/>
          </w:tcPr>
          <w:p w14:paraId="1C6E3DAB" w14:textId="77777777" w:rsidR="00466D7A" w:rsidRPr="00466D7A" w:rsidRDefault="00466D7A" w:rsidP="00466D7A">
            <w:pPr>
              <w:jc w:val="left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Inc</w:t>
            </w:r>
          </w:p>
        </w:tc>
        <w:tc>
          <w:tcPr>
            <w:tcW w:w="2737" w:type="pct"/>
            <w:noWrap/>
            <w:vAlign w:val="bottom"/>
            <w:hideMark/>
          </w:tcPr>
          <w:p w14:paraId="4C4097A5" w14:textId="77777777" w:rsidR="00466D7A" w:rsidRPr="00466D7A" w:rsidRDefault="00466D7A" w:rsidP="00466D7A">
            <w:pPr>
              <w:jc w:val="center"/>
              <w:rPr>
                <w:rFonts w:ascii="Calibri" w:eastAsia="Times New Roman" w:hAnsi="Calibri" w:cs="Calibri"/>
                <w:sz w:val="24"/>
                <w:lang w:val="en-ZA" w:eastAsia="en-ZA"/>
              </w:rPr>
            </w:pPr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 xml:space="preserve">Por </w:t>
            </w:r>
            <w:proofErr w:type="spellStart"/>
            <w:r w:rsidRPr="00466D7A">
              <w:rPr>
                <w:rFonts w:ascii="Calibri" w:eastAsia="Times New Roman" w:hAnsi="Calibri" w:cs="Calibri"/>
                <w:sz w:val="24"/>
                <w:lang w:val="en-ZA" w:eastAsia="en-ZA"/>
              </w:rPr>
              <w:t>definir</w:t>
            </w:r>
            <w:proofErr w:type="spellEnd"/>
          </w:p>
        </w:tc>
      </w:tr>
    </w:tbl>
    <w:p w14:paraId="6CE7CA52" w14:textId="77777777" w:rsidR="00466D7A" w:rsidRPr="00C50BC8" w:rsidRDefault="00466D7A" w:rsidP="0033472B">
      <w:pPr>
        <w:pStyle w:val="Artigo"/>
      </w:pPr>
    </w:p>
    <w:p w14:paraId="6B433B3F" w14:textId="77777777" w:rsidR="00932B7D" w:rsidRPr="00C50BC8" w:rsidRDefault="00932B7D" w:rsidP="0033472B">
      <w:pPr>
        <w:pStyle w:val="Artigo"/>
      </w:pPr>
    </w:p>
    <w:p w14:paraId="0D44C531" w14:textId="77777777" w:rsidR="003F43CA" w:rsidRPr="00C50BC8" w:rsidRDefault="00C50BC8" w:rsidP="00C50BC8">
      <w:r w:rsidRPr="00C50BC8">
        <w:br w:type="page"/>
      </w:r>
    </w:p>
    <w:p w14:paraId="79E274F6" w14:textId="77777777" w:rsidR="00932B7D" w:rsidRPr="00C50BC8" w:rsidRDefault="00932B7D" w:rsidP="00C50BC8"/>
    <w:p w14:paraId="7FADF1FB" w14:textId="77777777" w:rsidR="00932B7D" w:rsidRPr="00C50BC8" w:rsidRDefault="00C50BC8" w:rsidP="0033472B">
      <w:pPr>
        <w:pStyle w:val="Artigo"/>
      </w:pPr>
      <w:r w:rsidRPr="00C50BC8">
        <w:t>Anexo 7</w:t>
      </w:r>
    </w:p>
    <w:p w14:paraId="4F292AAF" w14:textId="77777777" w:rsidR="00932B7D" w:rsidRPr="00C50BC8" w:rsidRDefault="00C50BC8" w:rsidP="0033472B">
      <w:pPr>
        <w:pStyle w:val="Artigo"/>
      </w:pPr>
      <w:r w:rsidRPr="00C50BC8">
        <w:t xml:space="preserve">Modelo de requerimento para registo de consultores e auditores para </w:t>
      </w:r>
      <w:proofErr w:type="spellStart"/>
      <w:r w:rsidRPr="00C50BC8">
        <w:t>actividades</w:t>
      </w:r>
      <w:proofErr w:type="spellEnd"/>
      <w:r w:rsidRPr="00C50BC8">
        <w:t xml:space="preserve"> de mitigação</w:t>
      </w:r>
    </w:p>
    <w:p w14:paraId="296B730A" w14:textId="40A7D95B" w:rsidR="003F43CA" w:rsidRDefault="003F43CA" w:rsidP="003F43CA">
      <w:pPr>
        <w:jc w:val="left"/>
        <w:rPr>
          <w:rFonts w:cs="Arial"/>
        </w:rPr>
      </w:pPr>
      <w:r>
        <w:rPr>
          <w:rStyle w:val="Strong"/>
          <w:rFonts w:cs="Arial"/>
        </w:rPr>
        <w:t xml:space="preserve">EXCELENTÍSSIMO(A) SENHOR(A) MINISTRO(A) DE ..(entidade responsável pelas </w:t>
      </w:r>
      <w:proofErr w:type="spellStart"/>
      <w:r>
        <w:rPr>
          <w:rStyle w:val="Strong"/>
          <w:rFonts w:cs="Arial"/>
        </w:rPr>
        <w:t>mundanças</w:t>
      </w:r>
      <w:proofErr w:type="spellEnd"/>
      <w:r>
        <w:rPr>
          <w:rStyle w:val="Strong"/>
          <w:rFonts w:cs="Arial"/>
        </w:rPr>
        <w:t xml:space="preserve"> climáticas)</w:t>
      </w:r>
      <w:r>
        <w:rPr>
          <w:rFonts w:cs="Arial"/>
        </w:rPr>
        <w:br/>
      </w:r>
      <w:r>
        <w:rPr>
          <w:rFonts w:cs="Arial"/>
        </w:rPr>
        <w:br/>
        <w:t xml:space="preserve">[Cidade, </w:t>
      </w:r>
      <w:proofErr w:type="spellStart"/>
      <w:r>
        <w:rPr>
          <w:rFonts w:cs="Arial"/>
        </w:rPr>
        <w:t>ex</w:t>
      </w:r>
      <w:proofErr w:type="spellEnd"/>
      <w:r>
        <w:rPr>
          <w:rFonts w:cs="Arial"/>
        </w:rPr>
        <w:t>: Maputo]</w:t>
      </w:r>
    </w:p>
    <w:p w14:paraId="1A29123D" w14:textId="77777777" w:rsidR="003F43CA" w:rsidRPr="003F43CA" w:rsidRDefault="003F43CA" w:rsidP="003F43CA">
      <w:pPr>
        <w:jc w:val="left"/>
        <w:rPr>
          <w:rFonts w:eastAsia="Times New Roman" w:cs="Arial"/>
          <w:lang w:eastAsia="en-ZA"/>
        </w:rPr>
      </w:pPr>
    </w:p>
    <w:p w14:paraId="34AD6C34" w14:textId="77777777" w:rsidR="003F43CA" w:rsidRDefault="003F43CA" w:rsidP="003F43CA">
      <w:pPr>
        <w:rPr>
          <w:rFonts w:cs="Arial"/>
        </w:rPr>
      </w:pPr>
      <w:r>
        <w:rPr>
          <w:rFonts w:cs="Arial"/>
        </w:rPr>
        <w:t xml:space="preserve">Eu, </w:t>
      </w:r>
      <w:r>
        <w:rPr>
          <w:rStyle w:val="Strong"/>
          <w:rFonts w:cs="Arial"/>
        </w:rPr>
        <w:t>[Seu Nome Completo]</w:t>
      </w:r>
      <w:r>
        <w:rPr>
          <w:rFonts w:cs="Arial"/>
        </w:rPr>
        <w:t xml:space="preserve">, de nacionalidade [Sua Nacionalidade], estado civil [Seu Estado Civil], profissão [Sua Profissão], portador(a) do Bilhete de Identidade / Passaporte nº [Número do Documento], emitido em [Data de Emissão], pelo Arquivo de Identificação de [Local de Emissão], residente em [Seu Endereço Completo, </w:t>
      </w:r>
      <w:proofErr w:type="spellStart"/>
      <w:r>
        <w:rPr>
          <w:rFonts w:cs="Arial"/>
        </w:rPr>
        <w:t>ex</w:t>
      </w:r>
      <w:proofErr w:type="spellEnd"/>
      <w:r>
        <w:rPr>
          <w:rFonts w:cs="Arial"/>
        </w:rPr>
        <w:t xml:space="preserve">: Bairro do Fomento, Matola], titular do NUIT nº [Número do seu NUIT], contacto telefónico [Seu Telefone], e correio eletrónico [Seu E-mail], venho mui respeitosamente requerer a Vossa Excelência o </w:t>
      </w:r>
      <w:r>
        <w:rPr>
          <w:rStyle w:val="Strong"/>
          <w:rFonts w:cs="Arial"/>
        </w:rPr>
        <w:t>REGISTO COMO [CONSULTOR / AUDITOR] DE ACTIVIDADES DE MITIGAÇÃO</w:t>
      </w:r>
      <w:r>
        <w:rPr>
          <w:rFonts w:cs="Arial"/>
        </w:rPr>
        <w:t>.</w:t>
      </w:r>
    </w:p>
    <w:p w14:paraId="7C1CC9A6" w14:textId="77777777" w:rsidR="003F43CA" w:rsidRDefault="003F43CA" w:rsidP="003F43CA">
      <w:pPr>
        <w:rPr>
          <w:rFonts w:cs="Arial"/>
        </w:rPr>
      </w:pPr>
      <w:r>
        <w:rPr>
          <w:rFonts w:cs="Arial"/>
        </w:rPr>
        <w:t>Para o efeito, declaro que possuo as qualificações necessárias e submeto, em anexo a este requerimento, os seguintes documentos para a instrução do processo:</w:t>
      </w:r>
    </w:p>
    <w:p w14:paraId="7770DF6F" w14:textId="77777777" w:rsidR="003F43CA" w:rsidRDefault="003F43CA" w:rsidP="00332FF2">
      <w:pPr>
        <w:numPr>
          <w:ilvl w:val="0"/>
          <w:numId w:val="54"/>
        </w:numPr>
        <w:ind w:left="0"/>
        <w:jc w:val="left"/>
        <w:rPr>
          <w:rFonts w:cs="Arial"/>
        </w:rPr>
      </w:pPr>
      <w:r>
        <w:rPr>
          <w:rStyle w:val="t286pc"/>
          <w:rFonts w:cs="Arial"/>
        </w:rPr>
        <w:t>Cópia autenticada do Certificado de Habilitações Literárias (em ciências ambientais, florestais, engenharias ou áreas afins).</w:t>
      </w:r>
    </w:p>
    <w:p w14:paraId="4038A860" w14:textId="77777777" w:rsidR="003F43CA" w:rsidRDefault="003F43CA" w:rsidP="00332FF2">
      <w:pPr>
        <w:numPr>
          <w:ilvl w:val="0"/>
          <w:numId w:val="54"/>
        </w:numPr>
        <w:ind w:left="0"/>
        <w:jc w:val="left"/>
        <w:rPr>
          <w:rFonts w:cs="Arial"/>
        </w:rPr>
      </w:pPr>
      <w:r>
        <w:rPr>
          <w:rStyle w:val="t286pc"/>
          <w:rFonts w:cs="Arial"/>
        </w:rPr>
        <w:t xml:space="preserve">Curriculum Vitae detalhado e </w:t>
      </w:r>
      <w:proofErr w:type="spellStart"/>
      <w:r>
        <w:rPr>
          <w:rStyle w:val="t286pc"/>
          <w:rFonts w:cs="Arial"/>
        </w:rPr>
        <w:t>actualizado</w:t>
      </w:r>
      <w:proofErr w:type="spellEnd"/>
      <w:r>
        <w:rPr>
          <w:rStyle w:val="t286pc"/>
          <w:rFonts w:cs="Arial"/>
        </w:rPr>
        <w:t xml:space="preserve">, demonstrando experiência no domínio de auditorias ambientais e/ou </w:t>
      </w:r>
      <w:proofErr w:type="spellStart"/>
      <w:r>
        <w:rPr>
          <w:rStyle w:val="t286pc"/>
          <w:rFonts w:cs="Arial"/>
        </w:rPr>
        <w:t>projectos</w:t>
      </w:r>
      <w:proofErr w:type="spellEnd"/>
      <w:r>
        <w:rPr>
          <w:rStyle w:val="t286pc"/>
          <w:rFonts w:cs="Arial"/>
        </w:rPr>
        <w:t xml:space="preserve"> de mitigação.</w:t>
      </w:r>
    </w:p>
    <w:p w14:paraId="58A038E0" w14:textId="77777777" w:rsidR="003F43CA" w:rsidRDefault="003F43CA" w:rsidP="00332FF2">
      <w:pPr>
        <w:numPr>
          <w:ilvl w:val="0"/>
          <w:numId w:val="54"/>
        </w:numPr>
        <w:ind w:left="0"/>
        <w:jc w:val="left"/>
        <w:rPr>
          <w:rFonts w:cs="Arial"/>
        </w:rPr>
      </w:pPr>
      <w:r>
        <w:rPr>
          <w:rStyle w:val="t286pc"/>
          <w:rFonts w:cs="Arial"/>
        </w:rPr>
        <w:t>Cópia autenticada do Bilhete de Identidade.</w:t>
      </w:r>
    </w:p>
    <w:p w14:paraId="15B2C697" w14:textId="77777777" w:rsidR="003F43CA" w:rsidRDefault="003F43CA" w:rsidP="00332FF2">
      <w:pPr>
        <w:numPr>
          <w:ilvl w:val="0"/>
          <w:numId w:val="54"/>
        </w:numPr>
        <w:ind w:left="0"/>
        <w:jc w:val="left"/>
        <w:rPr>
          <w:rFonts w:cs="Arial"/>
        </w:rPr>
      </w:pPr>
      <w:r>
        <w:rPr>
          <w:rStyle w:val="t286pc"/>
          <w:rFonts w:cs="Arial"/>
        </w:rPr>
        <w:t>Cópia do Número Único de Identificação Tributária (NUIT).</w:t>
      </w:r>
    </w:p>
    <w:p w14:paraId="067940D6" w14:textId="77777777" w:rsidR="003F43CA" w:rsidRDefault="003F43CA" w:rsidP="00332FF2">
      <w:pPr>
        <w:numPr>
          <w:ilvl w:val="0"/>
          <w:numId w:val="54"/>
        </w:numPr>
        <w:ind w:left="0"/>
        <w:jc w:val="left"/>
        <w:rPr>
          <w:rFonts w:cs="Arial"/>
        </w:rPr>
      </w:pPr>
      <w:r>
        <w:rPr>
          <w:rStyle w:val="t286pc"/>
          <w:rFonts w:cs="Arial"/>
        </w:rPr>
        <w:t xml:space="preserve">Comprovativo de seguro profissional (individual ou </w:t>
      </w:r>
      <w:proofErr w:type="spellStart"/>
      <w:r>
        <w:rPr>
          <w:rStyle w:val="t286pc"/>
          <w:rFonts w:cs="Arial"/>
        </w:rPr>
        <w:t>colectivo</w:t>
      </w:r>
      <w:proofErr w:type="spellEnd"/>
      <w:r>
        <w:rPr>
          <w:rStyle w:val="t286pc"/>
          <w:rFonts w:cs="Arial"/>
        </w:rPr>
        <w:t>).</w:t>
      </w:r>
    </w:p>
    <w:p w14:paraId="74B90B22" w14:textId="77777777" w:rsidR="003F43CA" w:rsidRDefault="003F43CA" w:rsidP="00332FF2">
      <w:pPr>
        <w:numPr>
          <w:ilvl w:val="0"/>
          <w:numId w:val="54"/>
        </w:numPr>
        <w:ind w:left="0"/>
        <w:jc w:val="left"/>
        <w:rPr>
          <w:rFonts w:cs="Arial"/>
        </w:rPr>
      </w:pPr>
      <w:r>
        <w:rPr>
          <w:rStyle w:val="t286pc"/>
          <w:rFonts w:cs="Arial"/>
        </w:rPr>
        <w:t>Cópia do comprovativo de pagamento da respetiva taxa de registo.</w:t>
      </w:r>
      <w:r>
        <w:rPr>
          <w:rFonts w:cs="Arial"/>
        </w:rPr>
        <w:t xml:space="preserve"> </w:t>
      </w:r>
    </w:p>
    <w:p w14:paraId="79ED1CCC" w14:textId="77777777" w:rsidR="003F43CA" w:rsidRDefault="003F43CA" w:rsidP="003F43CA">
      <w:pPr>
        <w:rPr>
          <w:rFonts w:cs="Arial"/>
        </w:rPr>
      </w:pPr>
    </w:p>
    <w:p w14:paraId="1876AB48" w14:textId="77777777" w:rsidR="003F43CA" w:rsidRDefault="003F43CA" w:rsidP="003F43CA">
      <w:pPr>
        <w:rPr>
          <w:rFonts w:cs="Arial"/>
        </w:rPr>
      </w:pPr>
    </w:p>
    <w:p w14:paraId="1B95B5A9" w14:textId="77777777" w:rsidR="003F43CA" w:rsidRDefault="003F43CA" w:rsidP="003F43CA">
      <w:pPr>
        <w:rPr>
          <w:rFonts w:cs="Arial"/>
        </w:rPr>
      </w:pPr>
      <w:r>
        <w:rPr>
          <w:rFonts w:cs="Arial"/>
        </w:rPr>
        <w:t>Nestes termos, pede e espera deferimento.</w:t>
      </w:r>
    </w:p>
    <w:p w14:paraId="5966D954" w14:textId="77777777" w:rsidR="003F43CA" w:rsidRDefault="003F43CA" w:rsidP="003F43CA">
      <w:pPr>
        <w:rPr>
          <w:rFonts w:cs="Arial"/>
        </w:rPr>
      </w:pPr>
      <w:r>
        <w:rPr>
          <w:rFonts w:cs="Arial"/>
        </w:rPr>
        <w:t>[Local], [Dia] de [Mês] de [Ano].</w:t>
      </w:r>
    </w:p>
    <w:p w14:paraId="59AC498D" w14:textId="77777777" w:rsidR="00932B7D" w:rsidRPr="00C50BC8" w:rsidRDefault="00932B7D" w:rsidP="00C50BC8"/>
    <w:p w14:paraId="418E7E7D" w14:textId="77777777" w:rsidR="00932B7D" w:rsidRPr="00C50BC8" w:rsidRDefault="00932B7D" w:rsidP="00C50BC8"/>
    <w:p w14:paraId="5B6362EB" w14:textId="77777777" w:rsidR="00073C81" w:rsidRDefault="00073C81">
      <w:pPr>
        <w:jc w:val="left"/>
        <w:rPr>
          <w:rFonts w:ascii="Times New Roman" w:eastAsia="Arial" w:hAnsi="Times New Roman" w:cs="Times New Roman"/>
          <w:b/>
          <w:iCs/>
          <w:color w:val="000000" w:themeColor="text1"/>
          <w:spacing w:val="6"/>
          <w:sz w:val="24"/>
        </w:rPr>
      </w:pPr>
      <w:r>
        <w:br w:type="page"/>
      </w:r>
    </w:p>
    <w:p w14:paraId="12975A34" w14:textId="056A559F" w:rsidR="00932B7D" w:rsidRPr="00C50BC8" w:rsidRDefault="00C50BC8" w:rsidP="0033472B">
      <w:pPr>
        <w:pStyle w:val="Artigo"/>
      </w:pPr>
      <w:r w:rsidRPr="00C50BC8">
        <w:lastRenderedPageBreak/>
        <w:t>Anexo 8</w:t>
      </w:r>
    </w:p>
    <w:p w14:paraId="536C39BB" w14:textId="77777777" w:rsidR="00932B7D" w:rsidRPr="00C50BC8" w:rsidRDefault="00C50BC8" w:rsidP="0033472B">
      <w:pPr>
        <w:pStyle w:val="Artigo"/>
      </w:pPr>
      <w:r w:rsidRPr="00C50BC8">
        <w:t xml:space="preserve">Formulário de pedido de </w:t>
      </w:r>
      <w:proofErr w:type="spellStart"/>
      <w:r w:rsidRPr="00C50BC8">
        <w:t>Pre</w:t>
      </w:r>
      <w:proofErr w:type="spellEnd"/>
      <w:r w:rsidRPr="00C50BC8">
        <w:t>-autorização</w:t>
      </w:r>
    </w:p>
    <w:p w14:paraId="79EFA7A7" w14:textId="77777777" w:rsidR="00932B7D" w:rsidRPr="00C50BC8" w:rsidRDefault="00932B7D" w:rsidP="0033472B">
      <w:pPr>
        <w:pStyle w:val="Artigo"/>
      </w:pPr>
    </w:p>
    <w:p w14:paraId="79FFA102" w14:textId="77777777" w:rsidR="00932B7D" w:rsidRPr="00C50BC8" w:rsidRDefault="00932B7D" w:rsidP="0033472B">
      <w:pPr>
        <w:pStyle w:val="Artigo"/>
      </w:pPr>
    </w:p>
    <w:p w14:paraId="60ED99EE" w14:textId="77777777" w:rsidR="00073C81" w:rsidRPr="00C50BC8" w:rsidRDefault="00C50BC8" w:rsidP="00073C81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br w:type="page"/>
      </w:r>
      <w:r w:rsidR="00073C81" w:rsidRPr="00C50BC8">
        <w:rPr>
          <w:rFonts w:ascii="Calibri" w:eastAsia="SimSun" w:hAnsi="Calibri" w:cs="Times New Roman"/>
          <w:szCs w:val="20"/>
          <w:lang w:eastAsia="zh-CN"/>
        </w:rPr>
        <w:lastRenderedPageBreak/>
        <w:t>Preencha todos os campos da tabela seguinte (caso a informação solicitada não esteja disponível, apresente uma breve explicação do motivo):</w:t>
      </w:r>
    </w:p>
    <w:p w14:paraId="1637255E" w14:textId="77777777" w:rsidR="00073C81" w:rsidRPr="00C50BC8" w:rsidRDefault="00073C81" w:rsidP="00073C81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tbl>
      <w:tblPr>
        <w:tblpPr w:leftFromText="180" w:rightFromText="180" w:vertAnchor="text" w:horzAnchor="page" w:tblpX="1758" w:tblpY="262"/>
        <w:tblOverlap w:val="never"/>
        <w:tblW w:w="88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6"/>
        <w:gridCol w:w="3002"/>
      </w:tblGrid>
      <w:tr w:rsidR="00073C81" w:rsidRPr="00C50BC8" w14:paraId="21C563F9" w14:textId="77777777" w:rsidTr="002C0E5A">
        <w:trPr>
          <w:cantSplit/>
          <w:trHeight w:hRule="exact" w:val="637"/>
        </w:trPr>
        <w:tc>
          <w:tcPr>
            <w:tcW w:w="58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13BD2" w14:textId="77777777" w:rsidR="00073C81" w:rsidRPr="00C50BC8" w:rsidRDefault="00073C81" w:rsidP="002C0E5A">
            <w:pPr>
              <w:spacing w:after="47" w:line="240" w:lineRule="exact"/>
              <w:jc w:val="left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</w:p>
          <w:p w14:paraId="3080DBBB" w14:textId="77777777" w:rsidR="00073C81" w:rsidRPr="00C50BC8" w:rsidRDefault="00073C81" w:rsidP="002C0E5A">
            <w:pPr>
              <w:ind w:left="130" w:right="-20"/>
              <w:jc w:val="left"/>
              <w:rPr>
                <w:rFonts w:eastAsia="Arial" w:cs="Arial"/>
                <w:color w:val="000000"/>
                <w:spacing w:val="2"/>
                <w:sz w:val="18"/>
                <w:szCs w:val="18"/>
                <w:lang w:eastAsia="zh-CN"/>
              </w:rPr>
            </w:pPr>
            <w:r w:rsidRPr="00C50BC8">
              <w:rPr>
                <w:rFonts w:eastAsia="Arial" w:cs="Arial"/>
                <w:color w:val="000000"/>
                <w:w w:val="101"/>
                <w:sz w:val="18"/>
                <w:szCs w:val="18"/>
                <w:lang w:eastAsia="zh-CN"/>
              </w:rPr>
              <w:t>No</w:t>
            </w:r>
            <w:r w:rsidRPr="00C50BC8">
              <w:rPr>
                <w:rFonts w:eastAsia="Arial" w:cs="Arial"/>
                <w:color w:val="000000"/>
                <w:w w:val="104"/>
                <w:sz w:val="18"/>
                <w:szCs w:val="18"/>
                <w:lang w:eastAsia="zh-CN"/>
              </w:rPr>
              <w:t>m</w:t>
            </w:r>
            <w:r w:rsidRPr="00C50BC8">
              <w:rPr>
                <w:rFonts w:eastAsia="Arial" w:cs="Arial"/>
                <w:color w:val="000000"/>
                <w:w w:val="90"/>
                <w:sz w:val="18"/>
                <w:szCs w:val="18"/>
                <w:lang w:eastAsia="zh-CN"/>
              </w:rPr>
              <w:t>e</w:t>
            </w:r>
            <w:r w:rsidRPr="00C50BC8">
              <w:rPr>
                <w:rFonts w:eastAsia="Arial" w:cs="Arial"/>
                <w:color w:val="000000"/>
                <w:spacing w:val="-6"/>
                <w:sz w:val="18"/>
                <w:szCs w:val="18"/>
                <w:lang w:eastAsia="zh-CN"/>
              </w:rPr>
              <w:t xml:space="preserve"> </w:t>
            </w:r>
            <w:r w:rsidRPr="00C50BC8">
              <w:rPr>
                <w:rFonts w:eastAsia="Arial" w:cs="Arial"/>
                <w:color w:val="000000"/>
                <w:spacing w:val="6"/>
                <w:w w:val="99"/>
                <w:sz w:val="18"/>
                <w:szCs w:val="18"/>
                <w:lang w:eastAsia="zh-CN"/>
              </w:rPr>
              <w:t xml:space="preserve">do Proponente do </w:t>
            </w:r>
            <w:proofErr w:type="spellStart"/>
            <w:r w:rsidRPr="00C50BC8">
              <w:rPr>
                <w:rFonts w:eastAsia="Arial" w:cs="Arial"/>
                <w:color w:val="000000"/>
                <w:spacing w:val="3"/>
                <w:w w:val="89"/>
                <w:sz w:val="18"/>
                <w:szCs w:val="18"/>
                <w:lang w:eastAsia="zh-CN"/>
              </w:rPr>
              <w:t>P</w:t>
            </w:r>
            <w:r w:rsidRPr="00C50BC8">
              <w:rPr>
                <w:rFonts w:eastAsia="Arial" w:cs="Arial"/>
                <w:color w:val="000000"/>
                <w:spacing w:val="4"/>
                <w:w w:val="115"/>
                <w:sz w:val="18"/>
                <w:szCs w:val="18"/>
                <w:lang w:eastAsia="zh-CN"/>
              </w:rPr>
              <w:t>r</w:t>
            </w:r>
            <w:r w:rsidRPr="00C50BC8">
              <w:rPr>
                <w:rFonts w:eastAsia="Arial" w:cs="Arial"/>
                <w:color w:val="000000"/>
                <w:spacing w:val="4"/>
                <w:w w:val="99"/>
                <w:sz w:val="18"/>
                <w:szCs w:val="18"/>
                <w:lang w:eastAsia="zh-CN"/>
              </w:rPr>
              <w:t>o</w:t>
            </w:r>
            <w:r w:rsidRPr="00C50BC8">
              <w:rPr>
                <w:rFonts w:eastAsia="Arial" w:cs="Arial"/>
                <w:color w:val="000000"/>
                <w:spacing w:val="4"/>
                <w:sz w:val="18"/>
                <w:szCs w:val="18"/>
                <w:lang w:eastAsia="zh-CN"/>
              </w:rPr>
              <w:t>j</w:t>
            </w:r>
            <w:r w:rsidRPr="00C50BC8">
              <w:rPr>
                <w:rFonts w:eastAsia="Arial" w:cs="Arial"/>
                <w:color w:val="000000"/>
                <w:spacing w:val="4"/>
                <w:w w:val="90"/>
                <w:sz w:val="18"/>
                <w:szCs w:val="18"/>
                <w:lang w:eastAsia="zh-CN"/>
              </w:rPr>
              <w:t>e</w:t>
            </w:r>
            <w:r w:rsidRPr="00C50BC8">
              <w:rPr>
                <w:rFonts w:eastAsia="Arial" w:cs="Arial"/>
                <w:color w:val="000000"/>
                <w:spacing w:val="4"/>
                <w:w w:val="93"/>
                <w:sz w:val="18"/>
                <w:szCs w:val="18"/>
                <w:lang w:eastAsia="zh-CN"/>
              </w:rPr>
              <w:t>c</w:t>
            </w:r>
            <w:r w:rsidRPr="00C50BC8">
              <w:rPr>
                <w:rFonts w:eastAsia="Arial" w:cs="Arial"/>
                <w:color w:val="000000"/>
                <w:spacing w:val="4"/>
                <w:sz w:val="18"/>
                <w:szCs w:val="18"/>
                <w:lang w:eastAsia="zh-CN"/>
              </w:rPr>
              <w:t>to</w:t>
            </w:r>
            <w:proofErr w:type="spellEnd"/>
          </w:p>
        </w:tc>
        <w:tc>
          <w:tcPr>
            <w:tcW w:w="30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A52C0" w14:textId="77777777" w:rsidR="00073C81" w:rsidRPr="00C50BC8" w:rsidRDefault="00073C81" w:rsidP="002C0E5A">
            <w:pPr>
              <w:jc w:val="left"/>
              <w:rPr>
                <w:rFonts w:ascii="Calibri" w:eastAsia="SimSun" w:hAnsi="Calibri" w:cs="Times New Roman"/>
                <w:szCs w:val="20"/>
                <w:lang w:eastAsia="zh-CN"/>
              </w:rPr>
            </w:pPr>
          </w:p>
        </w:tc>
      </w:tr>
      <w:tr w:rsidR="00073C81" w:rsidRPr="00C50BC8" w14:paraId="553C2B4D" w14:textId="77777777" w:rsidTr="002C0E5A">
        <w:trPr>
          <w:cantSplit/>
          <w:trHeight w:hRule="exact" w:val="628"/>
        </w:trPr>
        <w:tc>
          <w:tcPr>
            <w:tcW w:w="58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9013A" w14:textId="77777777" w:rsidR="00073C81" w:rsidRPr="00C50BC8" w:rsidRDefault="00073C81" w:rsidP="002C0E5A">
            <w:pPr>
              <w:spacing w:after="37" w:line="240" w:lineRule="exact"/>
              <w:jc w:val="left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</w:p>
          <w:p w14:paraId="04D0E9A3" w14:textId="77777777" w:rsidR="00073C81" w:rsidRPr="00C50BC8" w:rsidRDefault="00073C81" w:rsidP="002C0E5A">
            <w:pPr>
              <w:ind w:left="130" w:right="-20"/>
              <w:jc w:val="left"/>
              <w:rPr>
                <w:rFonts w:eastAsia="Arial" w:cs="Arial"/>
                <w:color w:val="000000"/>
                <w:spacing w:val="2"/>
                <w:sz w:val="18"/>
                <w:szCs w:val="18"/>
                <w:lang w:eastAsia="zh-CN"/>
              </w:rPr>
            </w:pPr>
            <w:r w:rsidRPr="00C50BC8">
              <w:rPr>
                <w:rFonts w:eastAsia="Arial" w:cs="Arial"/>
                <w:color w:val="000000"/>
                <w:spacing w:val="4"/>
                <w:w w:val="98"/>
                <w:sz w:val="18"/>
                <w:szCs w:val="18"/>
                <w:lang w:eastAsia="zh-CN"/>
              </w:rPr>
              <w:t>D</w:t>
            </w:r>
            <w:r w:rsidRPr="00C50BC8">
              <w:rPr>
                <w:rFonts w:eastAsia="Arial" w:cs="Arial"/>
                <w:color w:val="000000"/>
                <w:spacing w:val="4"/>
                <w:w w:val="91"/>
                <w:sz w:val="18"/>
                <w:szCs w:val="18"/>
                <w:lang w:eastAsia="zh-CN"/>
              </w:rPr>
              <w:t>a</w:t>
            </w:r>
            <w:r w:rsidRPr="00C50BC8">
              <w:rPr>
                <w:rFonts w:eastAsia="Arial" w:cs="Arial"/>
                <w:color w:val="000000"/>
                <w:spacing w:val="4"/>
                <w:sz w:val="18"/>
                <w:szCs w:val="18"/>
                <w:lang w:eastAsia="zh-CN"/>
              </w:rPr>
              <w:t>ta da submissão</w:t>
            </w:r>
            <w:r w:rsidRPr="00C50BC8">
              <w:rPr>
                <w:rFonts w:eastAsia="Arial" w:cs="Arial"/>
                <w:color w:val="000000"/>
                <w:spacing w:val="-5"/>
                <w:sz w:val="18"/>
                <w:szCs w:val="18"/>
                <w:lang w:eastAsia="zh-CN"/>
              </w:rPr>
              <w:t xml:space="preserve"> do pedido da carta de </w:t>
            </w:r>
            <w:r w:rsidRPr="00C50BC8">
              <w:rPr>
                <w:rFonts w:eastAsia="Arial" w:cs="Arial"/>
                <w:color w:val="000000"/>
                <w:spacing w:val="5"/>
                <w:w w:val="102"/>
                <w:sz w:val="18"/>
                <w:szCs w:val="18"/>
                <w:lang w:eastAsia="zh-CN"/>
              </w:rPr>
              <w:t>A</w:t>
            </w:r>
            <w:r w:rsidRPr="00C50BC8">
              <w:rPr>
                <w:rFonts w:eastAsia="Arial" w:cs="Arial"/>
                <w:color w:val="000000"/>
                <w:spacing w:val="5"/>
                <w:w w:val="103"/>
                <w:sz w:val="18"/>
                <w:szCs w:val="18"/>
                <w:lang w:eastAsia="zh-CN"/>
              </w:rPr>
              <w:t>u</w:t>
            </w:r>
            <w:r w:rsidRPr="00C50BC8">
              <w:rPr>
                <w:rFonts w:eastAsia="Arial" w:cs="Arial"/>
                <w:color w:val="000000"/>
                <w:spacing w:val="5"/>
                <w:sz w:val="18"/>
                <w:szCs w:val="18"/>
                <w:lang w:eastAsia="zh-CN"/>
              </w:rPr>
              <w:t>t</w:t>
            </w:r>
            <w:r w:rsidRPr="00C50BC8">
              <w:rPr>
                <w:rFonts w:eastAsia="Arial" w:cs="Arial"/>
                <w:color w:val="000000"/>
                <w:spacing w:val="5"/>
                <w:w w:val="99"/>
                <w:sz w:val="18"/>
                <w:szCs w:val="18"/>
                <w:lang w:eastAsia="zh-CN"/>
              </w:rPr>
              <w:t>o</w:t>
            </w:r>
            <w:r w:rsidRPr="00C50BC8">
              <w:rPr>
                <w:rFonts w:eastAsia="Arial" w:cs="Arial"/>
                <w:color w:val="000000"/>
                <w:spacing w:val="5"/>
                <w:w w:val="115"/>
                <w:sz w:val="18"/>
                <w:szCs w:val="18"/>
                <w:lang w:eastAsia="zh-CN"/>
              </w:rPr>
              <w:t>r</w:t>
            </w:r>
            <w:r w:rsidRPr="00C50BC8">
              <w:rPr>
                <w:rFonts w:eastAsia="Arial" w:cs="Arial"/>
                <w:color w:val="000000"/>
                <w:spacing w:val="5"/>
                <w:sz w:val="18"/>
                <w:szCs w:val="18"/>
                <w:lang w:eastAsia="zh-CN"/>
              </w:rPr>
              <w:t>iz</w:t>
            </w:r>
            <w:r w:rsidRPr="00C50BC8">
              <w:rPr>
                <w:rFonts w:eastAsia="Arial" w:cs="Arial"/>
                <w:color w:val="000000"/>
                <w:spacing w:val="5"/>
                <w:w w:val="91"/>
                <w:sz w:val="18"/>
                <w:szCs w:val="18"/>
                <w:lang w:eastAsia="zh-CN"/>
              </w:rPr>
              <w:t>ação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FC457" w14:textId="77777777" w:rsidR="00073C81" w:rsidRPr="00C50BC8" w:rsidRDefault="00073C81" w:rsidP="002C0E5A">
            <w:pPr>
              <w:jc w:val="left"/>
              <w:rPr>
                <w:rFonts w:ascii="Calibri" w:eastAsia="SimSun" w:hAnsi="Calibri" w:cs="Times New Roman"/>
                <w:szCs w:val="20"/>
                <w:lang w:eastAsia="zh-CN"/>
              </w:rPr>
            </w:pPr>
          </w:p>
        </w:tc>
      </w:tr>
      <w:tr w:rsidR="00073C81" w:rsidRPr="00C50BC8" w14:paraId="079FC691" w14:textId="77777777" w:rsidTr="002C0E5A">
        <w:trPr>
          <w:cantSplit/>
          <w:trHeight w:hRule="exact" w:val="627"/>
        </w:trPr>
        <w:tc>
          <w:tcPr>
            <w:tcW w:w="8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5FFD2" w14:textId="77777777" w:rsidR="00073C81" w:rsidRPr="00C50BC8" w:rsidRDefault="00073C81" w:rsidP="002C0E5A">
            <w:pPr>
              <w:spacing w:after="37" w:line="240" w:lineRule="exact"/>
              <w:jc w:val="left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</w:p>
          <w:p w14:paraId="7E43BC67" w14:textId="77777777" w:rsidR="00073C81" w:rsidRPr="00C50BC8" w:rsidRDefault="00073C81" w:rsidP="002C0E5A">
            <w:pPr>
              <w:ind w:left="130" w:right="-20"/>
              <w:jc w:val="left"/>
              <w:rPr>
                <w:rFonts w:eastAsia="Arial" w:cs="Arial"/>
                <w:b/>
                <w:bCs/>
                <w:color w:val="000000"/>
                <w:w w:val="81"/>
                <w:sz w:val="18"/>
                <w:szCs w:val="18"/>
                <w:lang w:val="en-US" w:eastAsia="zh-CN"/>
              </w:rPr>
            </w:pPr>
            <w:r w:rsidRPr="00C50BC8">
              <w:rPr>
                <w:rFonts w:eastAsia="Arial" w:cs="Arial"/>
                <w:b/>
                <w:bCs/>
                <w:color w:val="000000"/>
                <w:w w:val="101"/>
                <w:sz w:val="18"/>
                <w:szCs w:val="18"/>
                <w:lang w:val="en-US" w:eastAsia="zh-CN"/>
              </w:rPr>
              <w:t>A</w:t>
            </w:r>
            <w:r w:rsidRPr="00C50BC8">
              <w:rPr>
                <w:rFonts w:eastAsia="Arial" w:cs="Arial"/>
                <w:b/>
                <w:bCs/>
                <w:color w:val="000000"/>
                <w:w w:val="107"/>
                <w:sz w:val="18"/>
                <w:szCs w:val="18"/>
                <w:lang w:val="en-US" w:eastAsia="zh-CN"/>
              </w:rPr>
              <w:t>.</w:t>
            </w:r>
            <w:proofErr w:type="spellStart"/>
            <w:r w:rsidRPr="00C50BC8">
              <w:rPr>
                <w:rFonts w:eastAsia="Arial" w:cs="Arial"/>
                <w:b/>
                <w:bCs/>
                <w:color w:val="000000"/>
                <w:spacing w:val="-1"/>
                <w:w w:val="96"/>
                <w:sz w:val="18"/>
                <w:szCs w:val="18"/>
                <w:lang w:val="en-GB" w:eastAsia="zh-CN"/>
              </w:rPr>
              <w:t>Detalhes</w:t>
            </w:r>
            <w:proofErr w:type="spellEnd"/>
            <w:r w:rsidRPr="00C50BC8">
              <w:rPr>
                <w:rFonts w:eastAsia="Arial" w:cs="Arial"/>
                <w:b/>
                <w:bCs/>
                <w:color w:val="000000"/>
                <w:spacing w:val="-1"/>
                <w:w w:val="96"/>
                <w:sz w:val="18"/>
                <w:szCs w:val="18"/>
                <w:lang w:val="en-GB" w:eastAsia="zh-CN"/>
              </w:rPr>
              <w:t xml:space="preserve"> do P</w:t>
            </w:r>
            <w:proofErr w:type="spellStart"/>
            <w:r w:rsidRPr="00C50BC8">
              <w:rPr>
                <w:rFonts w:eastAsia="Arial" w:cs="Arial"/>
                <w:b/>
                <w:bCs/>
                <w:color w:val="000000"/>
                <w:w w:val="111"/>
                <w:sz w:val="18"/>
                <w:szCs w:val="18"/>
                <w:lang w:val="en-US" w:eastAsia="zh-CN"/>
              </w:rPr>
              <w:t>r</w:t>
            </w:r>
            <w:r w:rsidRPr="00C50BC8">
              <w:rPr>
                <w:rFonts w:eastAsia="Arial" w:cs="Arial"/>
                <w:b/>
                <w:bCs/>
                <w:color w:val="000000"/>
                <w:w w:val="97"/>
                <w:sz w:val="18"/>
                <w:szCs w:val="18"/>
                <w:lang w:val="en-US" w:eastAsia="zh-CN"/>
              </w:rPr>
              <w:t>o</w:t>
            </w:r>
            <w:r w:rsidRPr="00C50BC8">
              <w:rPr>
                <w:rFonts w:eastAsia="Arial" w:cs="Arial"/>
                <w:b/>
                <w:bCs/>
                <w:color w:val="000000"/>
                <w:w w:val="115"/>
                <w:sz w:val="18"/>
                <w:szCs w:val="18"/>
                <w:lang w:val="en-US" w:eastAsia="zh-CN"/>
              </w:rPr>
              <w:t>j</w:t>
            </w:r>
            <w:r w:rsidRPr="00C50BC8">
              <w:rPr>
                <w:rFonts w:eastAsia="Arial" w:cs="Arial"/>
                <w:b/>
                <w:bCs/>
                <w:color w:val="000000"/>
                <w:w w:val="97"/>
                <w:sz w:val="18"/>
                <w:szCs w:val="18"/>
                <w:lang w:val="en-US" w:eastAsia="zh-CN"/>
              </w:rPr>
              <w:t>e</w:t>
            </w:r>
            <w:r w:rsidRPr="00C50BC8">
              <w:rPr>
                <w:rFonts w:eastAsia="Arial" w:cs="Arial"/>
                <w:b/>
                <w:bCs/>
                <w:color w:val="000000"/>
                <w:spacing w:val="-2"/>
                <w:w w:val="87"/>
                <w:sz w:val="18"/>
                <w:szCs w:val="18"/>
                <w:lang w:val="en-US" w:eastAsia="zh-CN"/>
              </w:rPr>
              <w:t>c</w:t>
            </w:r>
            <w:r w:rsidRPr="00C50BC8">
              <w:rPr>
                <w:rFonts w:eastAsia="Arial" w:cs="Arial"/>
                <w:b/>
                <w:bCs/>
                <w:color w:val="000000"/>
                <w:w w:val="120"/>
                <w:sz w:val="18"/>
                <w:szCs w:val="18"/>
                <w:lang w:val="en-US" w:eastAsia="zh-CN"/>
              </w:rPr>
              <w:t>t</w:t>
            </w:r>
            <w:proofErr w:type="spellEnd"/>
            <w:r w:rsidRPr="00C50BC8">
              <w:rPr>
                <w:rFonts w:eastAsia="Arial" w:cs="Arial"/>
                <w:b/>
                <w:bCs/>
                <w:color w:val="000000"/>
                <w:w w:val="120"/>
                <w:sz w:val="18"/>
                <w:szCs w:val="18"/>
                <w:lang w:val="en-GB" w:eastAsia="zh-CN"/>
              </w:rPr>
              <w:t>o</w:t>
            </w:r>
          </w:p>
        </w:tc>
      </w:tr>
      <w:tr w:rsidR="00073C81" w:rsidRPr="00C50BC8" w14:paraId="1D719413" w14:textId="77777777" w:rsidTr="002C0E5A">
        <w:trPr>
          <w:cantSplit/>
          <w:trHeight w:hRule="exact" w:val="627"/>
        </w:trPr>
        <w:tc>
          <w:tcPr>
            <w:tcW w:w="8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page" w:tblpX="3" w:tblpY="607"/>
              <w:tblOverlap w:val="never"/>
              <w:tblW w:w="900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40"/>
              <w:gridCol w:w="3168"/>
            </w:tblGrid>
            <w:tr w:rsidR="00073C81" w:rsidRPr="00C50BC8" w14:paraId="012C481A" w14:textId="77777777" w:rsidTr="002C0E5A">
              <w:trPr>
                <w:cantSplit/>
                <w:trHeight w:hRule="exact" w:val="617"/>
              </w:trPr>
              <w:tc>
                <w:tcPr>
                  <w:tcW w:w="5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915004" w14:textId="77777777" w:rsidR="00073C81" w:rsidRPr="00C50BC8" w:rsidRDefault="00073C81" w:rsidP="002C0E5A">
                  <w:pPr>
                    <w:spacing w:after="2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val="en-US" w:eastAsia="zh-CN"/>
                    </w:rPr>
                  </w:pPr>
                </w:p>
                <w:tbl>
                  <w:tblPr>
                    <w:tblpPr w:leftFromText="180" w:rightFromText="180" w:vertAnchor="text" w:horzAnchor="page" w:tblpX="-15" w:tblpY="350"/>
                    <w:tblOverlap w:val="never"/>
                    <w:tblW w:w="907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05"/>
                    <w:gridCol w:w="3265"/>
                  </w:tblGrid>
                  <w:tr w:rsidR="00073C81" w:rsidRPr="00C50BC8" w14:paraId="0DDCBF84" w14:textId="77777777" w:rsidTr="002C0E5A">
                    <w:trPr>
                      <w:cantSplit/>
                      <w:trHeight w:hRule="exact" w:val="1300"/>
                    </w:trPr>
                    <w:tc>
                      <w:tcPr>
                        <w:tcW w:w="5805" w:type="dxa"/>
                        <w:tcBorders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CB76ACB" w14:textId="77777777" w:rsidR="00073C81" w:rsidRPr="00C50BC8" w:rsidRDefault="00073C81" w:rsidP="002C0E5A">
                        <w:pPr>
                          <w:spacing w:line="271" w:lineRule="auto"/>
                          <w:ind w:right="148"/>
                          <w:jc w:val="left"/>
                          <w:rPr>
                            <w:rFonts w:eastAsia="Arial" w:cs="Arial"/>
                            <w:color w:val="000000"/>
                            <w:spacing w:val="5"/>
                            <w:sz w:val="18"/>
                            <w:szCs w:val="18"/>
                            <w:lang w:eastAsia="zh-CN"/>
                          </w:rPr>
                        </w:pPr>
                        <w:proofErr w:type="spellStart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>ique</w:t>
                        </w:r>
                        <w:proofErr w:type="spellEnd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 xml:space="preserve"> como o </w:t>
                        </w:r>
                        <w:proofErr w:type="spellStart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>projecto</w:t>
                        </w:r>
                        <w:proofErr w:type="spellEnd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 xml:space="preserve"> de carbono está alinhado com as </w:t>
                        </w:r>
                        <w:proofErr w:type="spellStart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>prridades</w:t>
                        </w:r>
                        <w:proofErr w:type="spellEnd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 xml:space="preserve"> de </w:t>
                        </w:r>
                        <w:proofErr w:type="spellStart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>desenvoento</w:t>
                        </w:r>
                        <w:proofErr w:type="spellEnd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 xml:space="preserve"> sustentável de Moçambique.</w:t>
                        </w:r>
                      </w:p>
                    </w:tc>
                    <w:tc>
                      <w:tcPr>
                        <w:tcW w:w="326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88B035" w14:textId="77777777" w:rsidR="00073C81" w:rsidRPr="00C50BC8" w:rsidRDefault="00073C81" w:rsidP="002C0E5A">
                        <w:pPr>
                          <w:jc w:val="left"/>
                          <w:rPr>
                            <w:rFonts w:ascii="Calibri" w:eastAsia="SimSun" w:hAnsi="Calibri" w:cs="Times New Roman"/>
                            <w:szCs w:val="20"/>
                            <w:lang w:eastAsia="zh-CN"/>
                          </w:rPr>
                        </w:pPr>
                      </w:p>
                    </w:tc>
                  </w:tr>
                  <w:tr w:rsidR="00073C81" w:rsidRPr="00C50BC8" w14:paraId="25061F09" w14:textId="77777777" w:rsidTr="002C0E5A">
                    <w:trPr>
                      <w:cantSplit/>
                      <w:trHeight w:hRule="exact" w:val="628"/>
                    </w:trPr>
                    <w:tc>
                      <w:tcPr>
                        <w:tcW w:w="9070" w:type="dxa"/>
                        <w:gridSpan w:val="2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8ABF1C2" w14:textId="77777777" w:rsidR="00073C81" w:rsidRPr="00C50BC8" w:rsidRDefault="00073C81" w:rsidP="002C0E5A">
                        <w:pPr>
                          <w:spacing w:after="37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27669245" w14:textId="77777777" w:rsidR="00073C81" w:rsidRPr="00C50BC8" w:rsidRDefault="00073C81" w:rsidP="002C0E5A">
                        <w:pPr>
                          <w:ind w:left="130" w:right="-20"/>
                          <w:jc w:val="left"/>
                          <w:rPr>
                            <w:rFonts w:eastAsia="Arial" w:cs="Arial"/>
                            <w:b/>
                            <w:bCs/>
                            <w:color w:val="000000"/>
                            <w:w w:val="81"/>
                            <w:sz w:val="18"/>
                            <w:szCs w:val="18"/>
                            <w:lang w:val="en-US" w:eastAsia="zh-CN"/>
                          </w:rPr>
                        </w:pPr>
                        <w:proofErr w:type="spellStart"/>
                        <w:r w:rsidRPr="00C50BC8">
                          <w:rPr>
                            <w:rFonts w:eastAsia="Arial" w:cs="Arial"/>
                            <w:b/>
                            <w:bCs/>
                            <w:color w:val="000000"/>
                            <w:w w:val="90"/>
                            <w:sz w:val="18"/>
                            <w:szCs w:val="18"/>
                            <w:lang w:val="en-US" w:eastAsia="zh-CN"/>
                          </w:rPr>
                          <w:t>C</w:t>
                        </w:r>
                        <w:r w:rsidRPr="00C50BC8">
                          <w:rPr>
                            <w:rFonts w:eastAsia="Arial" w:cs="Arial"/>
                            <w:b/>
                            <w:bCs/>
                            <w:color w:val="000000"/>
                            <w:w w:val="107"/>
                            <w:sz w:val="18"/>
                            <w:szCs w:val="18"/>
                            <w:lang w:val="en-US" w:eastAsia="zh-CN"/>
                          </w:rPr>
                          <w:t>.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1"/>
                            <w:sz w:val="18"/>
                            <w:szCs w:val="18"/>
                            <w:lang w:val="en-US" w:eastAsia="zh-CN"/>
                          </w:rPr>
                          <w:t>Detalhes</w:t>
                        </w:r>
                        <w:proofErr w:type="spellEnd"/>
                        <w:r w:rsidRPr="00C50BC8">
                          <w:rPr>
                            <w:rFonts w:eastAsia="Arial" w:cs="Arial"/>
                            <w:color w:val="000000"/>
                            <w:spacing w:val="-1"/>
                            <w:sz w:val="18"/>
                            <w:szCs w:val="18"/>
                            <w:lang w:val="en-US" w:eastAsia="zh-CN"/>
                          </w:rPr>
                          <w:t xml:space="preserve"> do comprador</w:t>
                        </w:r>
                      </w:p>
                    </w:tc>
                  </w:tr>
                  <w:tr w:rsidR="00073C81" w:rsidRPr="00C50BC8" w14:paraId="5F7A2A69" w14:textId="77777777" w:rsidTr="002C0E5A">
                    <w:trPr>
                      <w:cantSplit/>
                      <w:trHeight w:hRule="exact" w:val="1156"/>
                    </w:trPr>
                    <w:tc>
                      <w:tcPr>
                        <w:tcW w:w="5805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6E1580F" w14:textId="77777777" w:rsidR="00073C81" w:rsidRPr="00C50BC8" w:rsidRDefault="00073C81" w:rsidP="002C0E5A">
                        <w:pPr>
                          <w:spacing w:after="37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3DFC35B4" w14:textId="77777777" w:rsidR="00073C81" w:rsidRPr="00C50BC8" w:rsidRDefault="00073C81" w:rsidP="002C0E5A">
                        <w:pPr>
                          <w:ind w:left="130" w:right="-20"/>
                          <w:jc w:val="left"/>
                          <w:rPr>
                            <w:rFonts w:eastAsia="Arial" w:cs="Arial"/>
                            <w:color w:val="000000"/>
                            <w:spacing w:val="4"/>
                            <w:w w:val="85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 xml:space="preserve">Já foi identificado um comprador para os </w:t>
                        </w:r>
                        <w:proofErr w:type="spellStart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>ITMOs</w:t>
                        </w:r>
                        <w:proofErr w:type="spellEnd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>/créditos de carbono autorizados?</w:t>
                        </w:r>
                      </w:p>
                    </w:tc>
                    <w:tc>
                      <w:tcPr>
                        <w:tcW w:w="32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FA516C8" w14:textId="77777777" w:rsidR="00073C81" w:rsidRPr="00C50BC8" w:rsidRDefault="00073C81" w:rsidP="002C0E5A">
                        <w:pPr>
                          <w:spacing w:after="34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4B67A8B5" w14:textId="77777777" w:rsidR="00073C81" w:rsidRPr="00C50BC8" w:rsidRDefault="00073C81" w:rsidP="002C0E5A">
                        <w:pPr>
                          <w:ind w:left="125" w:right="-20"/>
                          <w:jc w:val="left"/>
                          <w:rPr>
                            <w:rFonts w:eastAsia="Arial" w:cs="Arial"/>
                            <w:color w:val="000000"/>
                            <w:w w:val="89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ascii="Segoe UI Symbol" w:eastAsia="DejaVu Sans" w:hAnsi="Segoe UI Symbol" w:cs="Segoe UI Symbol"/>
                            <w:color w:val="000000"/>
                            <w:spacing w:val="43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15"/>
                            <w:w w:val="97"/>
                            <w:sz w:val="18"/>
                            <w:szCs w:val="18"/>
                            <w:lang w:eastAsia="zh-CN"/>
                          </w:rPr>
                          <w:t>Sim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6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w w:val="113"/>
                            <w:sz w:val="18"/>
                            <w:szCs w:val="18"/>
                            <w:lang w:eastAsia="zh-CN"/>
                          </w:rPr>
                          <w:t>–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7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1"/>
                            <w:w w:val="93"/>
                            <w:sz w:val="18"/>
                            <w:szCs w:val="18"/>
                            <w:lang w:eastAsia="zh-CN"/>
                          </w:rPr>
                          <w:t>c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99"/>
                            <w:sz w:val="18"/>
                            <w:szCs w:val="18"/>
                            <w:lang w:eastAsia="zh-CN"/>
                          </w:rPr>
                          <w:t>o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104"/>
                            <w:sz w:val="18"/>
                            <w:szCs w:val="18"/>
                            <w:lang w:eastAsia="zh-CN"/>
                          </w:rPr>
                          <w:t>m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102"/>
                            <w:sz w:val="18"/>
                            <w:szCs w:val="18"/>
                            <w:lang w:eastAsia="zh-CN"/>
                          </w:rPr>
                          <w:t>p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sz w:val="18"/>
                            <w:szCs w:val="18"/>
                            <w:lang w:eastAsia="zh-CN"/>
                          </w:rPr>
                          <w:t>l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90"/>
                            <w:sz w:val="18"/>
                            <w:szCs w:val="18"/>
                            <w:lang w:eastAsia="zh-CN"/>
                          </w:rPr>
                          <w:t>e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sz w:val="18"/>
                            <w:szCs w:val="18"/>
                            <w:lang w:eastAsia="zh-CN"/>
                          </w:rPr>
                          <w:t>ta a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5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80"/>
                            <w:sz w:val="18"/>
                            <w:szCs w:val="18"/>
                            <w:lang w:eastAsia="zh-CN"/>
                          </w:rPr>
                          <w:t>S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90"/>
                            <w:sz w:val="18"/>
                            <w:szCs w:val="18"/>
                            <w:lang w:eastAsia="zh-CN"/>
                          </w:rPr>
                          <w:t>e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93"/>
                            <w:sz w:val="18"/>
                            <w:szCs w:val="18"/>
                            <w:lang w:eastAsia="zh-CN"/>
                          </w:rPr>
                          <w:t>c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sz w:val="18"/>
                            <w:szCs w:val="18"/>
                            <w:lang w:eastAsia="zh-CN"/>
                          </w:rPr>
                          <w:t>ção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6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w w:val="89"/>
                            <w:sz w:val="18"/>
                            <w:szCs w:val="18"/>
                            <w:lang w:eastAsia="zh-CN"/>
                          </w:rPr>
                          <w:t>C</w:t>
                        </w:r>
                      </w:p>
                      <w:p w14:paraId="62C00E7B" w14:textId="77777777" w:rsidR="00073C81" w:rsidRPr="00C50BC8" w:rsidRDefault="00073C81" w:rsidP="002C0E5A">
                        <w:pPr>
                          <w:spacing w:after="16" w:line="160" w:lineRule="exact"/>
                          <w:jc w:val="left"/>
                          <w:rPr>
                            <w:rFonts w:eastAsia="Arial" w:cs="Arial"/>
                            <w:w w:val="89"/>
                            <w:sz w:val="16"/>
                            <w:szCs w:val="16"/>
                            <w:lang w:eastAsia="zh-CN"/>
                          </w:rPr>
                        </w:pPr>
                      </w:p>
                      <w:p w14:paraId="7CF85FA5" w14:textId="77777777" w:rsidR="00073C81" w:rsidRPr="00C50BC8" w:rsidRDefault="00073C81" w:rsidP="002C0E5A">
                        <w:pPr>
                          <w:ind w:left="125" w:right="-20"/>
                          <w:jc w:val="left"/>
                          <w:rPr>
                            <w:rFonts w:eastAsia="Arial" w:cs="Arial"/>
                            <w:color w:val="000000"/>
                            <w:w w:val="98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ascii="Segoe UI Symbol" w:eastAsia="DejaVu Sans" w:hAnsi="Segoe UI Symbol" w:cs="Segoe UI Symbol"/>
                            <w:color w:val="000000"/>
                            <w:spacing w:val="43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>Não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5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w w:val="113"/>
                            <w:sz w:val="18"/>
                            <w:szCs w:val="18"/>
                            <w:lang w:eastAsia="zh-CN"/>
                          </w:rPr>
                          <w:t>–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6"/>
                            <w:sz w:val="18"/>
                            <w:szCs w:val="18"/>
                            <w:lang w:eastAsia="zh-CN"/>
                          </w:rPr>
                          <w:t>Para a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5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80"/>
                            <w:sz w:val="18"/>
                            <w:szCs w:val="18"/>
                            <w:lang w:eastAsia="zh-CN"/>
                          </w:rPr>
                          <w:t>S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90"/>
                            <w:sz w:val="18"/>
                            <w:szCs w:val="18"/>
                            <w:lang w:eastAsia="zh-CN"/>
                          </w:rPr>
                          <w:t>e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93"/>
                            <w:sz w:val="18"/>
                            <w:szCs w:val="18"/>
                            <w:lang w:eastAsia="zh-CN"/>
                          </w:rPr>
                          <w:t>cção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5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w w:val="98"/>
                            <w:sz w:val="18"/>
                            <w:szCs w:val="18"/>
                            <w:lang w:eastAsia="zh-CN"/>
                          </w:rPr>
                          <w:t>D</w:t>
                        </w:r>
                      </w:p>
                    </w:tc>
                  </w:tr>
                  <w:tr w:rsidR="00073C81" w:rsidRPr="00C50BC8" w14:paraId="151E5DB1" w14:textId="77777777" w:rsidTr="002C0E5A">
                    <w:trPr>
                      <w:cantSplit/>
                      <w:trHeight w:hRule="exact" w:val="1413"/>
                    </w:trPr>
                    <w:tc>
                      <w:tcPr>
                        <w:tcW w:w="5805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CB9E684" w14:textId="77777777" w:rsidR="00073C81" w:rsidRPr="00C50BC8" w:rsidRDefault="00073C81" w:rsidP="002C0E5A">
                        <w:pPr>
                          <w:spacing w:after="37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32CD5721" w14:textId="77777777" w:rsidR="00073C81" w:rsidRPr="00C50BC8" w:rsidRDefault="00073C81" w:rsidP="002C0E5A">
                        <w:pPr>
                          <w:ind w:left="130" w:right="-20"/>
                          <w:jc w:val="left"/>
                          <w:rPr>
                            <w:rFonts w:eastAsia="Arial" w:cs="Arial"/>
                            <w:color w:val="000000"/>
                            <w:w w:val="115"/>
                            <w:sz w:val="18"/>
                            <w:szCs w:val="18"/>
                            <w:lang w:val="en-GB" w:eastAsia="zh-CN"/>
                          </w:rPr>
                        </w:pPr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val="en-US" w:eastAsia="zh-CN"/>
                          </w:rPr>
                          <w:t>T</w:t>
                        </w:r>
                        <w:proofErr w:type="spellStart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val="en-GB" w:eastAsia="zh-CN"/>
                          </w:rPr>
                          <w:t>ipo</w:t>
                        </w:r>
                        <w:proofErr w:type="spellEnd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val="en-GB" w:eastAsia="zh-CN"/>
                          </w:rPr>
                          <w:t xml:space="preserve"> de Comprador</w:t>
                        </w:r>
                      </w:p>
                    </w:tc>
                    <w:tc>
                      <w:tcPr>
                        <w:tcW w:w="32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A946C87" w14:textId="77777777" w:rsidR="00073C81" w:rsidRPr="00C50BC8" w:rsidRDefault="00073C81" w:rsidP="002C0E5A">
                        <w:pPr>
                          <w:spacing w:after="34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7B141ADB" w14:textId="77777777" w:rsidR="00073C81" w:rsidRPr="00C50BC8" w:rsidRDefault="00073C81" w:rsidP="002C0E5A">
                        <w:pPr>
                          <w:spacing w:line="281" w:lineRule="auto"/>
                          <w:ind w:left="125" w:right="907"/>
                          <w:jc w:val="left"/>
                          <w:rPr>
                            <w:rFonts w:eastAsia="Arial" w:cs="Arial"/>
                            <w:color w:val="000000"/>
                            <w:spacing w:val="3"/>
                            <w:w w:val="95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ascii="Segoe UI Symbol" w:eastAsia="DejaVu Sans" w:hAnsi="Segoe UI Symbol" w:cs="Segoe UI Symbol"/>
                            <w:color w:val="000000"/>
                            <w:spacing w:val="48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3"/>
                            <w:w w:val="95"/>
                            <w:sz w:val="18"/>
                            <w:szCs w:val="18"/>
                            <w:lang w:eastAsia="zh-CN"/>
                          </w:rPr>
                          <w:t>Governo nacional (ou representante autorizado)</w:t>
                        </w:r>
                      </w:p>
                      <w:p w14:paraId="4D573D04" w14:textId="77777777" w:rsidR="00073C81" w:rsidRPr="00C50BC8" w:rsidRDefault="00073C81" w:rsidP="002C0E5A">
                        <w:pPr>
                          <w:spacing w:after="12" w:line="120" w:lineRule="exact"/>
                          <w:jc w:val="left"/>
                          <w:rPr>
                            <w:rFonts w:eastAsia="Arial" w:cs="Arial"/>
                            <w:spacing w:val="3"/>
                            <w:w w:val="103"/>
                            <w:sz w:val="12"/>
                            <w:szCs w:val="12"/>
                            <w:lang w:eastAsia="zh-CN"/>
                          </w:rPr>
                        </w:pPr>
                      </w:p>
                      <w:p w14:paraId="26CCAD3A" w14:textId="77777777" w:rsidR="00073C81" w:rsidRPr="00C50BC8" w:rsidRDefault="00073C81" w:rsidP="002C0E5A">
                        <w:pPr>
                          <w:ind w:left="125" w:right="-20"/>
                          <w:jc w:val="left"/>
                          <w:rPr>
                            <w:rFonts w:eastAsia="Arial" w:cs="Arial"/>
                            <w:color w:val="000000"/>
                            <w:w w:val="115"/>
                            <w:sz w:val="18"/>
                            <w:szCs w:val="18"/>
                            <w:lang w:val="en-GB" w:eastAsia="zh-CN"/>
                          </w:rPr>
                        </w:pPr>
                        <w:r w:rsidRPr="00C50BC8">
                          <w:rPr>
                            <w:rFonts w:ascii="Segoe UI Symbol" w:eastAsia="DejaVu Sans" w:hAnsi="Segoe UI Symbol" w:cs="Segoe UI Symbol"/>
                            <w:color w:val="000000"/>
                            <w:spacing w:val="46"/>
                            <w:sz w:val="18"/>
                            <w:szCs w:val="18"/>
                            <w:lang w:val="en-US" w:eastAsia="zh-CN"/>
                          </w:rPr>
                          <w:t>☐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3"/>
                            <w:w w:val="95"/>
                            <w:sz w:val="18"/>
                            <w:szCs w:val="18"/>
                            <w:lang w:val="en-US" w:eastAsia="zh-CN"/>
                          </w:rPr>
                          <w:t>O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3"/>
                            <w:w w:val="95"/>
                            <w:sz w:val="18"/>
                            <w:szCs w:val="18"/>
                            <w:lang w:val="en-GB" w:eastAsia="zh-CN"/>
                          </w:rPr>
                          <w:t>u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3"/>
                            <w:sz w:val="18"/>
                            <w:szCs w:val="18"/>
                            <w:lang w:val="en-US" w:eastAsia="zh-CN"/>
                          </w:rPr>
                          <w:t>t</w:t>
                        </w:r>
                        <w:proofErr w:type="spellStart"/>
                        <w:r w:rsidRPr="00C50BC8">
                          <w:rPr>
                            <w:rFonts w:eastAsia="Arial" w:cs="Arial"/>
                            <w:color w:val="000000"/>
                            <w:spacing w:val="3"/>
                            <w:w w:val="106"/>
                            <w:sz w:val="18"/>
                            <w:szCs w:val="18"/>
                            <w:lang w:val="en-GB" w:eastAsia="zh-CN"/>
                          </w:rPr>
                          <w:t>ro</w:t>
                        </w:r>
                        <w:proofErr w:type="spellEnd"/>
                        <w:r w:rsidRPr="00C50BC8">
                          <w:rPr>
                            <w:rFonts w:eastAsia="Arial" w:cs="Arial"/>
                            <w:color w:val="000000"/>
                            <w:spacing w:val="-5"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w w:val="98"/>
                            <w:sz w:val="18"/>
                            <w:szCs w:val="18"/>
                            <w:lang w:val="en-GB" w:eastAsia="zh-CN"/>
                          </w:rPr>
                          <w:t>Comprador</w:t>
                        </w:r>
                      </w:p>
                    </w:tc>
                  </w:tr>
                  <w:tr w:rsidR="00073C81" w:rsidRPr="00C50BC8" w14:paraId="5413DE7A" w14:textId="77777777" w:rsidTr="002C0E5A">
                    <w:trPr>
                      <w:cantSplit/>
                      <w:trHeight w:hRule="exact" w:val="972"/>
                    </w:trPr>
                    <w:tc>
                      <w:tcPr>
                        <w:tcW w:w="5805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8FD1E0D" w14:textId="77777777" w:rsidR="00073C81" w:rsidRPr="00C50BC8" w:rsidRDefault="00073C81" w:rsidP="002C0E5A">
                        <w:pPr>
                          <w:spacing w:after="37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val="en-US" w:eastAsia="zh-CN"/>
                          </w:rPr>
                        </w:pPr>
                      </w:p>
                      <w:p w14:paraId="3176AEE4" w14:textId="77777777" w:rsidR="00073C81" w:rsidRPr="00C50BC8" w:rsidRDefault="00073C81" w:rsidP="002C0E5A">
                        <w:pPr>
                          <w:ind w:left="130" w:right="-20"/>
                          <w:jc w:val="left"/>
                          <w:rPr>
                            <w:rFonts w:eastAsia="Arial" w:cs="Arial"/>
                            <w:color w:val="000000"/>
                            <w:w w:val="115"/>
                            <w:sz w:val="18"/>
                            <w:szCs w:val="18"/>
                            <w:lang w:val="en-GB" w:eastAsia="zh-CN"/>
                          </w:rPr>
                        </w:pPr>
                        <w:r w:rsidRPr="00C50BC8">
                          <w:rPr>
                            <w:rFonts w:eastAsia="Arial" w:cs="Arial"/>
                            <w:color w:val="000000"/>
                            <w:spacing w:val="6"/>
                            <w:w w:val="98"/>
                            <w:sz w:val="18"/>
                            <w:szCs w:val="18"/>
                            <w:lang w:val="en-US" w:eastAsia="zh-CN"/>
                          </w:rPr>
                          <w:t>D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6"/>
                            <w:w w:val="90"/>
                            <w:sz w:val="18"/>
                            <w:szCs w:val="18"/>
                            <w:lang w:val="en-US" w:eastAsia="zh-CN"/>
                          </w:rPr>
                          <w:t>e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6"/>
                            <w:sz w:val="18"/>
                            <w:szCs w:val="18"/>
                            <w:lang w:val="en-US" w:eastAsia="zh-CN"/>
                          </w:rPr>
                          <w:t>t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6"/>
                            <w:w w:val="91"/>
                            <w:sz w:val="18"/>
                            <w:szCs w:val="18"/>
                            <w:lang w:val="en-US" w:eastAsia="zh-CN"/>
                          </w:rPr>
                          <w:t>a</w:t>
                        </w:r>
                        <w:proofErr w:type="spellStart"/>
                        <w:r w:rsidRPr="00C50BC8">
                          <w:rPr>
                            <w:rFonts w:eastAsia="Arial" w:cs="Arial"/>
                            <w:color w:val="000000"/>
                            <w:spacing w:val="6"/>
                            <w:w w:val="91"/>
                            <w:sz w:val="18"/>
                            <w:szCs w:val="18"/>
                            <w:lang w:val="en-GB" w:eastAsia="zh-CN"/>
                          </w:rPr>
                          <w:t>lhes</w:t>
                        </w:r>
                        <w:proofErr w:type="spellEnd"/>
                        <w:r w:rsidRPr="00C50BC8">
                          <w:rPr>
                            <w:rFonts w:eastAsia="Arial" w:cs="Arial"/>
                            <w:color w:val="000000"/>
                            <w:spacing w:val="-6"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6"/>
                            <w:w w:val="99"/>
                            <w:sz w:val="18"/>
                            <w:szCs w:val="18"/>
                            <w:lang w:val="en-GB" w:eastAsia="zh-CN"/>
                          </w:rPr>
                          <w:t>do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5"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w w:val="98"/>
                            <w:sz w:val="18"/>
                            <w:szCs w:val="18"/>
                            <w:lang w:val="en-GB" w:eastAsia="zh-CN"/>
                          </w:rPr>
                          <w:t>comprador</w:t>
                        </w:r>
                      </w:p>
                    </w:tc>
                    <w:tc>
                      <w:tcPr>
                        <w:tcW w:w="32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1203653" w14:textId="77777777" w:rsidR="00073C81" w:rsidRPr="00C50BC8" w:rsidRDefault="00073C81" w:rsidP="002C0E5A">
                        <w:pPr>
                          <w:spacing w:after="37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3BD0CB4B" w14:textId="77777777" w:rsidR="00073C81" w:rsidRPr="00C50BC8" w:rsidRDefault="00073C81" w:rsidP="002C0E5A">
                        <w:pPr>
                          <w:ind w:left="130" w:right="-20"/>
                          <w:jc w:val="left"/>
                          <w:rPr>
                            <w:rFonts w:eastAsia="Arial" w:cs="Arial"/>
                            <w:color w:val="000000"/>
                            <w:spacing w:val="6"/>
                            <w:w w:val="87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eastAsia="Arial" w:cs="Arial"/>
                            <w:color w:val="000000"/>
                            <w:spacing w:val="6"/>
                            <w:w w:val="98"/>
                            <w:sz w:val="18"/>
                            <w:szCs w:val="18"/>
                            <w:lang w:eastAsia="zh-CN"/>
                          </w:rPr>
                          <w:t>Introduza o nome do comprador e os dados de contacto.</w:t>
                        </w:r>
                      </w:p>
                    </w:tc>
                  </w:tr>
                  <w:tr w:rsidR="00073C81" w:rsidRPr="00C50BC8" w14:paraId="5C8662AA" w14:textId="77777777" w:rsidTr="002C0E5A">
                    <w:trPr>
                      <w:cantSplit/>
                      <w:trHeight w:hRule="exact" w:val="3226"/>
                    </w:trPr>
                    <w:tc>
                      <w:tcPr>
                        <w:tcW w:w="5805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94ACD2F" w14:textId="77777777" w:rsidR="00073C81" w:rsidRPr="00C50BC8" w:rsidRDefault="00073C81" w:rsidP="002C0E5A">
                        <w:pPr>
                          <w:spacing w:after="37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65AE35E6" w14:textId="77777777" w:rsidR="00073C81" w:rsidRPr="00C50BC8" w:rsidRDefault="00073C81" w:rsidP="002C0E5A">
                        <w:pPr>
                          <w:spacing w:line="271" w:lineRule="auto"/>
                          <w:ind w:left="130" w:right="452"/>
                          <w:jc w:val="left"/>
                          <w:rPr>
                            <w:rFonts w:eastAsia="Arial" w:cs="Arial"/>
                            <w:color w:val="000000"/>
                            <w:spacing w:val="2"/>
                            <w:w w:val="103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80"/>
                            <w:sz w:val="18"/>
                            <w:szCs w:val="18"/>
                            <w:lang w:eastAsia="zh-CN"/>
                          </w:rPr>
                          <w:t>Introduza o nome do comprador e os dados de contacto.</w:t>
                        </w:r>
                      </w:p>
                    </w:tc>
                    <w:tc>
                      <w:tcPr>
                        <w:tcW w:w="32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756B0BD" w14:textId="77777777" w:rsidR="00073C81" w:rsidRPr="00C50BC8" w:rsidRDefault="00073C81" w:rsidP="002C0E5A">
                        <w:pPr>
                          <w:spacing w:after="34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03C729FE" w14:textId="77777777" w:rsidR="00073C81" w:rsidRPr="00C50BC8" w:rsidRDefault="00073C81" w:rsidP="002C0E5A">
                        <w:pPr>
                          <w:spacing w:line="281" w:lineRule="auto"/>
                          <w:ind w:left="125" w:right="102"/>
                          <w:jc w:val="left"/>
                          <w:rPr>
                            <w:rFonts w:eastAsia="Arial" w:cs="Arial"/>
                            <w:color w:val="000000"/>
                            <w:w w:val="87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ascii="Segoe UI Symbol" w:eastAsia="DejaVu Sans" w:hAnsi="Segoe UI Symbol" w:cs="Segoe UI Symbol"/>
                            <w:color w:val="000000"/>
                            <w:spacing w:val="43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w w:val="87"/>
                            <w:sz w:val="18"/>
                            <w:szCs w:val="18"/>
                            <w:lang w:eastAsia="zh-CN"/>
                          </w:rPr>
                          <w:t>Utilização para a concretização de uma NDC</w:t>
                        </w:r>
                      </w:p>
                      <w:p w14:paraId="0AA294E6" w14:textId="77777777" w:rsidR="00073C81" w:rsidRPr="00C50BC8" w:rsidRDefault="00073C81" w:rsidP="002C0E5A">
                        <w:pPr>
                          <w:spacing w:after="12" w:line="120" w:lineRule="exact"/>
                          <w:jc w:val="left"/>
                          <w:rPr>
                            <w:rFonts w:eastAsia="Arial" w:cs="Arial"/>
                            <w:w w:val="89"/>
                            <w:sz w:val="12"/>
                            <w:szCs w:val="12"/>
                            <w:lang w:eastAsia="zh-CN"/>
                          </w:rPr>
                        </w:pPr>
                      </w:p>
                      <w:p w14:paraId="1A36E1B2" w14:textId="77777777" w:rsidR="00073C81" w:rsidRPr="00C50BC8" w:rsidRDefault="00073C81" w:rsidP="002C0E5A">
                        <w:pPr>
                          <w:ind w:left="125" w:right="-20"/>
                          <w:jc w:val="left"/>
                          <w:rPr>
                            <w:rFonts w:eastAsia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ascii="Segoe UI Symbol" w:eastAsia="DejaVu Sans" w:hAnsi="Segoe UI Symbol" w:cs="Segoe UI Symbol"/>
                            <w:color w:val="000000"/>
                            <w:spacing w:val="45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1"/>
                            <w:w w:val="89"/>
                            <w:sz w:val="18"/>
                            <w:szCs w:val="18"/>
                            <w:lang w:eastAsia="zh-CN"/>
                          </w:rPr>
                          <w:t>C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2"/>
                            <w:w w:val="95"/>
                            <w:sz w:val="18"/>
                            <w:szCs w:val="18"/>
                            <w:lang w:eastAsia="zh-CN"/>
                          </w:rPr>
                          <w:t>O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2"/>
                            <w:w w:val="88"/>
                            <w:sz w:val="18"/>
                            <w:szCs w:val="18"/>
                            <w:lang w:eastAsia="zh-CN"/>
                          </w:rPr>
                          <w:t>R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2"/>
                            <w:w w:val="80"/>
                            <w:sz w:val="18"/>
                            <w:szCs w:val="18"/>
                            <w:lang w:eastAsia="zh-CN"/>
                          </w:rPr>
                          <w:t>S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2"/>
                            <w:sz w:val="18"/>
                            <w:szCs w:val="18"/>
                            <w:lang w:eastAsia="zh-CN"/>
                          </w:rPr>
                          <w:t>I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  <w:lang w:eastAsia="zh-CN"/>
                          </w:rPr>
                          <w:t>A</w:t>
                        </w:r>
                      </w:p>
                      <w:p w14:paraId="467D2E99" w14:textId="77777777" w:rsidR="00073C81" w:rsidRPr="00C50BC8" w:rsidRDefault="00073C81" w:rsidP="002C0E5A">
                        <w:pPr>
                          <w:spacing w:after="16" w:line="160" w:lineRule="exact"/>
                          <w:jc w:val="left"/>
                          <w:rPr>
                            <w:rFonts w:eastAsia="Arial" w:cs="Arial"/>
                            <w:spacing w:val="2"/>
                            <w:w w:val="102"/>
                            <w:sz w:val="16"/>
                            <w:szCs w:val="16"/>
                            <w:lang w:eastAsia="zh-CN"/>
                          </w:rPr>
                        </w:pPr>
                      </w:p>
                      <w:p w14:paraId="4B71819E" w14:textId="77777777" w:rsidR="00073C81" w:rsidRPr="00C50BC8" w:rsidRDefault="00073C81" w:rsidP="002C0E5A">
                        <w:pPr>
                          <w:spacing w:line="274" w:lineRule="auto"/>
                          <w:ind w:left="125" w:right="128"/>
                          <w:jc w:val="left"/>
                          <w:rPr>
                            <w:rFonts w:eastAsia="Arial" w:cs="Arial"/>
                            <w:color w:val="000000"/>
                            <w:spacing w:val="3"/>
                            <w:w w:val="103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ascii="Segoe UI Symbol" w:eastAsia="DejaVu Sans" w:hAnsi="Segoe UI Symbol" w:cs="Segoe UI Symbol"/>
                            <w:color w:val="000000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  <w:r w:rsidRPr="00C50BC8">
                          <w:rPr>
                            <w:rFonts w:ascii="DejaVu Sans" w:eastAsia="DejaVu Sans" w:hAnsi="DejaVu Sans" w:cs="DejaVu Sans"/>
                            <w:color w:val="000000"/>
                            <w:spacing w:val="-13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3"/>
                            <w:w w:val="95"/>
                            <w:sz w:val="18"/>
                            <w:szCs w:val="18"/>
                            <w:lang w:eastAsia="zh-CN"/>
                          </w:rPr>
                          <w:t>Outras finalidades de mitigação internacional (forneça detalhes e, se existir mais do que uma utilização, especifique os créditos de carbono correspondentes a cada tipo de utilização).</w:t>
                        </w:r>
                      </w:p>
                    </w:tc>
                  </w:tr>
                  <w:tr w:rsidR="00073C81" w:rsidRPr="00C50BC8" w14:paraId="479B9859" w14:textId="77777777" w:rsidTr="002C0E5A">
                    <w:trPr>
                      <w:cantSplit/>
                      <w:trHeight w:hRule="exact" w:val="1795"/>
                    </w:trPr>
                    <w:tc>
                      <w:tcPr>
                        <w:tcW w:w="5805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A83EC8D" w14:textId="77777777" w:rsidR="00073C81" w:rsidRPr="00C50BC8" w:rsidRDefault="00073C81" w:rsidP="002C0E5A">
                        <w:pPr>
                          <w:spacing w:after="37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22169A11" w14:textId="77777777" w:rsidR="00073C81" w:rsidRPr="00C50BC8" w:rsidRDefault="00073C81" w:rsidP="002C0E5A">
                        <w:pPr>
                          <w:spacing w:line="271" w:lineRule="auto"/>
                          <w:ind w:left="130" w:right="84"/>
                          <w:jc w:val="left"/>
                          <w:rPr>
                            <w:rFonts w:eastAsia="Arial" w:cs="Arial"/>
                            <w:color w:val="000000"/>
                            <w:w w:val="85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>O país onde o comprador está sediado celebrou um acordo-quadro de cooperação ao abrigo do artigo 6.2 com a República do Moçambique?</w:t>
                        </w:r>
                      </w:p>
                    </w:tc>
                    <w:tc>
                      <w:tcPr>
                        <w:tcW w:w="32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8214488" w14:textId="77777777" w:rsidR="00073C81" w:rsidRPr="00C50BC8" w:rsidRDefault="00073C81" w:rsidP="002C0E5A">
                        <w:pPr>
                          <w:spacing w:after="34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0F4F04C1" w14:textId="77777777" w:rsidR="00073C81" w:rsidRPr="00C50BC8" w:rsidRDefault="00073C81" w:rsidP="002C0E5A">
                        <w:pPr>
                          <w:ind w:left="125" w:right="-20"/>
                          <w:jc w:val="left"/>
                          <w:rPr>
                            <w:rFonts w:eastAsia="Arial" w:cs="Arial"/>
                            <w:color w:val="000000"/>
                            <w:w w:val="87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ascii="Segoe UI Symbol" w:eastAsia="DejaVu Sans" w:hAnsi="Segoe UI Symbol" w:cs="Segoe UI Symbol"/>
                            <w:color w:val="000000"/>
                            <w:spacing w:val="43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15"/>
                            <w:w w:val="97"/>
                            <w:sz w:val="18"/>
                            <w:szCs w:val="18"/>
                            <w:lang w:eastAsia="zh-CN"/>
                          </w:rPr>
                          <w:t>Sim</w:t>
                        </w:r>
                      </w:p>
                      <w:p w14:paraId="65761071" w14:textId="77777777" w:rsidR="00073C81" w:rsidRPr="00C50BC8" w:rsidRDefault="00073C81" w:rsidP="002C0E5A">
                        <w:pPr>
                          <w:spacing w:after="16" w:line="160" w:lineRule="exact"/>
                          <w:jc w:val="left"/>
                          <w:rPr>
                            <w:rFonts w:eastAsia="Arial" w:cs="Arial"/>
                            <w:w w:val="87"/>
                            <w:sz w:val="16"/>
                            <w:szCs w:val="16"/>
                            <w:lang w:eastAsia="zh-CN"/>
                          </w:rPr>
                        </w:pPr>
                      </w:p>
                      <w:p w14:paraId="7D619EF5" w14:textId="77777777" w:rsidR="00073C81" w:rsidRPr="00C50BC8" w:rsidRDefault="00073C81" w:rsidP="002C0E5A">
                        <w:pPr>
                          <w:ind w:left="125" w:right="-20"/>
                          <w:jc w:val="left"/>
                          <w:rPr>
                            <w:rFonts w:eastAsia="Arial" w:cs="Arial"/>
                            <w:color w:val="000000"/>
                            <w:w w:val="99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ascii="Segoe UI Symbol" w:eastAsia="DejaVu Sans" w:hAnsi="Segoe UI Symbol" w:cs="Segoe UI Symbol"/>
                            <w:color w:val="000000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  <w:r w:rsidRPr="00C50BC8">
                          <w:rPr>
                            <w:rFonts w:ascii="DejaVu Sans" w:eastAsia="DejaVu Sans" w:hAnsi="DejaVu Sans" w:cs="DejaVu Sans"/>
                            <w:color w:val="000000"/>
                            <w:spacing w:val="-13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>Não</w:t>
                        </w:r>
                      </w:p>
                      <w:p w14:paraId="251C0A07" w14:textId="77777777" w:rsidR="00073C81" w:rsidRPr="00C50BC8" w:rsidRDefault="00073C81" w:rsidP="002C0E5A">
                        <w:pPr>
                          <w:spacing w:after="19" w:line="160" w:lineRule="exact"/>
                          <w:jc w:val="left"/>
                          <w:rPr>
                            <w:rFonts w:eastAsia="Arial" w:cs="Arial"/>
                            <w:w w:val="99"/>
                            <w:sz w:val="16"/>
                            <w:szCs w:val="16"/>
                            <w:lang w:eastAsia="zh-CN"/>
                          </w:rPr>
                        </w:pPr>
                      </w:p>
                      <w:p w14:paraId="3FB96D1C" w14:textId="77777777" w:rsidR="00073C81" w:rsidRPr="00C50BC8" w:rsidRDefault="00073C81" w:rsidP="002C0E5A">
                        <w:pPr>
                          <w:ind w:left="125" w:right="-20"/>
                          <w:jc w:val="left"/>
                          <w:rPr>
                            <w:rFonts w:eastAsia="Arial" w:cs="Arial"/>
                            <w:color w:val="000000"/>
                            <w:w w:val="90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eastAsia="Arial" w:cs="Arial"/>
                            <w:color w:val="000000"/>
                            <w:spacing w:val="12"/>
                            <w:sz w:val="18"/>
                            <w:szCs w:val="18"/>
                            <w:lang w:eastAsia="zh-CN"/>
                          </w:rPr>
                          <w:t>Se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5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w w:val="97"/>
                            <w:sz w:val="18"/>
                            <w:szCs w:val="18"/>
                            <w:lang w:eastAsia="zh-CN"/>
                          </w:rPr>
                          <w:t>sim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w w:val="102"/>
                            <w:sz w:val="18"/>
                            <w:szCs w:val="18"/>
                            <w:lang w:eastAsia="zh-CN"/>
                          </w:rPr>
                          <w:t>,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6"/>
                            <w:sz w:val="18"/>
                            <w:szCs w:val="18"/>
                            <w:lang w:eastAsia="zh-CN"/>
                          </w:rPr>
                          <w:t xml:space="preserve"> e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87"/>
                            <w:sz w:val="18"/>
                            <w:szCs w:val="18"/>
                            <w:lang w:eastAsia="zh-CN"/>
                          </w:rPr>
                          <w:t>s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102"/>
                            <w:sz w:val="18"/>
                            <w:szCs w:val="18"/>
                            <w:lang w:eastAsia="zh-CN"/>
                          </w:rPr>
                          <w:t>p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90"/>
                            <w:sz w:val="18"/>
                            <w:szCs w:val="18"/>
                            <w:lang w:eastAsia="zh-CN"/>
                          </w:rPr>
                          <w:t>e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93"/>
                            <w:sz w:val="18"/>
                            <w:szCs w:val="18"/>
                            <w:lang w:eastAsia="zh-CN"/>
                          </w:rPr>
                          <w:t>c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sz w:val="18"/>
                            <w:szCs w:val="18"/>
                            <w:lang w:eastAsia="zh-CN"/>
                          </w:rPr>
                          <w:t xml:space="preserve">ifique o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101"/>
                            <w:sz w:val="18"/>
                            <w:szCs w:val="18"/>
                            <w:lang w:eastAsia="zh-CN"/>
                          </w:rPr>
                          <w:t>País</w:t>
                        </w:r>
                      </w:p>
                    </w:tc>
                  </w:tr>
                  <w:tr w:rsidR="00073C81" w:rsidRPr="00C50BC8" w14:paraId="4D39DA64" w14:textId="77777777" w:rsidTr="002C0E5A">
                    <w:trPr>
                      <w:cantSplit/>
                      <w:trHeight w:hRule="exact" w:val="628"/>
                    </w:trPr>
                    <w:tc>
                      <w:tcPr>
                        <w:tcW w:w="9070" w:type="dxa"/>
                        <w:gridSpan w:val="2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7306B9E" w14:textId="77777777" w:rsidR="00073C81" w:rsidRPr="00C50BC8" w:rsidRDefault="00073C81" w:rsidP="002C0E5A">
                        <w:pPr>
                          <w:spacing w:after="37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579D6BB5" w14:textId="77777777" w:rsidR="00073C81" w:rsidRPr="00C50BC8" w:rsidRDefault="00073C81" w:rsidP="002C0E5A">
                        <w:pPr>
                          <w:ind w:left="130" w:right="-20"/>
                          <w:jc w:val="left"/>
                          <w:rPr>
                            <w:rFonts w:eastAsia="Arial" w:cs="Arial"/>
                            <w:b/>
                            <w:bCs/>
                            <w:color w:val="000000"/>
                            <w:w w:val="81"/>
                            <w:sz w:val="18"/>
                            <w:szCs w:val="18"/>
                            <w:lang w:val="en-US" w:eastAsia="zh-CN"/>
                          </w:rPr>
                        </w:pPr>
                        <w:r w:rsidRPr="00C50BC8">
                          <w:rPr>
                            <w:rFonts w:eastAsia="Arial" w:cs="Arial"/>
                            <w:b/>
                            <w:bCs/>
                            <w:color w:val="000000"/>
                            <w:spacing w:val="-4"/>
                            <w:w w:val="102"/>
                            <w:sz w:val="18"/>
                            <w:szCs w:val="18"/>
                            <w:lang w:val="en-US" w:eastAsia="zh-CN"/>
                          </w:rPr>
                          <w:t>D</w:t>
                        </w:r>
                        <w:r w:rsidRPr="00C50BC8">
                          <w:rPr>
                            <w:rFonts w:eastAsia="Arial" w:cs="Arial"/>
                            <w:b/>
                            <w:bCs/>
                            <w:color w:val="000000"/>
                            <w:w w:val="107"/>
                            <w:sz w:val="18"/>
                            <w:szCs w:val="18"/>
                            <w:lang w:val="en-US" w:eastAsia="zh-CN"/>
                          </w:rPr>
                          <w:t>.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1"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proofErr w:type="spellStart"/>
                        <w:r w:rsidRPr="00C50BC8">
                          <w:rPr>
                            <w:rFonts w:eastAsia="Arial" w:cs="Arial"/>
                            <w:b/>
                            <w:bCs/>
                            <w:color w:val="000000"/>
                            <w:spacing w:val="-7"/>
                            <w:w w:val="101"/>
                            <w:sz w:val="18"/>
                            <w:szCs w:val="18"/>
                            <w:lang w:val="en-US" w:eastAsia="zh-CN"/>
                          </w:rPr>
                          <w:t>Agradecimentos</w:t>
                        </w:r>
                        <w:proofErr w:type="spellEnd"/>
                        <w:r w:rsidRPr="00C50BC8">
                          <w:rPr>
                            <w:rFonts w:eastAsia="Arial" w:cs="Arial"/>
                            <w:b/>
                            <w:bCs/>
                            <w:color w:val="000000"/>
                            <w:spacing w:val="-7"/>
                            <w:w w:val="101"/>
                            <w:sz w:val="18"/>
                            <w:szCs w:val="18"/>
                            <w:lang w:val="en-US" w:eastAsia="zh-CN"/>
                          </w:rPr>
                          <w:t xml:space="preserve"> e </w:t>
                        </w:r>
                        <w:proofErr w:type="spellStart"/>
                        <w:r w:rsidRPr="00C50BC8">
                          <w:rPr>
                            <w:rFonts w:eastAsia="Arial" w:cs="Arial"/>
                            <w:b/>
                            <w:bCs/>
                            <w:color w:val="000000"/>
                            <w:spacing w:val="-7"/>
                            <w:w w:val="101"/>
                            <w:sz w:val="18"/>
                            <w:szCs w:val="18"/>
                            <w:lang w:val="en-US" w:eastAsia="zh-CN"/>
                          </w:rPr>
                          <w:t>declarações</w:t>
                        </w:r>
                        <w:proofErr w:type="spellEnd"/>
                      </w:p>
                    </w:tc>
                  </w:tr>
                  <w:tr w:rsidR="00073C81" w:rsidRPr="00C50BC8" w14:paraId="7DF4BB6F" w14:textId="77777777" w:rsidTr="002C0E5A">
                    <w:trPr>
                      <w:cantSplit/>
                      <w:trHeight w:hRule="exact" w:val="2696"/>
                    </w:trPr>
                    <w:tc>
                      <w:tcPr>
                        <w:tcW w:w="9070" w:type="dxa"/>
                        <w:gridSpan w:val="2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F7C0DCA" w14:textId="77777777" w:rsidR="00073C81" w:rsidRPr="00C50BC8" w:rsidRDefault="00073C81" w:rsidP="002C0E5A">
                        <w:pPr>
                          <w:spacing w:after="37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1529C199" w14:textId="77777777" w:rsidR="00073C81" w:rsidRPr="00C50BC8" w:rsidRDefault="00073C81" w:rsidP="002C0E5A">
                        <w:pPr>
                          <w:spacing w:line="271" w:lineRule="auto"/>
                          <w:ind w:left="130" w:right="414"/>
                          <w:rPr>
                            <w:rFonts w:eastAsia="Arial" w:cs="Arial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eastAsia="Arial" w:cs="Arial"/>
                            <w:color w:val="000000"/>
                            <w:spacing w:val="13"/>
                            <w:sz w:val="18"/>
                            <w:szCs w:val="18"/>
                            <w:lang w:eastAsia="zh-CN"/>
                          </w:rPr>
                          <w:t xml:space="preserve">Eu (proponente do projeto) reconheço que a emissão de uma Carta de Autorização concedida pela República de Moçambique a está condicionada à conformidade do </w:t>
                        </w:r>
                        <w:proofErr w:type="spellStart"/>
                        <w:r w:rsidRPr="00C50BC8">
                          <w:rPr>
                            <w:rFonts w:eastAsia="Arial" w:cs="Arial"/>
                            <w:color w:val="000000"/>
                            <w:spacing w:val="13"/>
                            <w:sz w:val="18"/>
                            <w:szCs w:val="18"/>
                            <w:lang w:eastAsia="zh-CN"/>
                          </w:rPr>
                          <w:t>Projecto</w:t>
                        </w:r>
                        <w:proofErr w:type="spellEnd"/>
                        <w:r w:rsidRPr="00C50BC8">
                          <w:rPr>
                            <w:rFonts w:eastAsia="Arial" w:cs="Arial"/>
                            <w:color w:val="000000"/>
                            <w:spacing w:val="13"/>
                            <w:sz w:val="18"/>
                            <w:szCs w:val="18"/>
                            <w:lang w:eastAsia="zh-CN"/>
                          </w:rPr>
                          <w:t xml:space="preserve"> com a Lei das Alterações Climáticas, regulamentos relacionados, Diretrizes sobre o artigo 6.º emitidas pela Autoridade Nacional Designada de acordo com o presente Regulamento (Mercado de Carbono) e todas as outras leis e regulamentos aplicáveis da República de Eu (</w:t>
                        </w:r>
                        <w:r w:rsidRPr="00C50BC8">
                          <w:rPr>
                            <w:rFonts w:eastAsia="Arial" w:cs="Arial"/>
                            <w:i/>
                            <w:iCs/>
                            <w:color w:val="000000"/>
                            <w:spacing w:val="13"/>
                            <w:sz w:val="18"/>
                            <w:szCs w:val="18"/>
                            <w:lang w:eastAsia="zh-CN"/>
                          </w:rPr>
                          <w:t>proponente do projeto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13"/>
                            <w:sz w:val="18"/>
                            <w:szCs w:val="18"/>
                            <w:lang w:eastAsia="zh-CN"/>
                          </w:rPr>
                          <w:t>) reconheço que a emissão de uma Carta  de Autorização concedida pela República de Moçambique está condicionada à conformidade do Projeto com o presente Regulamento e outros regulamentos relacionados, Diretrizes internacionais sobre o artigo 6.º do acordo de Paris e todas as outras leis e regulamentos aplicáveis da República de Moçambique.</w:t>
                        </w:r>
                      </w:p>
                    </w:tc>
                  </w:tr>
                  <w:tr w:rsidR="00073C81" w:rsidRPr="00C50BC8" w14:paraId="676192AA" w14:textId="77777777" w:rsidTr="002C0E5A">
                    <w:trPr>
                      <w:cantSplit/>
                      <w:trHeight w:hRule="exact" w:val="1096"/>
                    </w:trPr>
                    <w:tc>
                      <w:tcPr>
                        <w:tcW w:w="9070" w:type="dxa"/>
                        <w:gridSpan w:val="2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0C77BA6" w14:textId="77777777" w:rsidR="00073C81" w:rsidRPr="00C50BC8" w:rsidRDefault="00073C81" w:rsidP="002C0E5A">
                        <w:pPr>
                          <w:spacing w:after="37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6FDF5F8D" w14:textId="77777777" w:rsidR="00073C81" w:rsidRPr="00C50BC8" w:rsidRDefault="00073C81" w:rsidP="002C0E5A">
                        <w:pPr>
                          <w:spacing w:line="271" w:lineRule="auto"/>
                          <w:ind w:left="130" w:right="597"/>
                          <w:jc w:val="left"/>
                          <w:rPr>
                            <w:rFonts w:eastAsia="Arial" w:cs="Arial"/>
                            <w:color w:val="000000"/>
                            <w:spacing w:val="4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eastAsia="Arial" w:cs="Arial"/>
                            <w:color w:val="000000"/>
                            <w:spacing w:val="13"/>
                            <w:sz w:val="18"/>
                            <w:szCs w:val="18"/>
                            <w:lang w:eastAsia="zh-CN"/>
                          </w:rPr>
                          <w:t>Eu (proponente do projeto) reconheço que a Autoridade Nacional Designada poderá solicitar esclarecimentos adicionais e documentação/provas de suporte para auxiliar na análise do presente pedido de Carta de Autorização.</w:t>
                        </w:r>
                      </w:p>
                    </w:tc>
                  </w:tr>
                  <w:tr w:rsidR="00073C81" w:rsidRPr="00C50BC8" w14:paraId="14482D75" w14:textId="77777777" w:rsidTr="002C0E5A">
                    <w:trPr>
                      <w:cantSplit/>
                      <w:trHeight w:hRule="exact" w:val="1270"/>
                    </w:trPr>
                    <w:tc>
                      <w:tcPr>
                        <w:tcW w:w="9070" w:type="dxa"/>
                        <w:gridSpan w:val="2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5447A12" w14:textId="77777777" w:rsidR="00073C81" w:rsidRPr="00C50BC8" w:rsidRDefault="00073C81" w:rsidP="002C0E5A">
                        <w:pPr>
                          <w:spacing w:after="37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4F0BD71C" w14:textId="77777777" w:rsidR="00073C81" w:rsidRPr="00C50BC8" w:rsidRDefault="00073C81" w:rsidP="002C0E5A">
                        <w:pPr>
                          <w:spacing w:line="271" w:lineRule="auto"/>
                          <w:ind w:left="130" w:right="299"/>
                          <w:jc w:val="left"/>
                          <w:rPr>
                            <w:rFonts w:eastAsia="Arial" w:cs="Arial"/>
                            <w:color w:val="000000"/>
                            <w:spacing w:val="4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eastAsia="Arial" w:cs="Arial"/>
                            <w:color w:val="000000"/>
                            <w:spacing w:val="13"/>
                            <w:sz w:val="18"/>
                            <w:szCs w:val="18"/>
                            <w:lang w:eastAsia="zh-CN"/>
                          </w:rPr>
                          <w:t>Eu (proponente do projeto) declaro, através deste documento, que cumprirei as leis e regulamentos em vigor em Moçambique sobre a Avaliação de Impacto Ambiental (AIA), bem como as salvaguardas ambientais e sociais específicas para o projeto de carbono.</w:t>
                        </w:r>
                      </w:p>
                    </w:tc>
                  </w:tr>
                </w:tbl>
                <w:p w14:paraId="3004A4A4" w14:textId="77777777" w:rsidR="00073C81" w:rsidRPr="00C50BC8" w:rsidRDefault="00073C81" w:rsidP="002C0E5A">
                  <w:pPr>
                    <w:ind w:left="130" w:right="-20"/>
                    <w:jc w:val="left"/>
                    <w:rPr>
                      <w:rFonts w:eastAsia="Arial" w:cs="Arial"/>
                      <w:color w:val="000000"/>
                      <w:w w:val="90"/>
                      <w:sz w:val="18"/>
                      <w:szCs w:val="18"/>
                      <w:lang w:val="en-GB"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spacing w:val="4"/>
                      <w:w w:val="89"/>
                      <w:sz w:val="18"/>
                      <w:szCs w:val="18"/>
                      <w:lang w:val="en-GB" w:eastAsia="zh-CN"/>
                    </w:rPr>
                    <w:t xml:space="preserve">Nome do 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89"/>
                      <w:sz w:val="18"/>
                      <w:szCs w:val="18"/>
                      <w:lang w:val="en-US" w:eastAsia="zh-CN"/>
                    </w:rPr>
                    <w:t>P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115"/>
                      <w:sz w:val="18"/>
                      <w:szCs w:val="18"/>
                      <w:lang w:val="en-US" w:eastAsia="zh-CN"/>
                    </w:rPr>
                    <w:t>r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99"/>
                      <w:sz w:val="18"/>
                      <w:szCs w:val="18"/>
                      <w:lang w:val="en-US" w:eastAsia="zh-CN"/>
                    </w:rPr>
                    <w:t>o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sz w:val="18"/>
                      <w:szCs w:val="18"/>
                      <w:lang w:val="en-US" w:eastAsia="zh-CN"/>
                    </w:rPr>
                    <w:t>j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90"/>
                      <w:sz w:val="18"/>
                      <w:szCs w:val="18"/>
                      <w:lang w:val="en-US" w:eastAsia="zh-CN"/>
                    </w:rPr>
                    <w:t>e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93"/>
                      <w:sz w:val="18"/>
                      <w:szCs w:val="18"/>
                      <w:lang w:val="en-US" w:eastAsia="zh-CN"/>
                    </w:rPr>
                    <w:t>c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sz w:val="18"/>
                      <w:szCs w:val="18"/>
                      <w:lang w:val="en-US" w:eastAsia="zh-CN"/>
                    </w:rPr>
                    <w:t>t</w:t>
                  </w:r>
                  <w:r w:rsidRPr="00C50BC8">
                    <w:rPr>
                      <w:rFonts w:eastAsia="Arial" w:cs="Arial"/>
                      <w:color w:val="000000"/>
                      <w:spacing w:val="-6"/>
                      <w:sz w:val="18"/>
                      <w:szCs w:val="18"/>
                      <w:lang w:val="en-GB" w:eastAsia="zh-CN"/>
                    </w:rPr>
                    <w:t>o</w:t>
                  </w:r>
                </w:p>
              </w:tc>
              <w:tc>
                <w:tcPr>
                  <w:tcW w:w="3168" w:type="dxa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2CF7D4" w14:textId="77777777" w:rsidR="00073C81" w:rsidRPr="00C50BC8" w:rsidRDefault="00073C81" w:rsidP="002C0E5A">
                  <w:pPr>
                    <w:jc w:val="left"/>
                    <w:rPr>
                      <w:rFonts w:ascii="Calibri" w:eastAsia="SimSun" w:hAnsi="Calibri" w:cs="Times New Roman"/>
                      <w:szCs w:val="20"/>
                      <w:lang w:val="en-US" w:eastAsia="zh-CN"/>
                    </w:rPr>
                  </w:pPr>
                </w:p>
              </w:tc>
            </w:tr>
            <w:tr w:rsidR="00073C81" w:rsidRPr="00C50BC8" w14:paraId="13AF075A" w14:textId="77777777" w:rsidTr="002C0E5A">
              <w:trPr>
                <w:cantSplit/>
                <w:trHeight w:hRule="exact" w:val="1618"/>
              </w:trPr>
              <w:tc>
                <w:tcPr>
                  <w:tcW w:w="58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D6B6E2" w14:textId="77777777" w:rsidR="00073C81" w:rsidRPr="00C50BC8" w:rsidRDefault="00073C81" w:rsidP="002C0E5A">
                  <w:pPr>
                    <w:spacing w:line="271" w:lineRule="auto"/>
                    <w:ind w:left="130" w:right="147"/>
                    <w:jc w:val="left"/>
                    <w:rPr>
                      <w:rFonts w:eastAsia="Arial" w:cs="Arial"/>
                      <w:color w:val="000000"/>
                      <w:spacing w:val="3"/>
                      <w:w w:val="80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spacing w:val="3"/>
                      <w:w w:val="80"/>
                      <w:sz w:val="18"/>
                      <w:szCs w:val="18"/>
                      <w:lang w:eastAsia="zh-CN"/>
                    </w:rPr>
                    <w:t>Pedido de envio:</w:t>
                  </w:r>
                </w:p>
                <w:p w14:paraId="3A32C0BD" w14:textId="77777777" w:rsidR="00073C81" w:rsidRPr="00C50BC8" w:rsidRDefault="00073C81" w:rsidP="002C0E5A">
                  <w:pPr>
                    <w:spacing w:line="271" w:lineRule="auto"/>
                    <w:ind w:left="130" w:right="147"/>
                    <w:jc w:val="left"/>
                    <w:rPr>
                      <w:rFonts w:eastAsia="Arial" w:cs="Arial"/>
                      <w:color w:val="000000"/>
                      <w:spacing w:val="3"/>
                      <w:w w:val="80"/>
                      <w:sz w:val="18"/>
                      <w:szCs w:val="18"/>
                      <w:lang w:eastAsia="zh-CN"/>
                    </w:rPr>
                  </w:pPr>
                </w:p>
                <w:p w14:paraId="4818E053" w14:textId="77777777" w:rsidR="00073C81" w:rsidRPr="00C50BC8" w:rsidRDefault="00073C81" w:rsidP="002C0E5A">
                  <w:pPr>
                    <w:spacing w:line="271" w:lineRule="auto"/>
                    <w:ind w:left="130" w:right="147"/>
                    <w:jc w:val="left"/>
                    <w:rPr>
                      <w:rFonts w:eastAsia="Arial" w:cs="Arial"/>
                      <w:color w:val="000000"/>
                      <w:spacing w:val="3"/>
                      <w:w w:val="80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spacing w:val="3"/>
                      <w:w w:val="80"/>
                      <w:sz w:val="18"/>
                      <w:szCs w:val="18"/>
                      <w:lang w:eastAsia="zh-CN"/>
                    </w:rPr>
                    <w:t>(Marque a caixa correspondente com um X)</w:t>
                  </w:r>
                </w:p>
                <w:p w14:paraId="7D62A139" w14:textId="77777777" w:rsidR="00073C81" w:rsidRPr="00C50BC8" w:rsidRDefault="00073C81" w:rsidP="002C0E5A">
                  <w:pPr>
                    <w:spacing w:line="271" w:lineRule="auto"/>
                    <w:ind w:left="130" w:right="147"/>
                    <w:jc w:val="left"/>
                    <w:rPr>
                      <w:rFonts w:eastAsia="Arial" w:cs="Arial"/>
                      <w:color w:val="000000"/>
                      <w:spacing w:val="3"/>
                      <w:w w:val="80"/>
                      <w:sz w:val="18"/>
                      <w:szCs w:val="18"/>
                      <w:lang w:eastAsia="zh-CN"/>
                    </w:rPr>
                  </w:pPr>
                </w:p>
                <w:p w14:paraId="4BCFF613" w14:textId="77777777" w:rsidR="00073C81" w:rsidRPr="00C50BC8" w:rsidRDefault="00073C81" w:rsidP="002C0E5A">
                  <w:pPr>
                    <w:spacing w:line="271" w:lineRule="auto"/>
                    <w:ind w:left="130" w:right="147"/>
                    <w:jc w:val="left"/>
                    <w:rPr>
                      <w:rFonts w:eastAsia="Arial" w:cs="Arial"/>
                      <w:i/>
                      <w:iCs/>
                      <w:color w:val="000000"/>
                      <w:spacing w:val="3"/>
                      <w:w w:val="96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spacing w:val="3"/>
                      <w:w w:val="80"/>
                      <w:sz w:val="18"/>
                      <w:szCs w:val="18"/>
                      <w:lang w:eastAsia="zh-CN"/>
                    </w:rPr>
                    <w:t>Nota: Para pedidos relacionados com a renovação de um período de autorização, a(s) Carta(s) de Autorização original(ais) deverá(</w:t>
                  </w:r>
                  <w:proofErr w:type="spellStart"/>
                  <w:r w:rsidRPr="00C50BC8">
                    <w:rPr>
                      <w:rFonts w:eastAsia="Arial" w:cs="Arial"/>
                      <w:color w:val="000000"/>
                      <w:spacing w:val="3"/>
                      <w:w w:val="80"/>
                      <w:sz w:val="18"/>
                      <w:szCs w:val="18"/>
                      <w:lang w:eastAsia="zh-CN"/>
                    </w:rPr>
                    <w:t>ão</w:t>
                  </w:r>
                  <w:proofErr w:type="spellEnd"/>
                  <w:r w:rsidRPr="00C50BC8">
                    <w:rPr>
                      <w:rFonts w:eastAsia="Arial" w:cs="Arial"/>
                      <w:color w:val="000000"/>
                      <w:spacing w:val="3"/>
                      <w:w w:val="80"/>
                      <w:sz w:val="18"/>
                      <w:szCs w:val="18"/>
                      <w:lang w:eastAsia="zh-CN"/>
                    </w:rPr>
                    <w:t>) ser enviada(s).</w:t>
                  </w: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20262D" w14:textId="77777777" w:rsidR="00073C81" w:rsidRPr="00C50BC8" w:rsidRDefault="00073C81" w:rsidP="002C0E5A">
                  <w:pPr>
                    <w:spacing w:after="34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606535B5" w14:textId="77777777" w:rsidR="00073C81" w:rsidRPr="00C50BC8" w:rsidRDefault="00073C81" w:rsidP="002C0E5A">
                  <w:pPr>
                    <w:ind w:left="125" w:right="-20"/>
                    <w:jc w:val="left"/>
                    <w:rPr>
                      <w:rFonts w:eastAsia="Arial" w:cs="Arial"/>
                      <w:color w:val="000000"/>
                      <w:spacing w:val="4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ascii="Segoe UI Symbol" w:eastAsia="DejaVu Sans" w:hAnsi="Segoe UI Symbol" w:cs="Segoe UI Symbol"/>
                      <w:color w:val="000000"/>
                      <w:spacing w:val="45"/>
                      <w:sz w:val="18"/>
                      <w:szCs w:val="18"/>
                      <w:lang w:eastAsia="zh-CN"/>
                    </w:rPr>
                    <w:t>☐</w:t>
                  </w:r>
                  <w:r w:rsidRPr="00C50BC8">
                    <w:rPr>
                      <w:rFonts w:eastAsia="Arial" w:cs="Arial"/>
                      <w:color w:val="000000"/>
                      <w:w w:val="88"/>
                      <w:sz w:val="18"/>
                      <w:szCs w:val="18"/>
                      <w:lang w:eastAsia="zh-CN"/>
                    </w:rPr>
                    <w:t>Pedido de</w:t>
                  </w:r>
                  <w:r w:rsidRPr="00C50BC8">
                    <w:rPr>
                      <w:rFonts w:eastAsia="Arial" w:cs="Arial"/>
                      <w:color w:val="000000"/>
                      <w:spacing w:val="-6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 w:rsidRPr="00C50BC8">
                    <w:rPr>
                      <w:rFonts w:eastAsia="Arial" w:cs="Arial"/>
                      <w:color w:val="000000"/>
                      <w:spacing w:val="4"/>
                      <w:w w:val="91"/>
                      <w:sz w:val="18"/>
                      <w:szCs w:val="18"/>
                      <w:lang w:eastAsia="zh-CN"/>
                    </w:rPr>
                    <w:t>aA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103"/>
                      <w:sz w:val="18"/>
                      <w:szCs w:val="18"/>
                      <w:lang w:eastAsia="zh-CN"/>
                    </w:rPr>
                    <w:t>u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sz w:val="18"/>
                      <w:szCs w:val="18"/>
                      <w:lang w:eastAsia="zh-CN"/>
                    </w:rPr>
                    <w:t>t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99"/>
                      <w:sz w:val="18"/>
                      <w:szCs w:val="18"/>
                      <w:lang w:eastAsia="zh-CN"/>
                    </w:rPr>
                    <w:t>o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115"/>
                      <w:sz w:val="18"/>
                      <w:szCs w:val="18"/>
                      <w:lang w:eastAsia="zh-CN"/>
                    </w:rPr>
                    <w:t>r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sz w:val="18"/>
                      <w:szCs w:val="18"/>
                      <w:lang w:eastAsia="zh-CN"/>
                    </w:rPr>
                    <w:t>iz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91"/>
                      <w:sz w:val="18"/>
                      <w:szCs w:val="18"/>
                      <w:lang w:eastAsia="zh-CN"/>
                    </w:rPr>
                    <w:t>a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sz w:val="18"/>
                      <w:szCs w:val="18"/>
                      <w:lang w:eastAsia="zh-CN"/>
                    </w:rPr>
                    <w:t>ção</w:t>
                  </w:r>
                  <w:proofErr w:type="spellEnd"/>
                </w:p>
                <w:p w14:paraId="25CA44C9" w14:textId="77777777" w:rsidR="00073C81" w:rsidRPr="00C50BC8" w:rsidRDefault="00073C81" w:rsidP="002C0E5A">
                  <w:pPr>
                    <w:spacing w:after="16" w:line="160" w:lineRule="exact"/>
                    <w:jc w:val="left"/>
                    <w:rPr>
                      <w:rFonts w:eastAsia="Arial" w:cs="Arial"/>
                      <w:spacing w:val="4"/>
                      <w:sz w:val="16"/>
                      <w:szCs w:val="16"/>
                      <w:lang w:eastAsia="zh-CN"/>
                    </w:rPr>
                  </w:pPr>
                </w:p>
                <w:p w14:paraId="5BBD994D" w14:textId="77777777" w:rsidR="00073C81" w:rsidRPr="00C50BC8" w:rsidRDefault="00073C81" w:rsidP="002C0E5A">
                  <w:pPr>
                    <w:spacing w:line="281" w:lineRule="auto"/>
                    <w:ind w:left="125" w:right="153"/>
                    <w:jc w:val="left"/>
                    <w:rPr>
                      <w:rFonts w:eastAsia="Arial" w:cs="Arial"/>
                      <w:color w:val="000000"/>
                      <w:spacing w:val="2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ascii="Segoe UI Symbol" w:eastAsia="DejaVu Sans" w:hAnsi="Segoe UI Symbol" w:cs="Segoe UI Symbol"/>
                      <w:color w:val="000000"/>
                      <w:spacing w:val="45"/>
                      <w:sz w:val="18"/>
                      <w:szCs w:val="18"/>
                      <w:lang w:eastAsia="zh-CN"/>
                    </w:rPr>
                    <w:t>☐</w:t>
                  </w:r>
                  <w:r w:rsidRPr="00C50BC8">
                    <w:rPr>
                      <w:rFonts w:eastAsia="Arial" w:cs="Arial"/>
                      <w:color w:val="000000"/>
                      <w:w w:val="88"/>
                      <w:sz w:val="18"/>
                      <w:szCs w:val="18"/>
                      <w:lang w:eastAsia="zh-CN"/>
                    </w:rPr>
                    <w:t>P</w:t>
                  </w:r>
                  <w:r w:rsidRPr="00C50BC8">
                    <w:rPr>
                      <w:rFonts w:eastAsia="Arial" w:cs="Arial"/>
                      <w:color w:val="000000"/>
                      <w:spacing w:val="2"/>
                      <w:w w:val="90"/>
                      <w:sz w:val="18"/>
                      <w:szCs w:val="18"/>
                      <w:lang w:eastAsia="zh-CN"/>
                    </w:rPr>
                    <w:t xml:space="preserve">edido de renovação do </w:t>
                  </w:r>
                  <w:proofErr w:type="spellStart"/>
                  <w:r w:rsidRPr="00C50BC8">
                    <w:rPr>
                      <w:rFonts w:eastAsia="Arial" w:cs="Arial"/>
                      <w:color w:val="000000"/>
                      <w:spacing w:val="2"/>
                      <w:w w:val="90"/>
                      <w:sz w:val="18"/>
                      <w:szCs w:val="18"/>
                      <w:lang w:eastAsia="zh-CN"/>
                    </w:rPr>
                    <w:t>periodo</w:t>
                  </w:r>
                  <w:proofErr w:type="spellEnd"/>
                  <w:r w:rsidRPr="00C50BC8">
                    <w:rPr>
                      <w:rFonts w:eastAsia="Arial" w:cs="Arial"/>
                      <w:color w:val="000000"/>
                      <w:spacing w:val="2"/>
                      <w:w w:val="90"/>
                      <w:sz w:val="18"/>
                      <w:szCs w:val="18"/>
                      <w:lang w:eastAsia="zh-CN"/>
                    </w:rPr>
                    <w:t xml:space="preserve"> de aut</w:t>
                  </w:r>
                  <w:r w:rsidRPr="00C50BC8">
                    <w:rPr>
                      <w:rFonts w:eastAsia="Arial" w:cs="Arial"/>
                      <w:color w:val="000000"/>
                      <w:spacing w:val="5"/>
                      <w:w w:val="99"/>
                      <w:sz w:val="18"/>
                      <w:szCs w:val="18"/>
                      <w:lang w:eastAsia="zh-CN"/>
                    </w:rPr>
                    <w:t>o</w:t>
                  </w:r>
                  <w:r w:rsidRPr="00C50BC8">
                    <w:rPr>
                      <w:rFonts w:eastAsia="Arial" w:cs="Arial"/>
                      <w:color w:val="000000"/>
                      <w:spacing w:val="5"/>
                      <w:w w:val="115"/>
                      <w:sz w:val="18"/>
                      <w:szCs w:val="18"/>
                      <w:lang w:eastAsia="zh-CN"/>
                    </w:rPr>
                    <w:t>r</w:t>
                  </w:r>
                  <w:r w:rsidRPr="00C50BC8">
                    <w:rPr>
                      <w:rFonts w:eastAsia="Arial" w:cs="Arial"/>
                      <w:color w:val="000000"/>
                      <w:spacing w:val="5"/>
                      <w:sz w:val="18"/>
                      <w:szCs w:val="18"/>
                      <w:lang w:eastAsia="zh-CN"/>
                    </w:rPr>
                    <w:t>i</w:t>
                  </w:r>
                  <w:r w:rsidRPr="00C50BC8">
                    <w:rPr>
                      <w:rFonts w:eastAsia="Arial" w:cs="Arial"/>
                      <w:color w:val="000000"/>
                      <w:spacing w:val="5"/>
                      <w:w w:val="87"/>
                      <w:sz w:val="18"/>
                      <w:szCs w:val="18"/>
                      <w:lang w:eastAsia="zh-CN"/>
                    </w:rPr>
                    <w:t>z</w:t>
                  </w:r>
                  <w:r w:rsidRPr="00C50BC8">
                    <w:rPr>
                      <w:rFonts w:eastAsia="Arial" w:cs="Arial"/>
                      <w:color w:val="000000"/>
                      <w:spacing w:val="5"/>
                      <w:w w:val="91"/>
                      <w:sz w:val="18"/>
                      <w:szCs w:val="18"/>
                      <w:lang w:eastAsia="zh-CN"/>
                    </w:rPr>
                    <w:t>a</w:t>
                  </w:r>
                  <w:r w:rsidRPr="00C50BC8">
                    <w:rPr>
                      <w:rFonts w:eastAsia="Arial" w:cs="Arial"/>
                      <w:color w:val="000000"/>
                      <w:spacing w:val="5"/>
                      <w:sz w:val="18"/>
                      <w:szCs w:val="18"/>
                      <w:lang w:eastAsia="zh-CN"/>
                    </w:rPr>
                    <w:t>ção</w:t>
                  </w:r>
                </w:p>
              </w:tc>
            </w:tr>
            <w:tr w:rsidR="00073C81" w:rsidRPr="00C50BC8" w14:paraId="77CA4677" w14:textId="77777777" w:rsidTr="002C0E5A">
              <w:trPr>
                <w:cantSplit/>
                <w:trHeight w:hRule="exact" w:val="1022"/>
              </w:trPr>
              <w:tc>
                <w:tcPr>
                  <w:tcW w:w="5840" w:type="dxa"/>
                  <w:vMerge w:val="restart"/>
                  <w:tcBorders>
                    <w:top w:val="single" w:sz="4" w:space="0" w:color="000000"/>
                    <w:left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B9BC25" w14:textId="77777777" w:rsidR="00073C81" w:rsidRPr="00C50BC8" w:rsidRDefault="00073C81" w:rsidP="002C0E5A">
                  <w:pPr>
                    <w:spacing w:after="3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3C73B6FA" w14:textId="77777777" w:rsidR="00073C81" w:rsidRPr="00C50BC8" w:rsidRDefault="00073C81" w:rsidP="002C0E5A">
                  <w:pPr>
                    <w:spacing w:line="271" w:lineRule="auto"/>
                    <w:ind w:left="130" w:right="176"/>
                    <w:jc w:val="left"/>
                    <w:rPr>
                      <w:rFonts w:eastAsia="Arial" w:cs="Arial"/>
                      <w:color w:val="000000"/>
                      <w:w w:val="101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w w:val="101"/>
                      <w:sz w:val="18"/>
                      <w:szCs w:val="18"/>
                      <w:lang w:eastAsia="zh-CN"/>
                    </w:rPr>
                    <w:t>A Entidade Coordenadora já rejeitou anteriormente um pedido de autorização relacionado com o mesmo projeto de carbono?</w:t>
                  </w:r>
                </w:p>
                <w:p w14:paraId="3E3F5F00" w14:textId="77777777" w:rsidR="00073C81" w:rsidRPr="00C50BC8" w:rsidRDefault="00073C81" w:rsidP="002C0E5A">
                  <w:pPr>
                    <w:spacing w:line="271" w:lineRule="auto"/>
                    <w:ind w:left="130" w:right="176"/>
                    <w:jc w:val="left"/>
                    <w:rPr>
                      <w:rFonts w:eastAsia="Arial" w:cs="Arial"/>
                      <w:color w:val="000000"/>
                      <w:w w:val="101"/>
                      <w:sz w:val="18"/>
                      <w:szCs w:val="18"/>
                      <w:lang w:eastAsia="zh-CN"/>
                    </w:rPr>
                  </w:pPr>
                </w:p>
                <w:p w14:paraId="202C5619" w14:textId="77777777" w:rsidR="00073C81" w:rsidRPr="00C50BC8" w:rsidRDefault="00073C81" w:rsidP="002C0E5A">
                  <w:pPr>
                    <w:spacing w:line="271" w:lineRule="auto"/>
                    <w:ind w:left="130" w:right="176"/>
                    <w:jc w:val="left"/>
                    <w:rPr>
                      <w:rFonts w:eastAsia="Arial" w:cs="Arial"/>
                      <w:color w:val="000000"/>
                      <w:spacing w:val="3"/>
                      <w:w w:val="103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w w:val="101"/>
                      <w:sz w:val="18"/>
                      <w:szCs w:val="18"/>
                      <w:lang w:eastAsia="zh-CN"/>
                    </w:rPr>
                    <w:t>Em caso afirmativo, indique a data da primeira submissão e o motivo da rejeição (apenas 1 a 2 linhas).</w:t>
                  </w: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EFC16A" w14:textId="77777777" w:rsidR="00073C81" w:rsidRPr="00C50BC8" w:rsidRDefault="00073C81" w:rsidP="002C0E5A">
                  <w:pPr>
                    <w:spacing w:after="34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0BDBF287" w14:textId="77777777" w:rsidR="00073C81" w:rsidRPr="00C50BC8" w:rsidRDefault="00073C81" w:rsidP="002C0E5A">
                  <w:pPr>
                    <w:ind w:left="125" w:right="-20"/>
                    <w:jc w:val="left"/>
                    <w:rPr>
                      <w:rFonts w:eastAsia="Arial" w:cs="Arial"/>
                      <w:color w:val="000000"/>
                      <w:w w:val="87"/>
                      <w:sz w:val="18"/>
                      <w:szCs w:val="18"/>
                      <w:lang w:val="en-GB" w:eastAsia="zh-CN"/>
                    </w:rPr>
                  </w:pPr>
                  <w:r w:rsidRPr="00C50BC8">
                    <w:rPr>
                      <w:rFonts w:ascii="Segoe UI Symbol" w:eastAsia="DejaVu Sans" w:hAnsi="Segoe UI Symbol" w:cs="Segoe UI Symbol"/>
                      <w:color w:val="000000"/>
                      <w:spacing w:val="43"/>
                      <w:sz w:val="18"/>
                      <w:szCs w:val="18"/>
                      <w:lang w:val="en-US" w:eastAsia="zh-CN"/>
                    </w:rPr>
                    <w:t>☐</w:t>
                  </w:r>
                  <w:r w:rsidRPr="00C50BC8">
                    <w:rPr>
                      <w:rFonts w:eastAsia="Arial" w:cs="Arial"/>
                      <w:color w:val="000000"/>
                      <w:spacing w:val="-15"/>
                      <w:w w:val="97"/>
                      <w:sz w:val="18"/>
                      <w:szCs w:val="18"/>
                      <w:lang w:val="en-GB" w:eastAsia="zh-CN"/>
                    </w:rPr>
                    <w:t>Sim</w:t>
                  </w:r>
                </w:p>
                <w:p w14:paraId="0FF3D18E" w14:textId="77777777" w:rsidR="00073C81" w:rsidRPr="00C50BC8" w:rsidRDefault="00073C81" w:rsidP="002C0E5A">
                  <w:pPr>
                    <w:spacing w:after="16" w:line="160" w:lineRule="exact"/>
                    <w:jc w:val="left"/>
                    <w:rPr>
                      <w:rFonts w:eastAsia="Arial" w:cs="Arial"/>
                      <w:w w:val="87"/>
                      <w:sz w:val="16"/>
                      <w:szCs w:val="16"/>
                      <w:lang w:val="en-US" w:eastAsia="zh-CN"/>
                    </w:rPr>
                  </w:pPr>
                </w:p>
                <w:p w14:paraId="17BAE405" w14:textId="77777777" w:rsidR="00073C81" w:rsidRPr="00C50BC8" w:rsidRDefault="00073C81" w:rsidP="002C0E5A">
                  <w:pPr>
                    <w:ind w:left="125" w:right="-20"/>
                    <w:jc w:val="left"/>
                    <w:rPr>
                      <w:rFonts w:eastAsia="Arial" w:cs="Arial"/>
                      <w:color w:val="000000"/>
                      <w:w w:val="99"/>
                      <w:sz w:val="18"/>
                      <w:szCs w:val="18"/>
                      <w:lang w:val="en-GB" w:eastAsia="zh-CN"/>
                    </w:rPr>
                  </w:pPr>
                  <w:r w:rsidRPr="00C50BC8">
                    <w:rPr>
                      <w:rFonts w:ascii="Segoe UI Symbol" w:eastAsia="DejaVu Sans" w:hAnsi="Segoe UI Symbol" w:cs="Segoe UI Symbol"/>
                      <w:color w:val="000000"/>
                      <w:sz w:val="18"/>
                      <w:szCs w:val="18"/>
                      <w:lang w:val="en-US" w:eastAsia="zh-CN"/>
                    </w:rPr>
                    <w:t>☐</w:t>
                  </w:r>
                  <w:r w:rsidRPr="00C50BC8">
                    <w:rPr>
                      <w:rFonts w:ascii="DejaVu Sans" w:eastAsia="DejaVu Sans" w:hAnsi="DejaVu Sans" w:cs="DejaVu Sans"/>
                      <w:color w:val="000000"/>
                      <w:spacing w:val="-13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w w:val="101"/>
                      <w:sz w:val="18"/>
                      <w:szCs w:val="18"/>
                      <w:lang w:val="en-US" w:eastAsia="zh-CN"/>
                    </w:rPr>
                    <w:t>N</w:t>
                  </w:r>
                  <w:proofErr w:type="spellStart"/>
                  <w:r w:rsidRPr="00C50BC8">
                    <w:rPr>
                      <w:rFonts w:eastAsia="Arial" w:cs="Arial"/>
                      <w:color w:val="000000"/>
                      <w:w w:val="101"/>
                      <w:sz w:val="18"/>
                      <w:szCs w:val="18"/>
                      <w:lang w:val="en-GB" w:eastAsia="zh-CN"/>
                    </w:rPr>
                    <w:t>ão</w:t>
                  </w:r>
                  <w:proofErr w:type="spellEnd"/>
                </w:p>
              </w:tc>
            </w:tr>
            <w:tr w:rsidR="00073C81" w:rsidRPr="00C50BC8" w14:paraId="0B64D8C3" w14:textId="77777777" w:rsidTr="002C0E5A">
              <w:trPr>
                <w:cantSplit/>
                <w:trHeight w:hRule="exact" w:val="628"/>
              </w:trPr>
              <w:tc>
                <w:tcPr>
                  <w:tcW w:w="5840" w:type="dxa"/>
                  <w:vMerge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FE3B58" w14:textId="77777777" w:rsidR="00073C81" w:rsidRPr="00C50BC8" w:rsidRDefault="00073C81" w:rsidP="002C0E5A">
                  <w:pPr>
                    <w:jc w:val="left"/>
                    <w:rPr>
                      <w:rFonts w:ascii="Calibri" w:eastAsia="SimSun" w:hAnsi="Calibri" w:cs="Times New Roman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37590A" w14:textId="77777777" w:rsidR="00073C81" w:rsidRPr="00C50BC8" w:rsidRDefault="00073C81" w:rsidP="002C0E5A">
                  <w:pPr>
                    <w:spacing w:after="3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575FA5B4" w14:textId="77777777" w:rsidR="00073C81" w:rsidRPr="00C50BC8" w:rsidRDefault="00073C81" w:rsidP="002C0E5A">
                  <w:pPr>
                    <w:ind w:left="125" w:right="-20"/>
                    <w:jc w:val="left"/>
                    <w:rPr>
                      <w:rFonts w:eastAsia="Arial" w:cs="Arial"/>
                      <w:color w:val="000000"/>
                      <w:spacing w:val="4"/>
                      <w:w w:val="118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spacing w:val="12"/>
                      <w:sz w:val="18"/>
                      <w:szCs w:val="18"/>
                      <w:lang w:eastAsia="zh-CN"/>
                    </w:rPr>
                    <w:t>Se</w:t>
                  </w:r>
                  <w:r w:rsidRPr="00C50BC8">
                    <w:rPr>
                      <w:rFonts w:eastAsia="Arial" w:cs="Arial"/>
                      <w:color w:val="000000"/>
                      <w:spacing w:val="-5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w w:val="97"/>
                      <w:sz w:val="18"/>
                      <w:szCs w:val="18"/>
                      <w:lang w:eastAsia="zh-CN"/>
                    </w:rPr>
                    <w:t>sim</w:t>
                  </w:r>
                  <w:r w:rsidRPr="00C50BC8">
                    <w:rPr>
                      <w:rFonts w:eastAsia="Arial" w:cs="Arial"/>
                      <w:color w:val="000000"/>
                      <w:w w:val="102"/>
                      <w:sz w:val="18"/>
                      <w:szCs w:val="18"/>
                      <w:lang w:eastAsia="zh-CN"/>
                    </w:rPr>
                    <w:t>,</w:t>
                  </w:r>
                  <w:r w:rsidRPr="00C50BC8">
                    <w:rPr>
                      <w:rFonts w:eastAsia="Arial" w:cs="Arial"/>
                      <w:color w:val="000000"/>
                      <w:spacing w:val="-6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w w:val="115"/>
                      <w:sz w:val="18"/>
                      <w:szCs w:val="18"/>
                      <w:lang w:eastAsia="zh-CN"/>
                    </w:rPr>
                    <w:t>Indique os motivos:</w:t>
                  </w:r>
                </w:p>
              </w:tc>
            </w:tr>
            <w:tr w:rsidR="00073C81" w:rsidRPr="00C50BC8" w14:paraId="3D92C2F9" w14:textId="77777777" w:rsidTr="002C0E5A">
              <w:trPr>
                <w:cantSplit/>
                <w:trHeight w:hRule="exact" w:val="1113"/>
              </w:trPr>
              <w:tc>
                <w:tcPr>
                  <w:tcW w:w="58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DC79AC" w14:textId="77777777" w:rsidR="00073C81" w:rsidRPr="00C50BC8" w:rsidRDefault="00073C81" w:rsidP="002C0E5A">
                  <w:pPr>
                    <w:spacing w:after="3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4334843D" w14:textId="77777777" w:rsidR="00073C81" w:rsidRPr="00C50BC8" w:rsidRDefault="00073C81" w:rsidP="002C0E5A">
                  <w:pPr>
                    <w:spacing w:line="271" w:lineRule="auto"/>
                    <w:ind w:left="130" w:right="174"/>
                    <w:jc w:val="left"/>
                    <w:rPr>
                      <w:rFonts w:eastAsia="Arial" w:cs="Arial"/>
                      <w:color w:val="000000"/>
                      <w:spacing w:val="3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spacing w:val="4"/>
                      <w:w w:val="80"/>
                      <w:sz w:val="18"/>
                      <w:szCs w:val="18"/>
                      <w:lang w:eastAsia="zh-CN"/>
                    </w:rPr>
                    <w:t>Especifique o volume de créditos de carbono/Resultados de Mitigação Transferidos Internacionalmente (</w:t>
                  </w:r>
                  <w:proofErr w:type="spellStart"/>
                  <w:r w:rsidRPr="00C50BC8">
                    <w:rPr>
                      <w:rFonts w:eastAsia="Arial" w:cs="Arial"/>
                      <w:color w:val="000000"/>
                      <w:spacing w:val="4"/>
                      <w:w w:val="80"/>
                      <w:sz w:val="18"/>
                      <w:szCs w:val="18"/>
                      <w:lang w:eastAsia="zh-CN"/>
                    </w:rPr>
                    <w:t>ITMOs</w:t>
                  </w:r>
                  <w:proofErr w:type="spellEnd"/>
                  <w:r w:rsidRPr="00C50BC8">
                    <w:rPr>
                      <w:rFonts w:eastAsia="Arial" w:cs="Arial"/>
                      <w:color w:val="000000"/>
                      <w:spacing w:val="4"/>
                      <w:w w:val="80"/>
                      <w:sz w:val="18"/>
                      <w:szCs w:val="18"/>
                      <w:lang w:eastAsia="zh-CN"/>
                    </w:rPr>
                    <w:t>) (em tCO2eq) para o qual está a ser solicitada a autorização.</w:t>
                  </w: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C2004F" w14:textId="77777777" w:rsidR="00073C81" w:rsidRPr="00C50BC8" w:rsidRDefault="00073C81" w:rsidP="002C0E5A">
                  <w:pPr>
                    <w:jc w:val="left"/>
                    <w:rPr>
                      <w:rFonts w:ascii="Calibri" w:eastAsia="SimSun" w:hAnsi="Calibri" w:cs="Times New Roman"/>
                      <w:szCs w:val="20"/>
                      <w:lang w:eastAsia="zh-CN"/>
                    </w:rPr>
                  </w:pPr>
                </w:p>
              </w:tc>
            </w:tr>
            <w:tr w:rsidR="00073C81" w:rsidRPr="00C50BC8" w14:paraId="0EECEA23" w14:textId="77777777" w:rsidTr="002C0E5A">
              <w:trPr>
                <w:cantSplit/>
                <w:trHeight w:hRule="exact" w:val="627"/>
              </w:trPr>
              <w:tc>
                <w:tcPr>
                  <w:tcW w:w="58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4E8FFE" w14:textId="77777777" w:rsidR="00073C81" w:rsidRPr="00C50BC8" w:rsidRDefault="00073C81" w:rsidP="002C0E5A">
                  <w:pPr>
                    <w:spacing w:after="3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5AF6CC54" w14:textId="77777777" w:rsidR="00073C81" w:rsidRPr="00C50BC8" w:rsidRDefault="00073C81" w:rsidP="002C0E5A">
                  <w:pPr>
                    <w:ind w:left="130" w:right="-20"/>
                    <w:jc w:val="left"/>
                    <w:rPr>
                      <w:rFonts w:eastAsia="Arial" w:cs="Arial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b/>
                      <w:bCs/>
                      <w:color w:val="000000"/>
                      <w:w w:val="90"/>
                      <w:sz w:val="18"/>
                      <w:szCs w:val="18"/>
                      <w:lang w:eastAsia="zh-CN"/>
                    </w:rPr>
                    <w:t>B</w:t>
                  </w:r>
                  <w:r w:rsidRPr="00C50BC8">
                    <w:rPr>
                      <w:rFonts w:eastAsia="Arial" w:cs="Arial"/>
                      <w:b/>
                      <w:bCs/>
                      <w:color w:val="000000"/>
                      <w:w w:val="107"/>
                      <w:sz w:val="18"/>
                      <w:szCs w:val="18"/>
                      <w:lang w:eastAsia="zh-CN"/>
                    </w:rPr>
                    <w:t>.</w:t>
                  </w:r>
                  <w:r w:rsidRPr="00C50BC8">
                    <w:rPr>
                      <w:rFonts w:eastAsia="Arial" w:cs="Arial"/>
                      <w:color w:val="000000"/>
                      <w:spacing w:val="-1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b/>
                      <w:bCs/>
                      <w:color w:val="000000"/>
                      <w:w w:val="101"/>
                      <w:sz w:val="18"/>
                      <w:szCs w:val="18"/>
                      <w:lang w:eastAsia="zh-CN"/>
                    </w:rPr>
                    <w:t>Alinhamento com os critérios de elegibilidade</w:t>
                  </w: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09902D" w14:textId="77777777" w:rsidR="00073C81" w:rsidRPr="00C50BC8" w:rsidRDefault="00073C81" w:rsidP="002C0E5A">
                  <w:pPr>
                    <w:jc w:val="left"/>
                    <w:rPr>
                      <w:rFonts w:ascii="Calibri" w:eastAsia="SimSun" w:hAnsi="Calibri" w:cs="Times New Roman"/>
                      <w:szCs w:val="20"/>
                      <w:lang w:eastAsia="zh-CN"/>
                    </w:rPr>
                  </w:pPr>
                </w:p>
              </w:tc>
            </w:tr>
            <w:tr w:rsidR="00073C81" w:rsidRPr="00C50BC8" w14:paraId="2B8369D0" w14:textId="77777777" w:rsidTr="002C0E5A">
              <w:trPr>
                <w:cantSplit/>
                <w:trHeight w:hRule="exact" w:val="628"/>
              </w:trPr>
              <w:tc>
                <w:tcPr>
                  <w:tcW w:w="58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DF07C0" w14:textId="77777777" w:rsidR="00073C81" w:rsidRPr="00C50BC8" w:rsidRDefault="00073C81" w:rsidP="002C0E5A">
                  <w:pPr>
                    <w:ind w:left="130" w:right="-20"/>
                    <w:jc w:val="left"/>
                    <w:rPr>
                      <w:rFonts w:eastAsia="Arial" w:cs="Arial"/>
                      <w:color w:val="000000"/>
                      <w:spacing w:val="8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w w:val="96"/>
                      <w:sz w:val="18"/>
                      <w:szCs w:val="18"/>
                      <w:lang w:eastAsia="zh-CN"/>
                    </w:rPr>
                    <w:t>1</w:t>
                  </w:r>
                  <w:r w:rsidRPr="00C50BC8">
                    <w:rPr>
                      <w:rFonts w:eastAsia="Arial" w:cs="Arial"/>
                      <w:color w:val="000000"/>
                      <w:sz w:val="18"/>
                      <w:szCs w:val="18"/>
                      <w:lang w:eastAsia="zh-CN"/>
                    </w:rPr>
                    <w:t>.</w:t>
                  </w:r>
                  <w:r w:rsidRPr="00C50BC8">
                    <w:rPr>
                      <w:rFonts w:eastAsia="Arial" w:cs="Arial"/>
                      <w:color w:val="000000"/>
                      <w:spacing w:val="-6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spacing w:val="2"/>
                      <w:w w:val="89"/>
                      <w:sz w:val="18"/>
                      <w:szCs w:val="18"/>
                      <w:lang w:eastAsia="zh-CN"/>
                    </w:rPr>
                    <w:t xml:space="preserve">Por favor, especifique como o </w:t>
                  </w:r>
                  <w:proofErr w:type="spellStart"/>
                  <w:r w:rsidRPr="00C50BC8">
                    <w:rPr>
                      <w:rFonts w:eastAsia="Arial" w:cs="Arial"/>
                      <w:color w:val="000000"/>
                      <w:spacing w:val="2"/>
                      <w:w w:val="89"/>
                      <w:sz w:val="18"/>
                      <w:szCs w:val="18"/>
                      <w:lang w:eastAsia="zh-CN"/>
                    </w:rPr>
                    <w:t>projecto</w:t>
                  </w:r>
                  <w:proofErr w:type="spellEnd"/>
                  <w:r w:rsidRPr="00C50BC8">
                    <w:rPr>
                      <w:rFonts w:eastAsia="Arial" w:cs="Arial"/>
                      <w:color w:val="000000"/>
                      <w:spacing w:val="2"/>
                      <w:w w:val="89"/>
                      <w:sz w:val="18"/>
                      <w:szCs w:val="18"/>
                      <w:lang w:eastAsia="zh-CN"/>
                    </w:rPr>
                    <w:t xml:space="preserve"> de carbono se alinha com a lista dos </w:t>
                  </w:r>
                  <w:proofErr w:type="spellStart"/>
                  <w:r w:rsidRPr="00C50BC8">
                    <w:rPr>
                      <w:rFonts w:eastAsia="Arial" w:cs="Arial"/>
                      <w:color w:val="000000"/>
                      <w:spacing w:val="2"/>
                      <w:w w:val="89"/>
                      <w:sz w:val="18"/>
                      <w:szCs w:val="18"/>
                      <w:lang w:eastAsia="zh-CN"/>
                    </w:rPr>
                    <w:t>projectos</w:t>
                  </w:r>
                  <w:proofErr w:type="spellEnd"/>
                  <w:r w:rsidRPr="00C50BC8">
                    <w:rPr>
                      <w:rFonts w:eastAsia="Arial" w:cs="Arial"/>
                      <w:color w:val="000000"/>
                      <w:spacing w:val="2"/>
                      <w:w w:val="89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 w:rsidRPr="00C50BC8">
                    <w:rPr>
                      <w:rFonts w:eastAsia="Arial" w:cs="Arial"/>
                      <w:color w:val="000000"/>
                      <w:spacing w:val="2"/>
                      <w:w w:val="89"/>
                      <w:sz w:val="18"/>
                      <w:szCs w:val="18"/>
                      <w:lang w:eastAsia="zh-CN"/>
                    </w:rPr>
                    <w:t>legiveis</w:t>
                  </w:r>
                  <w:proofErr w:type="spellEnd"/>
                  <w:r w:rsidRPr="00C50BC8">
                    <w:rPr>
                      <w:rFonts w:eastAsia="Arial" w:cs="Arial"/>
                      <w:color w:val="000000"/>
                      <w:spacing w:val="2"/>
                      <w:w w:val="89"/>
                      <w:sz w:val="18"/>
                      <w:szCs w:val="18"/>
                      <w:lang w:eastAsia="zh-CN"/>
                    </w:rPr>
                    <w:t xml:space="preserve"> em Moçambique.</w:t>
                  </w: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390BB8" w14:textId="77777777" w:rsidR="00073C81" w:rsidRPr="00C50BC8" w:rsidRDefault="00073C81" w:rsidP="002C0E5A">
                  <w:pPr>
                    <w:jc w:val="left"/>
                    <w:rPr>
                      <w:rFonts w:ascii="Calibri" w:eastAsia="SimSun" w:hAnsi="Calibri" w:cs="Times New Roman"/>
                      <w:szCs w:val="20"/>
                      <w:lang w:eastAsia="zh-CN"/>
                    </w:rPr>
                  </w:pPr>
                </w:p>
              </w:tc>
            </w:tr>
            <w:tr w:rsidR="00073C81" w:rsidRPr="00C50BC8" w14:paraId="169D9959" w14:textId="77777777" w:rsidTr="002C0E5A">
              <w:trPr>
                <w:cantSplit/>
                <w:trHeight w:hRule="exact" w:val="862"/>
              </w:trPr>
              <w:tc>
                <w:tcPr>
                  <w:tcW w:w="58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7F0D7A" w14:textId="77777777" w:rsidR="00073C81" w:rsidRPr="00C50BC8" w:rsidRDefault="00073C81" w:rsidP="002C0E5A">
                  <w:pPr>
                    <w:spacing w:after="3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0434F503" w14:textId="77777777" w:rsidR="00073C81" w:rsidRPr="00C50BC8" w:rsidRDefault="00073C81" w:rsidP="002C0E5A">
                  <w:pPr>
                    <w:spacing w:line="271" w:lineRule="auto"/>
                    <w:ind w:left="130" w:right="751"/>
                    <w:jc w:val="left"/>
                    <w:rPr>
                      <w:rFonts w:eastAsia="Arial" w:cs="Arial"/>
                      <w:color w:val="000000"/>
                      <w:spacing w:val="3"/>
                      <w:w w:val="103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w w:val="96"/>
                      <w:sz w:val="18"/>
                      <w:szCs w:val="18"/>
                      <w:lang w:eastAsia="zh-CN"/>
                    </w:rPr>
                    <w:t>2</w:t>
                  </w:r>
                  <w:r w:rsidRPr="00C50BC8">
                    <w:rPr>
                      <w:rFonts w:eastAsia="Arial" w:cs="Arial"/>
                      <w:color w:val="000000"/>
                      <w:sz w:val="18"/>
                      <w:szCs w:val="18"/>
                      <w:lang w:eastAsia="zh-CN"/>
                    </w:rPr>
                    <w:t>.</w:t>
                  </w:r>
                  <w:r w:rsidRPr="00C50BC8">
                    <w:rPr>
                      <w:rFonts w:eastAsia="Arial" w:cs="Arial"/>
                      <w:color w:val="000000"/>
                      <w:spacing w:val="-6"/>
                      <w:sz w:val="18"/>
                      <w:szCs w:val="18"/>
                      <w:lang w:eastAsia="zh-CN"/>
                    </w:rPr>
                    <w:t>Especifique a parcela de créditos de carbono que será reservada para uso doméstico (ou seja, que não será autorizada).</w:t>
                  </w: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A838F2" w14:textId="77777777" w:rsidR="00073C81" w:rsidRPr="00C50BC8" w:rsidRDefault="00073C81" w:rsidP="002C0E5A">
                  <w:pPr>
                    <w:jc w:val="left"/>
                    <w:rPr>
                      <w:rFonts w:ascii="Calibri" w:eastAsia="SimSun" w:hAnsi="Calibri" w:cs="Times New Roman"/>
                      <w:szCs w:val="20"/>
                      <w:lang w:eastAsia="zh-CN"/>
                    </w:rPr>
                  </w:pPr>
                </w:p>
              </w:tc>
            </w:tr>
            <w:tr w:rsidR="00073C81" w:rsidRPr="00C50BC8" w14:paraId="74EA54F1" w14:textId="77777777" w:rsidTr="002C0E5A">
              <w:trPr>
                <w:cantSplit/>
                <w:trHeight w:hRule="exact" w:val="862"/>
              </w:trPr>
              <w:tc>
                <w:tcPr>
                  <w:tcW w:w="58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10A182" w14:textId="77777777" w:rsidR="00073C81" w:rsidRPr="00C50BC8" w:rsidRDefault="00073C81" w:rsidP="002C0E5A">
                  <w:pPr>
                    <w:spacing w:after="3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1410B838" w14:textId="77777777" w:rsidR="00073C81" w:rsidRPr="00C50BC8" w:rsidRDefault="00073C81" w:rsidP="002C0E5A">
                  <w:pPr>
                    <w:spacing w:line="271" w:lineRule="auto"/>
                    <w:ind w:left="130" w:right="93"/>
                    <w:jc w:val="left"/>
                    <w:rPr>
                      <w:rFonts w:eastAsia="Arial" w:cs="Arial"/>
                      <w:color w:val="000000"/>
                      <w:spacing w:val="3"/>
                      <w:w w:val="103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w w:val="96"/>
                      <w:sz w:val="18"/>
                      <w:szCs w:val="18"/>
                      <w:lang w:eastAsia="zh-CN"/>
                    </w:rPr>
                    <w:t>3</w:t>
                  </w:r>
                  <w:r w:rsidRPr="00C50BC8">
                    <w:rPr>
                      <w:rFonts w:eastAsia="Arial" w:cs="Arial"/>
                      <w:color w:val="000000"/>
                      <w:sz w:val="18"/>
                      <w:szCs w:val="18"/>
                      <w:lang w:eastAsia="zh-CN"/>
                    </w:rPr>
                    <w:t>.</w:t>
                  </w:r>
                  <w:r w:rsidRPr="00C50BC8">
                    <w:rPr>
                      <w:rFonts w:eastAsia="Arial" w:cs="Arial"/>
                      <w:color w:val="000000"/>
                      <w:spacing w:val="-6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80"/>
                      <w:sz w:val="18"/>
                      <w:szCs w:val="18"/>
                      <w:lang w:eastAsia="zh-CN"/>
                    </w:rPr>
                    <w:t>Especifique o período para o qual está a ser solicitada a autorização (data de início – data de fim).</w:t>
                  </w: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77F477" w14:textId="77777777" w:rsidR="00073C81" w:rsidRPr="00C50BC8" w:rsidRDefault="00073C81" w:rsidP="002C0E5A">
                  <w:pPr>
                    <w:jc w:val="left"/>
                    <w:rPr>
                      <w:rFonts w:ascii="Calibri" w:eastAsia="SimSun" w:hAnsi="Calibri" w:cs="Times New Roman"/>
                      <w:szCs w:val="20"/>
                      <w:lang w:eastAsia="zh-CN"/>
                    </w:rPr>
                  </w:pPr>
                </w:p>
              </w:tc>
            </w:tr>
            <w:tr w:rsidR="00073C81" w:rsidRPr="00C50BC8" w14:paraId="4855085C" w14:textId="77777777" w:rsidTr="002C0E5A">
              <w:trPr>
                <w:cantSplit/>
                <w:trHeight w:hRule="exact" w:val="1795"/>
              </w:trPr>
              <w:tc>
                <w:tcPr>
                  <w:tcW w:w="5840" w:type="dxa"/>
                  <w:vMerge w:val="restart"/>
                  <w:tcBorders>
                    <w:top w:val="single" w:sz="4" w:space="0" w:color="000000"/>
                    <w:left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C987FA" w14:textId="77777777" w:rsidR="00073C81" w:rsidRPr="00C50BC8" w:rsidRDefault="00073C81" w:rsidP="002C0E5A">
                  <w:pPr>
                    <w:spacing w:after="3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3A726759" w14:textId="77777777" w:rsidR="00073C81" w:rsidRPr="00C50BC8" w:rsidRDefault="00073C81" w:rsidP="002C0E5A">
                  <w:pPr>
                    <w:spacing w:line="271" w:lineRule="auto"/>
                    <w:ind w:left="130" w:right="363"/>
                    <w:jc w:val="left"/>
                    <w:rPr>
                      <w:rFonts w:eastAsia="Arial" w:cs="Arial"/>
                      <w:color w:val="000000"/>
                      <w:spacing w:val="3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w w:val="96"/>
                      <w:sz w:val="18"/>
                      <w:szCs w:val="18"/>
                      <w:lang w:eastAsia="zh-CN"/>
                    </w:rPr>
                    <w:t>4</w:t>
                  </w:r>
                  <w:r w:rsidRPr="00C50BC8">
                    <w:rPr>
                      <w:rFonts w:eastAsia="Arial" w:cs="Arial"/>
                      <w:color w:val="000000"/>
                      <w:sz w:val="18"/>
                      <w:szCs w:val="18"/>
                      <w:lang w:eastAsia="zh-CN"/>
                    </w:rPr>
                    <w:t>.</w:t>
                  </w:r>
                  <w:r w:rsidRPr="00C50BC8">
                    <w:rPr>
                      <w:rFonts w:eastAsia="Arial" w:cs="Arial"/>
                      <w:color w:val="000000"/>
                      <w:spacing w:val="-6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80"/>
                      <w:sz w:val="18"/>
                      <w:szCs w:val="18"/>
                      <w:lang w:eastAsia="zh-CN"/>
                    </w:rPr>
                    <w:t>Especifique o tipo de mecanismo de carbono em que o projeto está ou estará registado.</w:t>
                  </w: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F39FE4" w14:textId="77777777" w:rsidR="00073C81" w:rsidRPr="00C50BC8" w:rsidRDefault="00073C81" w:rsidP="002C0E5A">
                  <w:pPr>
                    <w:spacing w:after="34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0A49D083" w14:textId="77777777" w:rsidR="00073C81" w:rsidRPr="00C50BC8" w:rsidRDefault="00073C81" w:rsidP="002C0E5A">
                  <w:pPr>
                    <w:ind w:left="125" w:right="-20"/>
                    <w:jc w:val="left"/>
                    <w:rPr>
                      <w:rFonts w:eastAsia="Arial" w:cs="Arial"/>
                      <w:color w:val="000000"/>
                      <w:w w:val="96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ascii="Segoe UI Symbol" w:eastAsia="DejaVu Sans" w:hAnsi="Segoe UI Symbol" w:cs="Segoe UI Symbol"/>
                      <w:color w:val="000000"/>
                      <w:sz w:val="18"/>
                      <w:szCs w:val="18"/>
                      <w:lang w:eastAsia="zh-CN"/>
                    </w:rPr>
                    <w:t>☐</w:t>
                  </w:r>
                  <w:r w:rsidRPr="00C50BC8">
                    <w:rPr>
                      <w:rFonts w:ascii="DejaVu Sans" w:eastAsia="DejaVu Sans" w:hAnsi="DejaVu Sans" w:cs="DejaVu Sans"/>
                      <w:color w:val="000000"/>
                      <w:spacing w:val="-13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spacing w:val="6"/>
                      <w:w w:val="102"/>
                      <w:sz w:val="18"/>
                      <w:szCs w:val="18"/>
                      <w:lang w:eastAsia="zh-CN"/>
                    </w:rPr>
                    <w:t>A</w:t>
                  </w:r>
                  <w:r w:rsidRPr="00C50BC8">
                    <w:rPr>
                      <w:rFonts w:eastAsia="Arial" w:cs="Arial"/>
                      <w:color w:val="000000"/>
                      <w:spacing w:val="6"/>
                      <w:w w:val="115"/>
                      <w:sz w:val="18"/>
                      <w:szCs w:val="18"/>
                      <w:lang w:eastAsia="zh-CN"/>
                    </w:rPr>
                    <w:t>r</w:t>
                  </w:r>
                  <w:r w:rsidRPr="00C50BC8">
                    <w:rPr>
                      <w:rFonts w:eastAsia="Arial" w:cs="Arial"/>
                      <w:color w:val="000000"/>
                      <w:spacing w:val="6"/>
                      <w:sz w:val="18"/>
                      <w:szCs w:val="18"/>
                      <w:lang w:eastAsia="zh-CN"/>
                    </w:rPr>
                    <w:t>tigo</w:t>
                  </w:r>
                  <w:r w:rsidRPr="00C50BC8">
                    <w:rPr>
                      <w:rFonts w:eastAsia="Arial" w:cs="Arial"/>
                      <w:color w:val="000000"/>
                      <w:spacing w:val="-5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w w:val="96"/>
                      <w:sz w:val="18"/>
                      <w:szCs w:val="18"/>
                      <w:lang w:eastAsia="zh-CN"/>
                    </w:rPr>
                    <w:t>6</w:t>
                  </w:r>
                  <w:r w:rsidRPr="00C50BC8">
                    <w:rPr>
                      <w:rFonts w:eastAsia="Arial" w:cs="Arial"/>
                      <w:color w:val="000000"/>
                      <w:sz w:val="18"/>
                      <w:szCs w:val="18"/>
                      <w:lang w:eastAsia="zh-CN"/>
                    </w:rPr>
                    <w:t>.</w:t>
                  </w:r>
                  <w:r w:rsidRPr="00C50BC8">
                    <w:rPr>
                      <w:rFonts w:eastAsia="Arial" w:cs="Arial"/>
                      <w:color w:val="000000"/>
                      <w:w w:val="96"/>
                      <w:sz w:val="18"/>
                      <w:szCs w:val="18"/>
                      <w:lang w:eastAsia="zh-CN"/>
                    </w:rPr>
                    <w:t>2</w:t>
                  </w:r>
                </w:p>
                <w:p w14:paraId="4CD0ED88" w14:textId="77777777" w:rsidR="00073C81" w:rsidRPr="00C50BC8" w:rsidRDefault="00073C81" w:rsidP="002C0E5A">
                  <w:pPr>
                    <w:spacing w:after="16" w:line="160" w:lineRule="exact"/>
                    <w:jc w:val="left"/>
                    <w:rPr>
                      <w:rFonts w:eastAsia="Arial" w:cs="Arial"/>
                      <w:w w:val="96"/>
                      <w:sz w:val="16"/>
                      <w:szCs w:val="16"/>
                      <w:lang w:eastAsia="zh-CN"/>
                    </w:rPr>
                  </w:pPr>
                </w:p>
                <w:p w14:paraId="0635603D" w14:textId="77777777" w:rsidR="00073C81" w:rsidRPr="00C50BC8" w:rsidRDefault="00073C81" w:rsidP="002C0E5A">
                  <w:pPr>
                    <w:ind w:left="125" w:right="-20"/>
                    <w:jc w:val="left"/>
                    <w:rPr>
                      <w:rFonts w:eastAsia="Arial" w:cs="Arial"/>
                      <w:color w:val="000000"/>
                      <w:spacing w:val="1"/>
                      <w:w w:val="104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ascii="Segoe UI Symbol" w:eastAsia="DejaVu Sans" w:hAnsi="Segoe UI Symbol" w:cs="Segoe UI Symbol"/>
                      <w:color w:val="000000"/>
                      <w:sz w:val="18"/>
                      <w:szCs w:val="18"/>
                      <w:lang w:eastAsia="zh-CN"/>
                    </w:rPr>
                    <w:t>☐</w:t>
                  </w:r>
                  <w:r w:rsidRPr="00C50BC8">
                    <w:rPr>
                      <w:rFonts w:ascii="DejaVu Sans" w:eastAsia="DejaVu Sans" w:hAnsi="DejaVu Sans" w:cs="DejaVu Sans"/>
                      <w:color w:val="000000"/>
                      <w:spacing w:val="-13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spacing w:val="6"/>
                      <w:w w:val="102"/>
                      <w:sz w:val="18"/>
                      <w:szCs w:val="18"/>
                      <w:lang w:eastAsia="zh-CN"/>
                    </w:rPr>
                    <w:t>A</w:t>
                  </w:r>
                  <w:r w:rsidRPr="00C50BC8">
                    <w:rPr>
                      <w:rFonts w:eastAsia="Arial" w:cs="Arial"/>
                      <w:color w:val="000000"/>
                      <w:spacing w:val="6"/>
                      <w:w w:val="115"/>
                      <w:sz w:val="18"/>
                      <w:szCs w:val="18"/>
                      <w:lang w:eastAsia="zh-CN"/>
                    </w:rPr>
                    <w:t>r</w:t>
                  </w:r>
                  <w:r w:rsidRPr="00C50BC8">
                    <w:rPr>
                      <w:rFonts w:eastAsia="Arial" w:cs="Arial"/>
                      <w:color w:val="000000"/>
                      <w:spacing w:val="6"/>
                      <w:sz w:val="18"/>
                      <w:szCs w:val="18"/>
                      <w:lang w:eastAsia="zh-CN"/>
                    </w:rPr>
                    <w:t>tigo</w:t>
                  </w:r>
                  <w:r w:rsidRPr="00C50BC8">
                    <w:rPr>
                      <w:rFonts w:eastAsia="Arial" w:cs="Arial"/>
                      <w:color w:val="000000"/>
                      <w:spacing w:val="-5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w w:val="96"/>
                      <w:sz w:val="18"/>
                      <w:szCs w:val="18"/>
                      <w:lang w:eastAsia="zh-CN"/>
                    </w:rPr>
                    <w:t>6</w:t>
                  </w:r>
                  <w:r w:rsidRPr="00C50BC8">
                    <w:rPr>
                      <w:rFonts w:eastAsia="Arial" w:cs="Arial"/>
                      <w:color w:val="000000"/>
                      <w:sz w:val="18"/>
                      <w:szCs w:val="18"/>
                      <w:lang w:eastAsia="zh-CN"/>
                    </w:rPr>
                    <w:t>.</w:t>
                  </w:r>
                  <w:r w:rsidRPr="00C50BC8">
                    <w:rPr>
                      <w:rFonts w:eastAsia="Arial" w:cs="Arial"/>
                      <w:color w:val="000000"/>
                      <w:w w:val="96"/>
                      <w:sz w:val="18"/>
                      <w:szCs w:val="18"/>
                      <w:lang w:eastAsia="zh-CN"/>
                    </w:rPr>
                    <w:t>4</w:t>
                  </w:r>
                </w:p>
                <w:p w14:paraId="48B9B1DE" w14:textId="77777777" w:rsidR="00073C81" w:rsidRPr="00C50BC8" w:rsidRDefault="00073C81" w:rsidP="002C0E5A">
                  <w:pPr>
                    <w:spacing w:after="16" w:line="160" w:lineRule="exact"/>
                    <w:jc w:val="left"/>
                    <w:rPr>
                      <w:rFonts w:eastAsia="Arial" w:cs="Arial"/>
                      <w:spacing w:val="1"/>
                      <w:w w:val="104"/>
                      <w:sz w:val="16"/>
                      <w:szCs w:val="16"/>
                      <w:lang w:eastAsia="zh-CN"/>
                    </w:rPr>
                  </w:pPr>
                </w:p>
                <w:p w14:paraId="16E963D9" w14:textId="77777777" w:rsidR="00073C81" w:rsidRPr="00C50BC8" w:rsidRDefault="00073C81" w:rsidP="002C0E5A">
                  <w:pPr>
                    <w:ind w:left="125" w:right="-20"/>
                    <w:jc w:val="left"/>
                    <w:rPr>
                      <w:rFonts w:eastAsia="Arial" w:cs="Arial"/>
                      <w:color w:val="000000"/>
                      <w:spacing w:val="2"/>
                      <w:w w:val="87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ascii="Segoe UI Symbol" w:eastAsia="DejaVu Sans" w:hAnsi="Segoe UI Symbol" w:cs="Segoe UI Symbol"/>
                      <w:color w:val="000000"/>
                      <w:spacing w:val="46"/>
                      <w:sz w:val="18"/>
                      <w:szCs w:val="18"/>
                      <w:lang w:eastAsia="zh-CN"/>
                    </w:rPr>
                    <w:t>☐</w:t>
                  </w:r>
                  <w:r w:rsidRPr="00C50BC8">
                    <w:rPr>
                      <w:rFonts w:eastAsia="Arial" w:cs="Arial"/>
                      <w:color w:val="000000"/>
                      <w:spacing w:val="-12"/>
                      <w:w w:val="103"/>
                      <w:sz w:val="18"/>
                      <w:szCs w:val="18"/>
                      <w:lang w:eastAsia="zh-CN"/>
                    </w:rPr>
                    <w:t xml:space="preserve">Mercado voluntário de </w:t>
                  </w:r>
                  <w:r w:rsidRPr="00C50BC8">
                    <w:rPr>
                      <w:rFonts w:eastAsia="Arial" w:cs="Arial"/>
                      <w:color w:val="000000"/>
                      <w:w w:val="89"/>
                      <w:sz w:val="18"/>
                      <w:szCs w:val="18"/>
                      <w:lang w:eastAsia="zh-CN"/>
                    </w:rPr>
                    <w:t>C</w:t>
                  </w:r>
                  <w:r w:rsidRPr="00C50BC8">
                    <w:rPr>
                      <w:rFonts w:eastAsia="Arial" w:cs="Arial"/>
                      <w:color w:val="000000"/>
                      <w:w w:val="91"/>
                      <w:sz w:val="18"/>
                      <w:szCs w:val="18"/>
                      <w:lang w:eastAsia="zh-CN"/>
                    </w:rPr>
                    <w:t>a</w:t>
                  </w:r>
                  <w:r w:rsidRPr="00C50BC8">
                    <w:rPr>
                      <w:rFonts w:eastAsia="Arial" w:cs="Arial"/>
                      <w:color w:val="000000"/>
                      <w:w w:val="115"/>
                      <w:sz w:val="18"/>
                      <w:szCs w:val="18"/>
                      <w:lang w:eastAsia="zh-CN"/>
                    </w:rPr>
                    <w:t>r</w:t>
                  </w:r>
                  <w:r w:rsidRPr="00C50BC8">
                    <w:rPr>
                      <w:rFonts w:eastAsia="Arial" w:cs="Arial"/>
                      <w:color w:val="000000"/>
                      <w:w w:val="98"/>
                      <w:sz w:val="18"/>
                      <w:szCs w:val="18"/>
                      <w:lang w:eastAsia="zh-CN"/>
                    </w:rPr>
                    <w:t>b</w:t>
                  </w:r>
                  <w:r w:rsidRPr="00C50BC8">
                    <w:rPr>
                      <w:rFonts w:eastAsia="Arial" w:cs="Arial"/>
                      <w:color w:val="000000"/>
                      <w:w w:val="99"/>
                      <w:sz w:val="18"/>
                      <w:szCs w:val="18"/>
                      <w:lang w:eastAsia="zh-CN"/>
                    </w:rPr>
                    <w:t>o</w:t>
                  </w:r>
                  <w:r w:rsidRPr="00C50BC8">
                    <w:rPr>
                      <w:rFonts w:eastAsia="Arial" w:cs="Arial"/>
                      <w:color w:val="000000"/>
                      <w:w w:val="107"/>
                      <w:sz w:val="18"/>
                      <w:szCs w:val="18"/>
                      <w:lang w:eastAsia="zh-CN"/>
                    </w:rPr>
                    <w:t>no</w:t>
                  </w:r>
                </w:p>
                <w:p w14:paraId="12A83947" w14:textId="77777777" w:rsidR="00073C81" w:rsidRPr="00C50BC8" w:rsidRDefault="00073C81" w:rsidP="002C0E5A">
                  <w:pPr>
                    <w:spacing w:after="16" w:line="160" w:lineRule="exact"/>
                    <w:jc w:val="left"/>
                    <w:rPr>
                      <w:rFonts w:eastAsia="Arial" w:cs="Arial"/>
                      <w:spacing w:val="2"/>
                      <w:w w:val="87"/>
                      <w:sz w:val="16"/>
                      <w:szCs w:val="16"/>
                      <w:lang w:eastAsia="zh-CN"/>
                    </w:rPr>
                  </w:pPr>
                </w:p>
                <w:p w14:paraId="5AAA0A2B" w14:textId="77777777" w:rsidR="00073C81" w:rsidRPr="00C50BC8" w:rsidRDefault="00073C81" w:rsidP="002C0E5A">
                  <w:pPr>
                    <w:ind w:left="125" w:right="-20"/>
                    <w:jc w:val="left"/>
                    <w:rPr>
                      <w:rFonts w:eastAsia="Arial" w:cs="Arial"/>
                      <w:color w:val="000000"/>
                      <w:spacing w:val="1"/>
                      <w:w w:val="87"/>
                      <w:sz w:val="18"/>
                      <w:szCs w:val="18"/>
                      <w:lang w:val="en-US" w:eastAsia="zh-CN"/>
                    </w:rPr>
                  </w:pPr>
                  <w:r w:rsidRPr="00C50BC8">
                    <w:rPr>
                      <w:rFonts w:ascii="Segoe UI Symbol" w:eastAsia="DejaVu Sans" w:hAnsi="Segoe UI Symbol" w:cs="Segoe UI Symbol"/>
                      <w:color w:val="000000"/>
                      <w:sz w:val="18"/>
                      <w:szCs w:val="18"/>
                      <w:lang w:val="en-US" w:eastAsia="zh-CN"/>
                    </w:rPr>
                    <w:t>☐</w:t>
                  </w:r>
                  <w:r w:rsidRPr="00C50BC8">
                    <w:rPr>
                      <w:rFonts w:ascii="DejaVu Sans" w:eastAsia="DejaVu Sans" w:hAnsi="DejaVu Sans" w:cs="DejaVu Sans"/>
                      <w:color w:val="000000"/>
                      <w:spacing w:val="-13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spacing w:val="3"/>
                      <w:w w:val="95"/>
                      <w:sz w:val="18"/>
                      <w:szCs w:val="18"/>
                      <w:lang w:val="en-US" w:eastAsia="zh-CN"/>
                    </w:rPr>
                    <w:t>O</w:t>
                  </w:r>
                  <w:r w:rsidRPr="00C50BC8">
                    <w:rPr>
                      <w:rFonts w:eastAsia="Arial" w:cs="Arial"/>
                      <w:color w:val="000000"/>
                      <w:spacing w:val="3"/>
                      <w:sz w:val="18"/>
                      <w:szCs w:val="18"/>
                      <w:lang w:val="en-US" w:eastAsia="zh-CN"/>
                    </w:rPr>
                    <w:t>t</w:t>
                  </w:r>
                  <w:r w:rsidRPr="00C50BC8">
                    <w:rPr>
                      <w:rFonts w:eastAsia="Arial" w:cs="Arial"/>
                      <w:color w:val="000000"/>
                      <w:spacing w:val="3"/>
                      <w:w w:val="106"/>
                      <w:sz w:val="18"/>
                      <w:szCs w:val="18"/>
                      <w:lang w:val="en-US" w:eastAsia="zh-CN"/>
                    </w:rPr>
                    <w:t>h</w:t>
                  </w:r>
                  <w:r w:rsidRPr="00C50BC8">
                    <w:rPr>
                      <w:rFonts w:eastAsia="Arial" w:cs="Arial"/>
                      <w:color w:val="000000"/>
                      <w:spacing w:val="3"/>
                      <w:w w:val="90"/>
                      <w:sz w:val="18"/>
                      <w:szCs w:val="18"/>
                      <w:lang w:val="en-US" w:eastAsia="zh-CN"/>
                    </w:rPr>
                    <w:t>e</w:t>
                  </w:r>
                  <w:r w:rsidRPr="00C50BC8">
                    <w:rPr>
                      <w:rFonts w:eastAsia="Arial" w:cs="Arial"/>
                      <w:color w:val="000000"/>
                      <w:spacing w:val="3"/>
                      <w:w w:val="115"/>
                      <w:sz w:val="18"/>
                      <w:szCs w:val="18"/>
                      <w:lang w:val="en-US" w:eastAsia="zh-CN"/>
                    </w:rPr>
                    <w:t>r</w:t>
                  </w:r>
                  <w:r w:rsidRPr="00C50BC8">
                    <w:rPr>
                      <w:rFonts w:eastAsia="Arial" w:cs="Arial"/>
                      <w:color w:val="000000"/>
                      <w:spacing w:val="-5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spacing w:val="1"/>
                      <w:w w:val="104"/>
                      <w:sz w:val="18"/>
                      <w:szCs w:val="18"/>
                      <w:lang w:val="en-US" w:eastAsia="zh-CN"/>
                    </w:rPr>
                    <w:t>M</w:t>
                  </w:r>
                  <w:r w:rsidRPr="00C50BC8">
                    <w:rPr>
                      <w:rFonts w:eastAsia="Arial" w:cs="Arial"/>
                      <w:color w:val="000000"/>
                      <w:spacing w:val="1"/>
                      <w:w w:val="90"/>
                      <w:sz w:val="18"/>
                      <w:szCs w:val="18"/>
                      <w:lang w:val="en-US" w:eastAsia="zh-CN"/>
                    </w:rPr>
                    <w:t>e</w:t>
                  </w:r>
                  <w:r w:rsidRPr="00C50BC8">
                    <w:rPr>
                      <w:rFonts w:eastAsia="Arial" w:cs="Arial"/>
                      <w:color w:val="000000"/>
                      <w:spacing w:val="1"/>
                      <w:w w:val="93"/>
                      <w:sz w:val="18"/>
                      <w:szCs w:val="18"/>
                      <w:lang w:val="en-US" w:eastAsia="zh-CN"/>
                    </w:rPr>
                    <w:t>c</w:t>
                  </w:r>
                  <w:r w:rsidRPr="00C50BC8">
                    <w:rPr>
                      <w:rFonts w:eastAsia="Arial" w:cs="Arial"/>
                      <w:color w:val="000000"/>
                      <w:spacing w:val="1"/>
                      <w:w w:val="106"/>
                      <w:sz w:val="18"/>
                      <w:szCs w:val="18"/>
                      <w:lang w:val="en-US" w:eastAsia="zh-CN"/>
                    </w:rPr>
                    <w:t>h</w:t>
                  </w:r>
                  <w:r w:rsidRPr="00C50BC8">
                    <w:rPr>
                      <w:rFonts w:eastAsia="Arial" w:cs="Arial"/>
                      <w:color w:val="000000"/>
                      <w:spacing w:val="1"/>
                      <w:w w:val="91"/>
                      <w:sz w:val="18"/>
                      <w:szCs w:val="18"/>
                      <w:lang w:val="en-US" w:eastAsia="zh-CN"/>
                    </w:rPr>
                    <w:t>a</w:t>
                  </w:r>
                  <w:r w:rsidRPr="00C50BC8">
                    <w:rPr>
                      <w:rFonts w:eastAsia="Arial" w:cs="Arial"/>
                      <w:color w:val="000000"/>
                      <w:spacing w:val="1"/>
                      <w:w w:val="107"/>
                      <w:sz w:val="18"/>
                      <w:szCs w:val="18"/>
                      <w:lang w:val="en-US" w:eastAsia="zh-CN"/>
                    </w:rPr>
                    <w:t>n</w:t>
                  </w:r>
                  <w:r w:rsidRPr="00C50BC8">
                    <w:rPr>
                      <w:rFonts w:eastAsia="Arial" w:cs="Arial"/>
                      <w:color w:val="000000"/>
                      <w:spacing w:val="1"/>
                      <w:sz w:val="18"/>
                      <w:szCs w:val="18"/>
                      <w:lang w:val="en-US" w:eastAsia="zh-CN"/>
                    </w:rPr>
                    <w:t>i</w:t>
                  </w:r>
                  <w:r w:rsidRPr="00C50BC8">
                    <w:rPr>
                      <w:rFonts w:eastAsia="Arial" w:cs="Arial"/>
                      <w:color w:val="000000"/>
                      <w:spacing w:val="1"/>
                      <w:w w:val="87"/>
                      <w:sz w:val="18"/>
                      <w:szCs w:val="18"/>
                      <w:lang w:val="en-US" w:eastAsia="zh-CN"/>
                    </w:rPr>
                    <w:t>s</w:t>
                  </w:r>
                  <w:r w:rsidRPr="00C50BC8">
                    <w:rPr>
                      <w:rFonts w:eastAsia="Arial" w:cs="Arial"/>
                      <w:color w:val="000000"/>
                      <w:spacing w:val="1"/>
                      <w:w w:val="104"/>
                      <w:sz w:val="18"/>
                      <w:szCs w:val="18"/>
                      <w:lang w:val="en-US" w:eastAsia="zh-CN"/>
                    </w:rPr>
                    <w:t>m</w:t>
                  </w:r>
                  <w:r w:rsidRPr="00C50BC8">
                    <w:rPr>
                      <w:rFonts w:eastAsia="Arial" w:cs="Arial"/>
                      <w:color w:val="000000"/>
                      <w:spacing w:val="1"/>
                      <w:w w:val="87"/>
                      <w:sz w:val="18"/>
                      <w:szCs w:val="18"/>
                      <w:lang w:val="en-US" w:eastAsia="zh-CN"/>
                    </w:rPr>
                    <w:t>s</w:t>
                  </w:r>
                </w:p>
              </w:tc>
            </w:tr>
            <w:tr w:rsidR="00073C81" w:rsidRPr="00C50BC8" w14:paraId="1E82B71F" w14:textId="77777777" w:rsidTr="002C0E5A">
              <w:trPr>
                <w:cantSplit/>
                <w:trHeight w:hRule="exact" w:val="862"/>
              </w:trPr>
              <w:tc>
                <w:tcPr>
                  <w:tcW w:w="5840" w:type="dxa"/>
                  <w:vMerge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2E8B1D" w14:textId="77777777" w:rsidR="00073C81" w:rsidRPr="00C50BC8" w:rsidRDefault="00073C81" w:rsidP="002C0E5A">
                  <w:pPr>
                    <w:jc w:val="left"/>
                    <w:rPr>
                      <w:rFonts w:ascii="Calibri" w:eastAsia="SimSun" w:hAnsi="Calibri" w:cs="Times New Roman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9B9B45" w14:textId="77777777" w:rsidR="00073C81" w:rsidRPr="00C50BC8" w:rsidRDefault="00073C81" w:rsidP="002C0E5A">
                  <w:pPr>
                    <w:spacing w:after="3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79A087B2" w14:textId="77777777" w:rsidR="00073C81" w:rsidRPr="00C50BC8" w:rsidRDefault="00073C81" w:rsidP="002C0E5A">
                  <w:pPr>
                    <w:spacing w:line="271" w:lineRule="auto"/>
                    <w:ind w:left="125" w:right="643"/>
                    <w:jc w:val="left"/>
                    <w:rPr>
                      <w:rFonts w:eastAsia="Arial" w:cs="Arial"/>
                      <w:color w:val="000000"/>
                      <w:spacing w:val="3"/>
                      <w:w w:val="118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spacing w:val="2"/>
                      <w:w w:val="88"/>
                      <w:sz w:val="18"/>
                      <w:szCs w:val="18"/>
                      <w:lang w:eastAsia="zh-CN"/>
                    </w:rPr>
                    <w:t>Número de registo do projeto de carbono (se aplicável):</w:t>
                  </w:r>
                </w:p>
              </w:tc>
            </w:tr>
            <w:tr w:rsidR="00073C81" w:rsidRPr="00C50BC8" w14:paraId="794FBFF8" w14:textId="77777777" w:rsidTr="002C0E5A">
              <w:trPr>
                <w:cantSplit/>
                <w:trHeight w:hRule="exact" w:val="1278"/>
              </w:trPr>
              <w:tc>
                <w:tcPr>
                  <w:tcW w:w="5840" w:type="dxa"/>
                  <w:vMerge w:val="restart"/>
                  <w:tcBorders>
                    <w:top w:val="single" w:sz="4" w:space="0" w:color="000000"/>
                    <w:left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B7D2B1" w14:textId="77777777" w:rsidR="00073C81" w:rsidRPr="00C50BC8" w:rsidRDefault="00073C81" w:rsidP="002C0E5A">
                  <w:pPr>
                    <w:spacing w:after="3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021A8D26" w14:textId="77777777" w:rsidR="00073C81" w:rsidRPr="00C50BC8" w:rsidRDefault="00073C81" w:rsidP="002C0E5A">
                  <w:pPr>
                    <w:spacing w:line="271" w:lineRule="auto"/>
                    <w:ind w:left="130" w:right="185"/>
                    <w:jc w:val="left"/>
                    <w:rPr>
                      <w:rFonts w:eastAsia="Arial" w:cs="Arial"/>
                      <w:color w:val="000000"/>
                      <w:spacing w:val="4"/>
                      <w:w w:val="80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w w:val="96"/>
                      <w:sz w:val="18"/>
                      <w:szCs w:val="18"/>
                      <w:lang w:eastAsia="zh-CN"/>
                    </w:rPr>
                    <w:t>5</w:t>
                  </w:r>
                  <w:r w:rsidRPr="00C50BC8">
                    <w:rPr>
                      <w:rFonts w:eastAsia="Arial" w:cs="Arial"/>
                      <w:color w:val="000000"/>
                      <w:sz w:val="18"/>
                      <w:szCs w:val="18"/>
                      <w:lang w:eastAsia="zh-CN"/>
                    </w:rPr>
                    <w:t>.</w:t>
                  </w:r>
                  <w:r w:rsidRPr="00C50BC8">
                    <w:rPr>
                      <w:rFonts w:eastAsia="Arial" w:cs="Arial"/>
                      <w:color w:val="000000"/>
                      <w:spacing w:val="-6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80"/>
                      <w:sz w:val="18"/>
                      <w:szCs w:val="18"/>
                      <w:lang w:eastAsia="zh-CN"/>
                    </w:rPr>
                    <w:t>Especifique como o design de carbono garante a integridade ambiental nos seguintes aspetos:</w:t>
                  </w:r>
                </w:p>
                <w:p w14:paraId="4FA58ACC" w14:textId="77777777" w:rsidR="00073C81" w:rsidRPr="00C50BC8" w:rsidRDefault="00073C81" w:rsidP="002C0E5A">
                  <w:pPr>
                    <w:spacing w:line="271" w:lineRule="auto"/>
                    <w:ind w:left="130" w:right="185"/>
                    <w:jc w:val="left"/>
                    <w:rPr>
                      <w:rFonts w:eastAsia="Arial" w:cs="Arial"/>
                      <w:color w:val="000000"/>
                      <w:spacing w:val="4"/>
                      <w:w w:val="80"/>
                      <w:sz w:val="18"/>
                      <w:szCs w:val="18"/>
                      <w:lang w:eastAsia="zh-CN"/>
                    </w:rPr>
                  </w:pPr>
                </w:p>
                <w:p w14:paraId="1CCAA375" w14:textId="77777777" w:rsidR="00073C81" w:rsidRPr="00C50BC8" w:rsidRDefault="00073C81" w:rsidP="002C0E5A">
                  <w:pPr>
                    <w:spacing w:line="271" w:lineRule="auto"/>
                    <w:ind w:left="130" w:right="185"/>
                    <w:jc w:val="left"/>
                    <w:rPr>
                      <w:rFonts w:eastAsia="Arial" w:cs="Arial"/>
                      <w:color w:val="000000"/>
                      <w:spacing w:val="3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spacing w:val="4"/>
                      <w:w w:val="80"/>
                      <w:sz w:val="18"/>
                      <w:szCs w:val="18"/>
                      <w:lang w:eastAsia="zh-CN"/>
                    </w:rPr>
                    <w:t>Consulte o documento de projeto e/ou o relatório de validação, quando aplicável.</w:t>
                  </w: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ED86D6" w14:textId="77777777" w:rsidR="00073C81" w:rsidRPr="00C50BC8" w:rsidRDefault="00073C81" w:rsidP="002C0E5A">
                  <w:pPr>
                    <w:spacing w:after="3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475A9695" w14:textId="77777777" w:rsidR="00073C81" w:rsidRPr="00C50BC8" w:rsidRDefault="00073C81" w:rsidP="002C0E5A">
                  <w:pPr>
                    <w:spacing w:line="271" w:lineRule="auto"/>
                    <w:ind w:left="125" w:right="369"/>
                    <w:jc w:val="left"/>
                    <w:rPr>
                      <w:rFonts w:eastAsia="Arial" w:cs="Arial"/>
                      <w:i/>
                      <w:iCs/>
                      <w:color w:val="000000"/>
                      <w:spacing w:val="3"/>
                      <w:w w:val="98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i/>
                      <w:iCs/>
                      <w:color w:val="000000"/>
                      <w:spacing w:val="2"/>
                      <w:w w:val="91"/>
                      <w:sz w:val="18"/>
                      <w:szCs w:val="18"/>
                      <w:lang w:eastAsia="zh-CN"/>
                    </w:rPr>
                    <w:t>Os níveis de referência são definidos de forma conservadora e abaixo das projeções de emissões em cenários de "tendência atual".</w:t>
                  </w:r>
                </w:p>
              </w:tc>
            </w:tr>
            <w:tr w:rsidR="00073C81" w:rsidRPr="00C50BC8" w14:paraId="4B978594" w14:textId="77777777" w:rsidTr="002C0E5A">
              <w:trPr>
                <w:cantSplit/>
                <w:trHeight w:hRule="exact" w:val="1053"/>
              </w:trPr>
              <w:tc>
                <w:tcPr>
                  <w:tcW w:w="5840" w:type="dxa"/>
                  <w:vMerge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84983D" w14:textId="77777777" w:rsidR="00073C81" w:rsidRPr="00C50BC8" w:rsidRDefault="00073C81" w:rsidP="002C0E5A">
                  <w:pPr>
                    <w:jc w:val="left"/>
                    <w:rPr>
                      <w:rFonts w:ascii="Calibri" w:eastAsia="SimSun" w:hAnsi="Calibri" w:cs="Times New Roman"/>
                      <w:szCs w:val="20"/>
                      <w:lang w:eastAsia="zh-CN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D11B7A" w14:textId="77777777" w:rsidR="00073C81" w:rsidRPr="00C50BC8" w:rsidRDefault="00073C81" w:rsidP="002C0E5A">
                  <w:pPr>
                    <w:spacing w:after="3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4117DD74" w14:textId="77777777" w:rsidR="00073C81" w:rsidRPr="00C50BC8" w:rsidRDefault="00073C81" w:rsidP="002C0E5A">
                  <w:pPr>
                    <w:spacing w:line="271" w:lineRule="auto"/>
                    <w:ind w:left="125" w:right="760"/>
                    <w:jc w:val="left"/>
                    <w:rPr>
                      <w:rFonts w:eastAsia="Arial" w:cs="Arial"/>
                      <w:i/>
                      <w:iCs/>
                      <w:color w:val="000000"/>
                      <w:spacing w:val="3"/>
                      <w:w w:val="96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i/>
                      <w:iCs/>
                      <w:color w:val="000000"/>
                      <w:sz w:val="18"/>
                      <w:szCs w:val="18"/>
                      <w:lang w:eastAsia="zh-CN"/>
                    </w:rPr>
                    <w:t>O risco de não permanência das medidas de mitigação é minimizado.</w:t>
                  </w:r>
                </w:p>
              </w:tc>
            </w:tr>
          </w:tbl>
          <w:p w14:paraId="0EEC61D3" w14:textId="77777777" w:rsidR="00073C81" w:rsidRPr="00C50BC8" w:rsidRDefault="00073C81" w:rsidP="002C0E5A">
            <w:pPr>
              <w:ind w:left="130" w:right="-20"/>
              <w:jc w:val="left"/>
              <w:rPr>
                <w:rFonts w:eastAsia="Arial" w:cs="Arial"/>
                <w:b/>
                <w:bCs/>
                <w:color w:val="000000"/>
                <w:w w:val="101"/>
                <w:sz w:val="18"/>
                <w:szCs w:val="18"/>
                <w:lang w:eastAsia="zh-CN"/>
              </w:rPr>
            </w:pPr>
          </w:p>
        </w:tc>
      </w:tr>
    </w:tbl>
    <w:p w14:paraId="294A6E20" w14:textId="77777777" w:rsidR="00073C81" w:rsidRPr="00C50BC8" w:rsidRDefault="00073C81" w:rsidP="00073C81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276F9792" w14:textId="77777777" w:rsidR="00073C81" w:rsidRPr="00C50BC8" w:rsidRDefault="00073C81" w:rsidP="00073C81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tbl>
      <w:tblPr>
        <w:tblW w:w="0" w:type="auto"/>
        <w:tblInd w:w="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4"/>
        <w:gridCol w:w="3265"/>
      </w:tblGrid>
      <w:tr w:rsidR="00073C81" w:rsidRPr="00C50BC8" w14:paraId="5864F274" w14:textId="77777777" w:rsidTr="002C0E5A">
        <w:trPr>
          <w:cantSplit/>
          <w:trHeight w:hRule="exact" w:val="1229"/>
        </w:trPr>
        <w:tc>
          <w:tcPr>
            <w:tcW w:w="881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67CA0" w14:textId="77777777" w:rsidR="00073C81" w:rsidRPr="00C50BC8" w:rsidRDefault="00073C81" w:rsidP="002C0E5A">
            <w:pPr>
              <w:spacing w:after="27" w:line="240" w:lineRule="exact"/>
              <w:jc w:val="left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</w:p>
          <w:p w14:paraId="1CB7F5FF" w14:textId="77777777" w:rsidR="00073C81" w:rsidRPr="00C50BC8" w:rsidRDefault="00073C81" w:rsidP="002C0E5A">
            <w:pPr>
              <w:spacing w:line="271" w:lineRule="auto"/>
              <w:ind w:left="130" w:right="270"/>
              <w:jc w:val="left"/>
              <w:rPr>
                <w:rFonts w:eastAsia="Arial" w:cs="Arial"/>
                <w:color w:val="000000"/>
                <w:spacing w:val="3"/>
                <w:sz w:val="18"/>
                <w:szCs w:val="18"/>
                <w:lang w:eastAsia="zh-CN"/>
              </w:rPr>
            </w:pPr>
            <w:r w:rsidRPr="00C50BC8">
              <w:rPr>
                <w:rFonts w:eastAsia="Arial" w:cs="Arial"/>
                <w:color w:val="000000"/>
                <w:spacing w:val="13"/>
                <w:sz w:val="18"/>
                <w:szCs w:val="18"/>
                <w:lang w:eastAsia="zh-CN"/>
              </w:rPr>
              <w:t>Eu (proponente do projeto) declaro, por este meio, que me abstenho de registar o mesmo projeto duas vezes em dois ou mais mecanismos internacionais de carbono, o que resultaria numa dupla contagem, e aceito o cancelamento dos créditos e as sanções aplicáveis ​​em caso de dupla contagem.</w:t>
            </w:r>
          </w:p>
        </w:tc>
      </w:tr>
      <w:tr w:rsidR="00073C81" w:rsidRPr="00C50BC8" w14:paraId="4FF22F09" w14:textId="77777777" w:rsidTr="002C0E5A">
        <w:trPr>
          <w:cantSplit/>
          <w:trHeight w:hRule="exact" w:val="1056"/>
        </w:trPr>
        <w:tc>
          <w:tcPr>
            <w:tcW w:w="881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63C89" w14:textId="77777777" w:rsidR="00073C81" w:rsidRPr="00C50BC8" w:rsidRDefault="00073C81" w:rsidP="002C0E5A">
            <w:pPr>
              <w:spacing w:after="37" w:line="240" w:lineRule="exact"/>
              <w:jc w:val="left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</w:p>
          <w:p w14:paraId="713D18ED" w14:textId="77777777" w:rsidR="00073C81" w:rsidRPr="00C50BC8" w:rsidRDefault="00073C81" w:rsidP="002C0E5A">
            <w:pPr>
              <w:spacing w:line="271" w:lineRule="auto"/>
              <w:ind w:left="130" w:right="383"/>
              <w:jc w:val="left"/>
              <w:rPr>
                <w:rFonts w:eastAsia="Arial" w:cs="Arial"/>
                <w:color w:val="000000"/>
                <w:spacing w:val="4"/>
                <w:sz w:val="18"/>
                <w:szCs w:val="18"/>
                <w:lang w:eastAsia="zh-CN"/>
              </w:rPr>
            </w:pPr>
            <w:r w:rsidRPr="00C50BC8">
              <w:rPr>
                <w:rFonts w:eastAsia="Arial" w:cs="Arial"/>
                <w:color w:val="000000"/>
                <w:spacing w:val="13"/>
                <w:sz w:val="18"/>
                <w:szCs w:val="18"/>
                <w:lang w:eastAsia="zh-CN"/>
              </w:rPr>
              <w:t>Eu (proponente do projeto) aceito implementar o projeto de carbono em tempo útil e pagar todas as taxas relacionadas com a emissão de uma carta de autorização nos termos do presente regulamento.</w:t>
            </w:r>
          </w:p>
        </w:tc>
      </w:tr>
      <w:tr w:rsidR="00073C81" w:rsidRPr="00C50BC8" w14:paraId="0944F100" w14:textId="77777777" w:rsidTr="002C0E5A">
        <w:trPr>
          <w:cantSplit/>
          <w:trHeight w:hRule="exact" w:val="1099"/>
        </w:trPr>
        <w:tc>
          <w:tcPr>
            <w:tcW w:w="881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5EB0" w14:textId="77777777" w:rsidR="00073C81" w:rsidRPr="00C50BC8" w:rsidRDefault="00073C81" w:rsidP="002C0E5A">
            <w:pPr>
              <w:spacing w:after="37" w:line="240" w:lineRule="exact"/>
              <w:jc w:val="left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</w:p>
          <w:p w14:paraId="3154476D" w14:textId="77777777" w:rsidR="00073C81" w:rsidRPr="00C50BC8" w:rsidRDefault="00073C81" w:rsidP="002C0E5A">
            <w:pPr>
              <w:spacing w:line="271" w:lineRule="auto"/>
              <w:ind w:left="130" w:right="870"/>
              <w:jc w:val="left"/>
              <w:rPr>
                <w:rFonts w:eastAsia="Arial" w:cs="Arial"/>
                <w:color w:val="000000"/>
                <w:spacing w:val="1"/>
                <w:sz w:val="18"/>
                <w:szCs w:val="18"/>
                <w:lang w:eastAsia="zh-CN"/>
              </w:rPr>
            </w:pPr>
            <w:r w:rsidRPr="00C50BC8">
              <w:rPr>
                <w:rFonts w:eastAsia="Arial" w:cs="Arial"/>
                <w:color w:val="000000"/>
                <w:spacing w:val="13"/>
                <w:sz w:val="18"/>
                <w:szCs w:val="18"/>
                <w:lang w:eastAsia="zh-CN"/>
              </w:rPr>
              <w:t>Eu (proponente do projeto) declaro que todas as informações submetidas à Autoridade Nacional Designada são precisas, verdadeiras e completas, de acordo com o meu melhor conhecimento.</w:t>
            </w:r>
          </w:p>
        </w:tc>
      </w:tr>
      <w:tr w:rsidR="00073C81" w:rsidRPr="00C50BC8" w14:paraId="72EE263C" w14:textId="77777777" w:rsidTr="002C0E5A">
        <w:trPr>
          <w:cantSplit/>
          <w:trHeight w:hRule="exact" w:val="628"/>
        </w:trPr>
        <w:tc>
          <w:tcPr>
            <w:tcW w:w="881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E3CA8" w14:textId="77777777" w:rsidR="00073C81" w:rsidRPr="00C50BC8" w:rsidRDefault="00073C81" w:rsidP="002C0E5A">
            <w:pPr>
              <w:spacing w:after="37" w:line="240" w:lineRule="exact"/>
              <w:jc w:val="left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</w:p>
          <w:p w14:paraId="4CC9C096" w14:textId="77777777" w:rsidR="00073C81" w:rsidRPr="00C50BC8" w:rsidRDefault="00073C81" w:rsidP="002C0E5A">
            <w:pPr>
              <w:ind w:left="130" w:right="-20"/>
              <w:jc w:val="left"/>
              <w:rPr>
                <w:rFonts w:eastAsia="Arial" w:cs="Arial"/>
                <w:b/>
                <w:bCs/>
                <w:color w:val="000000"/>
                <w:w w:val="81"/>
                <w:sz w:val="18"/>
                <w:szCs w:val="18"/>
                <w:lang w:eastAsia="zh-CN"/>
              </w:rPr>
            </w:pPr>
            <w:r w:rsidRPr="00C50BC8">
              <w:rPr>
                <w:rFonts w:eastAsia="Arial" w:cs="Arial"/>
                <w:b/>
                <w:bCs/>
                <w:color w:val="000000"/>
                <w:w w:val="91"/>
                <w:sz w:val="18"/>
                <w:szCs w:val="18"/>
                <w:lang w:eastAsia="zh-CN"/>
              </w:rPr>
              <w:t>E</w:t>
            </w:r>
            <w:r w:rsidRPr="00C50BC8">
              <w:rPr>
                <w:rFonts w:eastAsia="Arial" w:cs="Arial"/>
                <w:b/>
                <w:bCs/>
                <w:color w:val="000000"/>
                <w:w w:val="107"/>
                <w:sz w:val="18"/>
                <w:szCs w:val="18"/>
                <w:lang w:eastAsia="zh-CN"/>
              </w:rPr>
              <w:t>.</w:t>
            </w:r>
            <w:r w:rsidRPr="00C50BC8">
              <w:rPr>
                <w:rFonts w:eastAsia="Arial" w:cs="Arial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C50BC8">
              <w:rPr>
                <w:rFonts w:eastAsia="Arial" w:cs="Arial"/>
                <w:b/>
                <w:bCs/>
                <w:color w:val="000000"/>
                <w:spacing w:val="-1"/>
                <w:w w:val="96"/>
                <w:sz w:val="18"/>
                <w:szCs w:val="18"/>
                <w:lang w:eastAsia="zh-CN"/>
              </w:rPr>
              <w:t>Dados de contacto do proponente do projeto</w:t>
            </w:r>
          </w:p>
        </w:tc>
      </w:tr>
      <w:tr w:rsidR="00073C81" w:rsidRPr="00C50BC8" w14:paraId="0A70962D" w14:textId="77777777" w:rsidTr="002C0E5A">
        <w:trPr>
          <w:cantSplit/>
          <w:trHeight w:hRule="exact" w:val="628"/>
        </w:trPr>
        <w:tc>
          <w:tcPr>
            <w:tcW w:w="55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DD3A5" w14:textId="77777777" w:rsidR="00073C81" w:rsidRPr="00C50BC8" w:rsidRDefault="00073C81" w:rsidP="002C0E5A">
            <w:pPr>
              <w:spacing w:after="37" w:line="240" w:lineRule="exact"/>
              <w:jc w:val="left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</w:p>
          <w:p w14:paraId="1FED208F" w14:textId="77777777" w:rsidR="00073C81" w:rsidRPr="00C50BC8" w:rsidRDefault="00073C81" w:rsidP="002C0E5A">
            <w:pPr>
              <w:ind w:left="130" w:right="-20"/>
              <w:jc w:val="left"/>
              <w:rPr>
                <w:rFonts w:eastAsia="Arial" w:cs="Arial"/>
                <w:color w:val="000000"/>
                <w:spacing w:val="3"/>
                <w:w w:val="90"/>
                <w:sz w:val="18"/>
                <w:szCs w:val="18"/>
                <w:lang w:eastAsia="zh-CN"/>
              </w:rPr>
            </w:pPr>
            <w:r w:rsidRPr="00C50BC8">
              <w:rPr>
                <w:rFonts w:eastAsia="Arial" w:cs="Arial"/>
                <w:color w:val="000000"/>
                <w:w w:val="101"/>
                <w:sz w:val="18"/>
                <w:szCs w:val="18"/>
                <w:lang w:eastAsia="zh-CN"/>
              </w:rPr>
              <w:t>Nome do representante designado pelo proponente do projeto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6C997" w14:textId="77777777" w:rsidR="00073C81" w:rsidRPr="00C50BC8" w:rsidRDefault="00073C81" w:rsidP="002C0E5A">
            <w:pPr>
              <w:jc w:val="left"/>
              <w:rPr>
                <w:rFonts w:ascii="Calibri" w:eastAsia="SimSun" w:hAnsi="Calibri" w:cs="Times New Roman"/>
                <w:szCs w:val="20"/>
                <w:lang w:eastAsia="zh-CN"/>
              </w:rPr>
            </w:pPr>
          </w:p>
        </w:tc>
      </w:tr>
      <w:tr w:rsidR="00073C81" w:rsidRPr="00C50BC8" w14:paraId="2D498FB8" w14:textId="77777777" w:rsidTr="002C0E5A">
        <w:trPr>
          <w:cantSplit/>
          <w:trHeight w:hRule="exact" w:val="627"/>
        </w:trPr>
        <w:tc>
          <w:tcPr>
            <w:tcW w:w="55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DFA8A" w14:textId="77777777" w:rsidR="00073C81" w:rsidRPr="00C50BC8" w:rsidRDefault="00073C81" w:rsidP="002C0E5A">
            <w:pPr>
              <w:spacing w:after="37" w:line="240" w:lineRule="exact"/>
              <w:jc w:val="left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</w:p>
          <w:p w14:paraId="10C150D5" w14:textId="77777777" w:rsidR="00073C81" w:rsidRPr="00C50BC8" w:rsidRDefault="00073C81" w:rsidP="002C0E5A">
            <w:pPr>
              <w:ind w:left="130" w:right="-20"/>
              <w:jc w:val="left"/>
              <w:rPr>
                <w:rFonts w:eastAsia="Arial" w:cs="Arial"/>
                <w:color w:val="000000"/>
                <w:w w:val="87"/>
                <w:sz w:val="18"/>
                <w:szCs w:val="18"/>
                <w:lang w:val="en-US" w:eastAsia="zh-CN"/>
              </w:rPr>
            </w:pPr>
            <w:proofErr w:type="spellStart"/>
            <w:r w:rsidRPr="00C50BC8">
              <w:rPr>
                <w:rFonts w:eastAsia="Arial" w:cs="Arial"/>
                <w:color w:val="000000"/>
                <w:w w:val="101"/>
                <w:sz w:val="18"/>
                <w:szCs w:val="18"/>
                <w:lang w:val="en-GB" w:eastAsia="zh-CN"/>
              </w:rPr>
              <w:t>Enterenço</w:t>
            </w:r>
            <w:proofErr w:type="spellEnd"/>
            <w:r w:rsidRPr="00C50BC8">
              <w:rPr>
                <w:rFonts w:eastAsia="Arial" w:cs="Arial"/>
                <w:color w:val="000000"/>
                <w:w w:val="101"/>
                <w:sz w:val="18"/>
                <w:szCs w:val="18"/>
                <w:lang w:val="en-GB" w:eastAsia="zh-CN"/>
              </w:rPr>
              <w:t xml:space="preserve"> </w:t>
            </w:r>
            <w:r w:rsidRPr="00C50BC8">
              <w:rPr>
                <w:rFonts w:eastAsia="Arial" w:cs="Arial"/>
                <w:color w:val="000000"/>
                <w:w w:val="101"/>
                <w:sz w:val="18"/>
                <w:szCs w:val="18"/>
                <w:lang w:val="en-US" w:eastAsia="zh-CN"/>
              </w:rPr>
              <w:t>E</w:t>
            </w:r>
            <w:proofErr w:type="spellStart"/>
            <w:r w:rsidRPr="00C50BC8">
              <w:rPr>
                <w:rFonts w:eastAsia="Arial" w:cs="Arial"/>
                <w:color w:val="000000"/>
                <w:w w:val="101"/>
                <w:sz w:val="18"/>
                <w:szCs w:val="18"/>
                <w:lang w:val="en-GB" w:eastAsia="zh-CN"/>
              </w:rPr>
              <w:t>lectrónico</w:t>
            </w:r>
            <w:proofErr w:type="spellEnd"/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6C6E8" w14:textId="77777777" w:rsidR="00073C81" w:rsidRPr="00C50BC8" w:rsidRDefault="00073C81" w:rsidP="002C0E5A">
            <w:pPr>
              <w:jc w:val="left"/>
              <w:rPr>
                <w:rFonts w:ascii="Calibri" w:eastAsia="SimSun" w:hAnsi="Calibri" w:cs="Times New Roman"/>
                <w:szCs w:val="20"/>
                <w:lang w:val="en-US" w:eastAsia="zh-CN"/>
              </w:rPr>
            </w:pPr>
          </w:p>
        </w:tc>
      </w:tr>
      <w:tr w:rsidR="00073C81" w:rsidRPr="00C50BC8" w14:paraId="6A4B6E96" w14:textId="77777777" w:rsidTr="002C0E5A">
        <w:trPr>
          <w:cantSplit/>
          <w:trHeight w:hRule="exact" w:val="627"/>
        </w:trPr>
        <w:tc>
          <w:tcPr>
            <w:tcW w:w="55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B4CB9" w14:textId="77777777" w:rsidR="00073C81" w:rsidRPr="00C50BC8" w:rsidRDefault="00073C81" w:rsidP="002C0E5A">
            <w:pPr>
              <w:spacing w:after="37" w:line="240" w:lineRule="exact"/>
              <w:jc w:val="left"/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</w:pPr>
          </w:p>
          <w:p w14:paraId="045B4EF8" w14:textId="77777777" w:rsidR="00073C81" w:rsidRPr="00C50BC8" w:rsidRDefault="00073C81" w:rsidP="002C0E5A">
            <w:pPr>
              <w:ind w:left="130" w:right="-20"/>
              <w:jc w:val="left"/>
              <w:rPr>
                <w:rFonts w:eastAsia="Arial" w:cs="Arial"/>
                <w:color w:val="000000"/>
                <w:w w:val="115"/>
                <w:sz w:val="18"/>
                <w:szCs w:val="18"/>
                <w:lang w:val="en-GB" w:eastAsia="zh-CN"/>
              </w:rPr>
            </w:pPr>
            <w:r w:rsidRPr="00C50BC8">
              <w:rPr>
                <w:rFonts w:eastAsia="Arial" w:cs="Arial"/>
                <w:color w:val="000000"/>
                <w:w w:val="89"/>
                <w:sz w:val="18"/>
                <w:szCs w:val="18"/>
                <w:lang w:val="en-GB" w:eastAsia="zh-CN"/>
              </w:rPr>
              <w:t xml:space="preserve">Contacto </w:t>
            </w:r>
            <w:proofErr w:type="spellStart"/>
            <w:r w:rsidRPr="00C50BC8">
              <w:rPr>
                <w:rFonts w:eastAsia="Arial" w:cs="Arial"/>
                <w:color w:val="000000"/>
                <w:w w:val="89"/>
                <w:sz w:val="18"/>
                <w:szCs w:val="18"/>
                <w:lang w:val="en-GB" w:eastAsia="zh-CN"/>
              </w:rPr>
              <w:t>Telefónico</w:t>
            </w:r>
            <w:proofErr w:type="spellEnd"/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13A04" w14:textId="77777777" w:rsidR="00073C81" w:rsidRPr="00C50BC8" w:rsidRDefault="00073C81" w:rsidP="002C0E5A">
            <w:pPr>
              <w:jc w:val="left"/>
              <w:rPr>
                <w:rFonts w:ascii="Calibri" w:eastAsia="SimSun" w:hAnsi="Calibri" w:cs="Times New Roman"/>
                <w:szCs w:val="20"/>
                <w:lang w:val="en-US" w:eastAsia="zh-CN"/>
              </w:rPr>
            </w:pPr>
          </w:p>
        </w:tc>
      </w:tr>
    </w:tbl>
    <w:p w14:paraId="6ADE671A" w14:textId="77777777" w:rsidR="00073C81" w:rsidRPr="00C50BC8" w:rsidRDefault="00073C81" w:rsidP="00073C81">
      <w:pPr>
        <w:jc w:val="left"/>
        <w:rPr>
          <w:rFonts w:ascii="Calibri" w:eastAsia="SimSun" w:hAnsi="Calibri" w:cs="Times New Roman"/>
          <w:szCs w:val="20"/>
          <w:lang w:val="en-US" w:eastAsia="zh-CN"/>
        </w:rPr>
      </w:pPr>
    </w:p>
    <w:p w14:paraId="71263EE3" w14:textId="77777777" w:rsidR="00073C81" w:rsidRPr="00C50BC8" w:rsidRDefault="00073C81" w:rsidP="00073C81">
      <w:pPr>
        <w:jc w:val="left"/>
        <w:rPr>
          <w:rFonts w:ascii="Calibri" w:eastAsia="SimSun" w:hAnsi="Calibri" w:cs="Times New Roman"/>
          <w:szCs w:val="20"/>
          <w:lang w:val="en-GB" w:eastAsia="zh-CN"/>
        </w:rPr>
      </w:pPr>
      <w:proofErr w:type="spellStart"/>
      <w:r w:rsidRPr="00C50BC8">
        <w:rPr>
          <w:rFonts w:ascii="Calibri" w:eastAsia="SimSun" w:hAnsi="Calibri" w:cs="Times New Roman"/>
          <w:b/>
          <w:bCs/>
          <w:szCs w:val="20"/>
          <w:lang w:val="en-GB" w:eastAsia="zh-CN"/>
        </w:rPr>
        <w:t>Observação</w:t>
      </w:r>
      <w:proofErr w:type="spellEnd"/>
      <w:r w:rsidRPr="00C50BC8">
        <w:rPr>
          <w:rFonts w:ascii="Calibri" w:eastAsia="SimSun" w:hAnsi="Calibri" w:cs="Times New Roman"/>
          <w:b/>
          <w:bCs/>
          <w:szCs w:val="20"/>
          <w:lang w:val="en-GB" w:eastAsia="zh-CN"/>
        </w:rPr>
        <w:t>:</w:t>
      </w:r>
    </w:p>
    <w:p w14:paraId="634780C6" w14:textId="77777777" w:rsidR="00073C81" w:rsidRPr="00C50BC8" w:rsidRDefault="00073C81" w:rsidP="00073C81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1. A seguinte documentação comprovativa deverá ser submetida juntamente com o presente pedido de Carta de Autorização:</w:t>
      </w:r>
    </w:p>
    <w:p w14:paraId="492424F0" w14:textId="77777777" w:rsidR="00073C81" w:rsidRPr="00C50BC8" w:rsidRDefault="00073C81" w:rsidP="00073C81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(a) Carta de Aprovação</w:t>
      </w:r>
    </w:p>
    <w:p w14:paraId="0AA9F271" w14:textId="77777777" w:rsidR="00073C81" w:rsidRPr="00C50BC8" w:rsidRDefault="00073C81" w:rsidP="00073C81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(b) Documento de Projeto.</w:t>
      </w:r>
    </w:p>
    <w:p w14:paraId="34C69811" w14:textId="77777777" w:rsidR="00073C81" w:rsidRPr="00C50BC8" w:rsidRDefault="00073C81" w:rsidP="00073C81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(c) Carta(s) de Autorização anterior(</w:t>
      </w:r>
      <w:proofErr w:type="spellStart"/>
      <w:r w:rsidRPr="00C50BC8">
        <w:rPr>
          <w:rFonts w:ascii="Calibri" w:eastAsia="SimSun" w:hAnsi="Calibri" w:cs="Times New Roman"/>
          <w:szCs w:val="20"/>
          <w:lang w:eastAsia="zh-CN"/>
        </w:rPr>
        <w:t>es</w:t>
      </w:r>
      <w:proofErr w:type="spellEnd"/>
      <w:r w:rsidRPr="00C50BC8">
        <w:rPr>
          <w:rFonts w:ascii="Calibri" w:eastAsia="SimSun" w:hAnsi="Calibri" w:cs="Times New Roman"/>
          <w:szCs w:val="20"/>
          <w:lang w:eastAsia="zh-CN"/>
        </w:rPr>
        <w:t>) (aplicável apenas se se tratar de um pedido de renovação de um período de autorização).</w:t>
      </w:r>
    </w:p>
    <w:p w14:paraId="41C494CD" w14:textId="77777777" w:rsidR="00073C81" w:rsidRPr="00C50BC8" w:rsidRDefault="00073C81" w:rsidP="00073C81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(d) Contrato celebrado com o comprador para os créditos de carbono autorizados (se existir).</w:t>
      </w:r>
    </w:p>
    <w:p w14:paraId="2D8D4109" w14:textId="77777777" w:rsidR="00073C81" w:rsidRPr="00C50BC8" w:rsidRDefault="00073C81" w:rsidP="00073C81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1F04B177" w14:textId="77777777" w:rsidR="00073C81" w:rsidRPr="00C50BC8" w:rsidRDefault="00073C81" w:rsidP="00073C81">
      <w:pPr>
        <w:numPr>
          <w:ilvl w:val="0"/>
          <w:numId w:val="49"/>
        </w:num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º O proponente do projeto poderá reter informações classificadas como confidenciais devido às suas obrigações contratuais comerciais para com terceiros.</w:t>
      </w:r>
    </w:p>
    <w:p w14:paraId="1218E8BE" w14:textId="77777777" w:rsidR="00073C81" w:rsidRDefault="00073C81" w:rsidP="00073C81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5ED0C6C8" w14:textId="77777777" w:rsidR="00932B7D" w:rsidRPr="00C50BC8" w:rsidRDefault="00932B7D" w:rsidP="00C50BC8"/>
    <w:p w14:paraId="51E9A0AA" w14:textId="77777777" w:rsidR="00073C81" w:rsidRDefault="00073C81">
      <w:pPr>
        <w:jc w:val="left"/>
        <w:rPr>
          <w:rFonts w:ascii="Times New Roman" w:eastAsia="Arial" w:hAnsi="Times New Roman" w:cs="Times New Roman"/>
          <w:b/>
          <w:iCs/>
          <w:color w:val="000000" w:themeColor="text1"/>
          <w:spacing w:val="6"/>
          <w:sz w:val="24"/>
        </w:rPr>
      </w:pPr>
      <w:r>
        <w:br w:type="page"/>
      </w:r>
    </w:p>
    <w:p w14:paraId="0A66C6A5" w14:textId="3B694E32" w:rsidR="00932B7D" w:rsidRPr="00C50BC8" w:rsidRDefault="00C50BC8" w:rsidP="0033472B">
      <w:pPr>
        <w:pStyle w:val="Artigo"/>
      </w:pPr>
      <w:r w:rsidRPr="00C50BC8">
        <w:lastRenderedPageBreak/>
        <w:t>Anexo 9</w:t>
      </w:r>
    </w:p>
    <w:p w14:paraId="23DF4F35" w14:textId="77777777" w:rsidR="00932B7D" w:rsidRPr="00C50BC8" w:rsidRDefault="00C50BC8" w:rsidP="0033472B">
      <w:pPr>
        <w:pStyle w:val="Artigo"/>
      </w:pPr>
      <w:r w:rsidRPr="00C50BC8">
        <w:t>Formulário de Pedido de autorização para registo de transação de resultados de mitigação</w:t>
      </w:r>
    </w:p>
    <w:p w14:paraId="48EE5E9F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7BB0E6B4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Preencha todos os campos da tabela seguinte (caso a informação solicitada não esteja disponível, apresente uma breve explicação do motivo):</w:t>
      </w:r>
    </w:p>
    <w:p w14:paraId="4C8F8BA3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tbl>
      <w:tblPr>
        <w:tblpPr w:leftFromText="180" w:rightFromText="180" w:vertAnchor="text" w:horzAnchor="page" w:tblpX="1758" w:tblpY="262"/>
        <w:tblOverlap w:val="never"/>
        <w:tblW w:w="88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6"/>
        <w:gridCol w:w="3002"/>
      </w:tblGrid>
      <w:tr w:rsidR="00932B7D" w:rsidRPr="00C50BC8" w14:paraId="4949E7EB" w14:textId="77777777">
        <w:trPr>
          <w:cantSplit/>
          <w:trHeight w:hRule="exact" w:val="637"/>
        </w:trPr>
        <w:tc>
          <w:tcPr>
            <w:tcW w:w="58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CDCFC" w14:textId="77777777" w:rsidR="00932B7D" w:rsidRPr="00C50BC8" w:rsidRDefault="00932B7D" w:rsidP="00C50BC8">
            <w:pPr>
              <w:spacing w:after="47" w:line="240" w:lineRule="exact"/>
              <w:jc w:val="left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</w:p>
          <w:p w14:paraId="4EE6712F" w14:textId="77777777" w:rsidR="00932B7D" w:rsidRPr="00C50BC8" w:rsidRDefault="00C50BC8" w:rsidP="00C50BC8">
            <w:pPr>
              <w:ind w:left="130" w:right="-20"/>
              <w:jc w:val="left"/>
              <w:rPr>
                <w:rFonts w:eastAsia="Arial" w:cs="Arial"/>
                <w:color w:val="000000"/>
                <w:spacing w:val="2"/>
                <w:sz w:val="18"/>
                <w:szCs w:val="18"/>
                <w:lang w:eastAsia="zh-CN"/>
              </w:rPr>
            </w:pPr>
            <w:r w:rsidRPr="00C50BC8">
              <w:rPr>
                <w:rFonts w:eastAsia="Arial" w:cs="Arial"/>
                <w:color w:val="000000"/>
                <w:w w:val="101"/>
                <w:sz w:val="18"/>
                <w:szCs w:val="18"/>
                <w:lang w:eastAsia="zh-CN"/>
              </w:rPr>
              <w:t>No</w:t>
            </w:r>
            <w:r w:rsidRPr="00C50BC8">
              <w:rPr>
                <w:rFonts w:eastAsia="Arial" w:cs="Arial"/>
                <w:color w:val="000000"/>
                <w:w w:val="104"/>
                <w:sz w:val="18"/>
                <w:szCs w:val="18"/>
                <w:lang w:eastAsia="zh-CN"/>
              </w:rPr>
              <w:t>m</w:t>
            </w:r>
            <w:r w:rsidRPr="00C50BC8">
              <w:rPr>
                <w:rFonts w:eastAsia="Arial" w:cs="Arial"/>
                <w:color w:val="000000"/>
                <w:w w:val="90"/>
                <w:sz w:val="18"/>
                <w:szCs w:val="18"/>
                <w:lang w:eastAsia="zh-CN"/>
              </w:rPr>
              <w:t>e</w:t>
            </w:r>
            <w:r w:rsidRPr="00C50BC8">
              <w:rPr>
                <w:rFonts w:eastAsia="Arial" w:cs="Arial"/>
                <w:color w:val="000000"/>
                <w:spacing w:val="-6"/>
                <w:sz w:val="18"/>
                <w:szCs w:val="18"/>
                <w:lang w:eastAsia="zh-CN"/>
              </w:rPr>
              <w:t xml:space="preserve"> </w:t>
            </w:r>
            <w:r w:rsidRPr="00C50BC8">
              <w:rPr>
                <w:rFonts w:eastAsia="Arial" w:cs="Arial"/>
                <w:color w:val="000000"/>
                <w:spacing w:val="6"/>
                <w:w w:val="99"/>
                <w:sz w:val="18"/>
                <w:szCs w:val="18"/>
                <w:lang w:eastAsia="zh-CN"/>
              </w:rPr>
              <w:t xml:space="preserve">do Proponente do </w:t>
            </w:r>
            <w:proofErr w:type="spellStart"/>
            <w:r w:rsidRPr="00C50BC8">
              <w:rPr>
                <w:rFonts w:eastAsia="Arial" w:cs="Arial"/>
                <w:color w:val="000000"/>
                <w:spacing w:val="3"/>
                <w:w w:val="89"/>
                <w:sz w:val="18"/>
                <w:szCs w:val="18"/>
                <w:lang w:eastAsia="zh-CN"/>
              </w:rPr>
              <w:t>P</w:t>
            </w:r>
            <w:r w:rsidRPr="00C50BC8">
              <w:rPr>
                <w:rFonts w:eastAsia="Arial" w:cs="Arial"/>
                <w:color w:val="000000"/>
                <w:spacing w:val="4"/>
                <w:w w:val="115"/>
                <w:sz w:val="18"/>
                <w:szCs w:val="18"/>
                <w:lang w:eastAsia="zh-CN"/>
              </w:rPr>
              <w:t>r</w:t>
            </w:r>
            <w:r w:rsidRPr="00C50BC8">
              <w:rPr>
                <w:rFonts w:eastAsia="Arial" w:cs="Arial"/>
                <w:color w:val="000000"/>
                <w:spacing w:val="4"/>
                <w:w w:val="99"/>
                <w:sz w:val="18"/>
                <w:szCs w:val="18"/>
                <w:lang w:eastAsia="zh-CN"/>
              </w:rPr>
              <w:t>o</w:t>
            </w:r>
            <w:r w:rsidRPr="00C50BC8">
              <w:rPr>
                <w:rFonts w:eastAsia="Arial" w:cs="Arial"/>
                <w:color w:val="000000"/>
                <w:spacing w:val="4"/>
                <w:sz w:val="18"/>
                <w:szCs w:val="18"/>
                <w:lang w:eastAsia="zh-CN"/>
              </w:rPr>
              <w:t>j</w:t>
            </w:r>
            <w:r w:rsidRPr="00C50BC8">
              <w:rPr>
                <w:rFonts w:eastAsia="Arial" w:cs="Arial"/>
                <w:color w:val="000000"/>
                <w:spacing w:val="4"/>
                <w:w w:val="90"/>
                <w:sz w:val="18"/>
                <w:szCs w:val="18"/>
                <w:lang w:eastAsia="zh-CN"/>
              </w:rPr>
              <w:t>e</w:t>
            </w:r>
            <w:r w:rsidRPr="00C50BC8">
              <w:rPr>
                <w:rFonts w:eastAsia="Arial" w:cs="Arial"/>
                <w:color w:val="000000"/>
                <w:spacing w:val="4"/>
                <w:w w:val="93"/>
                <w:sz w:val="18"/>
                <w:szCs w:val="18"/>
                <w:lang w:eastAsia="zh-CN"/>
              </w:rPr>
              <w:t>c</w:t>
            </w:r>
            <w:r w:rsidRPr="00C50BC8">
              <w:rPr>
                <w:rFonts w:eastAsia="Arial" w:cs="Arial"/>
                <w:color w:val="000000"/>
                <w:spacing w:val="4"/>
                <w:sz w:val="18"/>
                <w:szCs w:val="18"/>
                <w:lang w:eastAsia="zh-CN"/>
              </w:rPr>
              <w:t>to</w:t>
            </w:r>
            <w:proofErr w:type="spellEnd"/>
          </w:p>
        </w:tc>
        <w:tc>
          <w:tcPr>
            <w:tcW w:w="30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0F668" w14:textId="77777777" w:rsidR="00932B7D" w:rsidRPr="00C50BC8" w:rsidRDefault="00932B7D" w:rsidP="00C50BC8">
            <w:pPr>
              <w:jc w:val="left"/>
              <w:rPr>
                <w:rFonts w:ascii="Calibri" w:eastAsia="SimSun" w:hAnsi="Calibri" w:cs="Times New Roman"/>
                <w:szCs w:val="20"/>
                <w:lang w:eastAsia="zh-CN"/>
              </w:rPr>
            </w:pPr>
          </w:p>
        </w:tc>
      </w:tr>
      <w:tr w:rsidR="00932B7D" w:rsidRPr="00C50BC8" w14:paraId="29377107" w14:textId="77777777">
        <w:trPr>
          <w:cantSplit/>
          <w:trHeight w:hRule="exact" w:val="628"/>
        </w:trPr>
        <w:tc>
          <w:tcPr>
            <w:tcW w:w="58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3110B" w14:textId="77777777" w:rsidR="00932B7D" w:rsidRPr="00C50BC8" w:rsidRDefault="00932B7D" w:rsidP="00C50BC8">
            <w:pPr>
              <w:spacing w:after="37" w:line="240" w:lineRule="exact"/>
              <w:jc w:val="left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</w:p>
          <w:p w14:paraId="14C19157" w14:textId="77777777" w:rsidR="00932B7D" w:rsidRPr="00C50BC8" w:rsidRDefault="00C50BC8" w:rsidP="00C50BC8">
            <w:pPr>
              <w:ind w:left="130" w:right="-20"/>
              <w:jc w:val="left"/>
              <w:rPr>
                <w:rFonts w:eastAsia="Arial" w:cs="Arial"/>
                <w:color w:val="000000"/>
                <w:spacing w:val="2"/>
                <w:sz w:val="18"/>
                <w:szCs w:val="18"/>
                <w:lang w:eastAsia="zh-CN"/>
              </w:rPr>
            </w:pPr>
            <w:r w:rsidRPr="00C50BC8">
              <w:rPr>
                <w:rFonts w:eastAsia="Arial" w:cs="Arial"/>
                <w:color w:val="000000"/>
                <w:spacing w:val="4"/>
                <w:w w:val="98"/>
                <w:sz w:val="18"/>
                <w:szCs w:val="18"/>
                <w:lang w:eastAsia="zh-CN"/>
              </w:rPr>
              <w:t>D</w:t>
            </w:r>
            <w:r w:rsidRPr="00C50BC8">
              <w:rPr>
                <w:rFonts w:eastAsia="Arial" w:cs="Arial"/>
                <w:color w:val="000000"/>
                <w:spacing w:val="4"/>
                <w:w w:val="91"/>
                <w:sz w:val="18"/>
                <w:szCs w:val="18"/>
                <w:lang w:eastAsia="zh-CN"/>
              </w:rPr>
              <w:t>a</w:t>
            </w:r>
            <w:r w:rsidRPr="00C50BC8">
              <w:rPr>
                <w:rFonts w:eastAsia="Arial" w:cs="Arial"/>
                <w:color w:val="000000"/>
                <w:spacing w:val="4"/>
                <w:sz w:val="18"/>
                <w:szCs w:val="18"/>
                <w:lang w:eastAsia="zh-CN"/>
              </w:rPr>
              <w:t>ta da submissão</w:t>
            </w:r>
            <w:r w:rsidRPr="00C50BC8">
              <w:rPr>
                <w:rFonts w:eastAsia="Arial" w:cs="Arial"/>
                <w:color w:val="000000"/>
                <w:spacing w:val="-5"/>
                <w:sz w:val="18"/>
                <w:szCs w:val="18"/>
                <w:lang w:eastAsia="zh-CN"/>
              </w:rPr>
              <w:t xml:space="preserve"> do pedido da carta de </w:t>
            </w:r>
            <w:r w:rsidRPr="00C50BC8">
              <w:rPr>
                <w:rFonts w:eastAsia="Arial" w:cs="Arial"/>
                <w:color w:val="000000"/>
                <w:spacing w:val="5"/>
                <w:w w:val="102"/>
                <w:sz w:val="18"/>
                <w:szCs w:val="18"/>
                <w:lang w:eastAsia="zh-CN"/>
              </w:rPr>
              <w:t>A</w:t>
            </w:r>
            <w:r w:rsidRPr="00C50BC8">
              <w:rPr>
                <w:rFonts w:eastAsia="Arial" w:cs="Arial"/>
                <w:color w:val="000000"/>
                <w:spacing w:val="5"/>
                <w:w w:val="103"/>
                <w:sz w:val="18"/>
                <w:szCs w:val="18"/>
                <w:lang w:eastAsia="zh-CN"/>
              </w:rPr>
              <w:t>u</w:t>
            </w:r>
            <w:r w:rsidRPr="00C50BC8">
              <w:rPr>
                <w:rFonts w:eastAsia="Arial" w:cs="Arial"/>
                <w:color w:val="000000"/>
                <w:spacing w:val="5"/>
                <w:sz w:val="18"/>
                <w:szCs w:val="18"/>
                <w:lang w:eastAsia="zh-CN"/>
              </w:rPr>
              <w:t>t</w:t>
            </w:r>
            <w:r w:rsidRPr="00C50BC8">
              <w:rPr>
                <w:rFonts w:eastAsia="Arial" w:cs="Arial"/>
                <w:color w:val="000000"/>
                <w:spacing w:val="5"/>
                <w:w w:val="99"/>
                <w:sz w:val="18"/>
                <w:szCs w:val="18"/>
                <w:lang w:eastAsia="zh-CN"/>
              </w:rPr>
              <w:t>o</w:t>
            </w:r>
            <w:r w:rsidRPr="00C50BC8">
              <w:rPr>
                <w:rFonts w:eastAsia="Arial" w:cs="Arial"/>
                <w:color w:val="000000"/>
                <w:spacing w:val="5"/>
                <w:w w:val="115"/>
                <w:sz w:val="18"/>
                <w:szCs w:val="18"/>
                <w:lang w:eastAsia="zh-CN"/>
              </w:rPr>
              <w:t>r</w:t>
            </w:r>
            <w:r w:rsidRPr="00C50BC8">
              <w:rPr>
                <w:rFonts w:eastAsia="Arial" w:cs="Arial"/>
                <w:color w:val="000000"/>
                <w:spacing w:val="5"/>
                <w:sz w:val="18"/>
                <w:szCs w:val="18"/>
                <w:lang w:eastAsia="zh-CN"/>
              </w:rPr>
              <w:t>iz</w:t>
            </w:r>
            <w:r w:rsidRPr="00C50BC8">
              <w:rPr>
                <w:rFonts w:eastAsia="Arial" w:cs="Arial"/>
                <w:color w:val="000000"/>
                <w:spacing w:val="5"/>
                <w:w w:val="91"/>
                <w:sz w:val="18"/>
                <w:szCs w:val="18"/>
                <w:lang w:eastAsia="zh-CN"/>
              </w:rPr>
              <w:t>ação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16EE0" w14:textId="77777777" w:rsidR="00932B7D" w:rsidRPr="00C50BC8" w:rsidRDefault="00932B7D" w:rsidP="00C50BC8">
            <w:pPr>
              <w:jc w:val="left"/>
              <w:rPr>
                <w:rFonts w:ascii="Calibri" w:eastAsia="SimSun" w:hAnsi="Calibri" w:cs="Times New Roman"/>
                <w:szCs w:val="20"/>
                <w:lang w:eastAsia="zh-CN"/>
              </w:rPr>
            </w:pPr>
          </w:p>
        </w:tc>
      </w:tr>
      <w:tr w:rsidR="00932B7D" w:rsidRPr="00C50BC8" w14:paraId="54703475" w14:textId="77777777">
        <w:trPr>
          <w:cantSplit/>
          <w:trHeight w:hRule="exact" w:val="627"/>
        </w:trPr>
        <w:tc>
          <w:tcPr>
            <w:tcW w:w="8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7D15D" w14:textId="77777777" w:rsidR="00932B7D" w:rsidRPr="00C50BC8" w:rsidRDefault="00932B7D" w:rsidP="00C50BC8">
            <w:pPr>
              <w:spacing w:after="37" w:line="240" w:lineRule="exact"/>
              <w:jc w:val="left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</w:p>
          <w:p w14:paraId="1427C2FE" w14:textId="77777777" w:rsidR="00932B7D" w:rsidRPr="00C50BC8" w:rsidRDefault="00C50BC8" w:rsidP="00C50BC8">
            <w:pPr>
              <w:ind w:left="130" w:right="-20"/>
              <w:jc w:val="left"/>
              <w:rPr>
                <w:rFonts w:eastAsia="Arial" w:cs="Arial"/>
                <w:b/>
                <w:bCs/>
                <w:color w:val="000000"/>
                <w:w w:val="81"/>
                <w:sz w:val="18"/>
                <w:szCs w:val="18"/>
                <w:lang w:val="en-US" w:eastAsia="zh-CN"/>
              </w:rPr>
            </w:pPr>
            <w:r w:rsidRPr="00C50BC8">
              <w:rPr>
                <w:rFonts w:eastAsia="Arial" w:cs="Arial"/>
                <w:b/>
                <w:bCs/>
                <w:color w:val="000000"/>
                <w:w w:val="101"/>
                <w:sz w:val="18"/>
                <w:szCs w:val="18"/>
                <w:lang w:val="en-US" w:eastAsia="zh-CN"/>
              </w:rPr>
              <w:t>A</w:t>
            </w:r>
            <w:r w:rsidRPr="00C50BC8">
              <w:rPr>
                <w:rFonts w:eastAsia="Arial" w:cs="Arial"/>
                <w:b/>
                <w:bCs/>
                <w:color w:val="000000"/>
                <w:w w:val="107"/>
                <w:sz w:val="18"/>
                <w:szCs w:val="18"/>
                <w:lang w:val="en-US" w:eastAsia="zh-CN"/>
              </w:rPr>
              <w:t>.</w:t>
            </w:r>
            <w:proofErr w:type="spellStart"/>
            <w:r w:rsidRPr="00C50BC8">
              <w:rPr>
                <w:rFonts w:eastAsia="Arial" w:cs="Arial"/>
                <w:b/>
                <w:bCs/>
                <w:color w:val="000000"/>
                <w:spacing w:val="-1"/>
                <w:w w:val="96"/>
                <w:sz w:val="18"/>
                <w:szCs w:val="18"/>
                <w:lang w:val="en-GB" w:eastAsia="zh-CN"/>
              </w:rPr>
              <w:t>Detalhes</w:t>
            </w:r>
            <w:proofErr w:type="spellEnd"/>
            <w:r w:rsidRPr="00C50BC8">
              <w:rPr>
                <w:rFonts w:eastAsia="Arial" w:cs="Arial"/>
                <w:b/>
                <w:bCs/>
                <w:color w:val="000000"/>
                <w:spacing w:val="-1"/>
                <w:w w:val="96"/>
                <w:sz w:val="18"/>
                <w:szCs w:val="18"/>
                <w:lang w:val="en-GB" w:eastAsia="zh-CN"/>
              </w:rPr>
              <w:t xml:space="preserve"> do P</w:t>
            </w:r>
            <w:proofErr w:type="spellStart"/>
            <w:r w:rsidRPr="00C50BC8">
              <w:rPr>
                <w:rFonts w:eastAsia="Arial" w:cs="Arial"/>
                <w:b/>
                <w:bCs/>
                <w:color w:val="000000"/>
                <w:w w:val="111"/>
                <w:sz w:val="18"/>
                <w:szCs w:val="18"/>
                <w:lang w:val="en-US" w:eastAsia="zh-CN"/>
              </w:rPr>
              <w:t>r</w:t>
            </w:r>
            <w:r w:rsidRPr="00C50BC8">
              <w:rPr>
                <w:rFonts w:eastAsia="Arial" w:cs="Arial"/>
                <w:b/>
                <w:bCs/>
                <w:color w:val="000000"/>
                <w:w w:val="97"/>
                <w:sz w:val="18"/>
                <w:szCs w:val="18"/>
                <w:lang w:val="en-US" w:eastAsia="zh-CN"/>
              </w:rPr>
              <w:t>o</w:t>
            </w:r>
            <w:r w:rsidRPr="00C50BC8">
              <w:rPr>
                <w:rFonts w:eastAsia="Arial" w:cs="Arial"/>
                <w:b/>
                <w:bCs/>
                <w:color w:val="000000"/>
                <w:w w:val="115"/>
                <w:sz w:val="18"/>
                <w:szCs w:val="18"/>
                <w:lang w:val="en-US" w:eastAsia="zh-CN"/>
              </w:rPr>
              <w:t>j</w:t>
            </w:r>
            <w:r w:rsidRPr="00C50BC8">
              <w:rPr>
                <w:rFonts w:eastAsia="Arial" w:cs="Arial"/>
                <w:b/>
                <w:bCs/>
                <w:color w:val="000000"/>
                <w:w w:val="97"/>
                <w:sz w:val="18"/>
                <w:szCs w:val="18"/>
                <w:lang w:val="en-US" w:eastAsia="zh-CN"/>
              </w:rPr>
              <w:t>e</w:t>
            </w:r>
            <w:r w:rsidRPr="00C50BC8">
              <w:rPr>
                <w:rFonts w:eastAsia="Arial" w:cs="Arial"/>
                <w:b/>
                <w:bCs/>
                <w:color w:val="000000"/>
                <w:spacing w:val="-2"/>
                <w:w w:val="87"/>
                <w:sz w:val="18"/>
                <w:szCs w:val="18"/>
                <w:lang w:val="en-US" w:eastAsia="zh-CN"/>
              </w:rPr>
              <w:t>c</w:t>
            </w:r>
            <w:r w:rsidRPr="00C50BC8">
              <w:rPr>
                <w:rFonts w:eastAsia="Arial" w:cs="Arial"/>
                <w:b/>
                <w:bCs/>
                <w:color w:val="000000"/>
                <w:w w:val="120"/>
                <w:sz w:val="18"/>
                <w:szCs w:val="18"/>
                <w:lang w:val="en-US" w:eastAsia="zh-CN"/>
              </w:rPr>
              <w:t>t</w:t>
            </w:r>
            <w:proofErr w:type="spellEnd"/>
            <w:r w:rsidRPr="00C50BC8">
              <w:rPr>
                <w:rFonts w:eastAsia="Arial" w:cs="Arial"/>
                <w:b/>
                <w:bCs/>
                <w:color w:val="000000"/>
                <w:w w:val="120"/>
                <w:sz w:val="18"/>
                <w:szCs w:val="18"/>
                <w:lang w:val="en-GB" w:eastAsia="zh-CN"/>
              </w:rPr>
              <w:t>o</w:t>
            </w:r>
          </w:p>
        </w:tc>
      </w:tr>
      <w:tr w:rsidR="00932B7D" w:rsidRPr="00C50BC8" w14:paraId="40011025" w14:textId="77777777">
        <w:trPr>
          <w:cantSplit/>
          <w:trHeight w:hRule="exact" w:val="627"/>
        </w:trPr>
        <w:tc>
          <w:tcPr>
            <w:tcW w:w="884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page" w:tblpX="3" w:tblpY="607"/>
              <w:tblOverlap w:val="never"/>
              <w:tblW w:w="900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40"/>
              <w:gridCol w:w="3168"/>
            </w:tblGrid>
            <w:tr w:rsidR="00932B7D" w:rsidRPr="00C50BC8" w14:paraId="30087E61" w14:textId="77777777">
              <w:trPr>
                <w:cantSplit/>
                <w:trHeight w:hRule="exact" w:val="617"/>
              </w:trPr>
              <w:tc>
                <w:tcPr>
                  <w:tcW w:w="5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995075" w14:textId="77777777" w:rsidR="00932B7D" w:rsidRPr="00C50BC8" w:rsidRDefault="00932B7D" w:rsidP="00C50BC8">
                  <w:pPr>
                    <w:spacing w:after="2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val="en-US" w:eastAsia="zh-CN"/>
                    </w:rPr>
                  </w:pPr>
                </w:p>
                <w:tbl>
                  <w:tblPr>
                    <w:tblpPr w:leftFromText="180" w:rightFromText="180" w:vertAnchor="text" w:horzAnchor="page" w:tblpX="-15" w:tblpY="350"/>
                    <w:tblOverlap w:val="never"/>
                    <w:tblW w:w="907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05"/>
                    <w:gridCol w:w="3265"/>
                  </w:tblGrid>
                  <w:tr w:rsidR="00932B7D" w:rsidRPr="00C50BC8" w14:paraId="1AE98691" w14:textId="77777777">
                    <w:trPr>
                      <w:cantSplit/>
                      <w:trHeight w:hRule="exact" w:val="1300"/>
                    </w:trPr>
                    <w:tc>
                      <w:tcPr>
                        <w:tcW w:w="5805" w:type="dxa"/>
                        <w:tcBorders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7B07E2E" w14:textId="77777777" w:rsidR="00932B7D" w:rsidRPr="00C50BC8" w:rsidRDefault="00C50BC8" w:rsidP="00C50BC8">
                        <w:pPr>
                          <w:spacing w:line="271" w:lineRule="auto"/>
                          <w:ind w:right="148"/>
                          <w:jc w:val="left"/>
                          <w:rPr>
                            <w:rFonts w:eastAsia="Arial" w:cs="Arial"/>
                            <w:color w:val="000000"/>
                            <w:spacing w:val="5"/>
                            <w:sz w:val="18"/>
                            <w:szCs w:val="18"/>
                            <w:lang w:eastAsia="zh-CN"/>
                          </w:rPr>
                        </w:pPr>
                        <w:proofErr w:type="spellStart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>ique</w:t>
                        </w:r>
                        <w:proofErr w:type="spellEnd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 xml:space="preserve"> como o </w:t>
                        </w:r>
                        <w:proofErr w:type="spellStart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>projecto</w:t>
                        </w:r>
                        <w:proofErr w:type="spellEnd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 xml:space="preserve"> de carbono está alinhado com as </w:t>
                        </w:r>
                        <w:proofErr w:type="spellStart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>prridades</w:t>
                        </w:r>
                        <w:proofErr w:type="spellEnd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 xml:space="preserve"> de </w:t>
                        </w:r>
                        <w:proofErr w:type="spellStart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>desenvoento</w:t>
                        </w:r>
                        <w:proofErr w:type="spellEnd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 xml:space="preserve"> sustentável de Moçambique.</w:t>
                        </w:r>
                      </w:p>
                    </w:tc>
                    <w:tc>
                      <w:tcPr>
                        <w:tcW w:w="326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8E59747" w14:textId="77777777" w:rsidR="00932B7D" w:rsidRPr="00C50BC8" w:rsidRDefault="00932B7D" w:rsidP="00C50BC8">
                        <w:pPr>
                          <w:jc w:val="left"/>
                          <w:rPr>
                            <w:rFonts w:ascii="Calibri" w:eastAsia="SimSun" w:hAnsi="Calibri" w:cs="Times New Roman"/>
                            <w:szCs w:val="20"/>
                            <w:lang w:eastAsia="zh-CN"/>
                          </w:rPr>
                        </w:pPr>
                      </w:p>
                    </w:tc>
                  </w:tr>
                  <w:tr w:rsidR="00932B7D" w:rsidRPr="00C50BC8" w14:paraId="353C9310" w14:textId="77777777">
                    <w:trPr>
                      <w:cantSplit/>
                      <w:trHeight w:hRule="exact" w:val="628"/>
                    </w:trPr>
                    <w:tc>
                      <w:tcPr>
                        <w:tcW w:w="9070" w:type="dxa"/>
                        <w:gridSpan w:val="2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BDC2140" w14:textId="77777777" w:rsidR="00932B7D" w:rsidRPr="00C50BC8" w:rsidRDefault="00932B7D" w:rsidP="00C50BC8">
                        <w:pPr>
                          <w:spacing w:after="37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16F44D0C" w14:textId="77777777" w:rsidR="00932B7D" w:rsidRPr="00C50BC8" w:rsidRDefault="00C50BC8" w:rsidP="00C50BC8">
                        <w:pPr>
                          <w:ind w:left="130" w:right="-20"/>
                          <w:jc w:val="left"/>
                          <w:rPr>
                            <w:rFonts w:eastAsia="Arial" w:cs="Arial"/>
                            <w:b/>
                            <w:bCs/>
                            <w:color w:val="000000"/>
                            <w:w w:val="81"/>
                            <w:sz w:val="18"/>
                            <w:szCs w:val="18"/>
                            <w:lang w:val="en-US" w:eastAsia="zh-CN"/>
                          </w:rPr>
                        </w:pPr>
                        <w:proofErr w:type="spellStart"/>
                        <w:r w:rsidRPr="00C50BC8">
                          <w:rPr>
                            <w:rFonts w:eastAsia="Arial" w:cs="Arial"/>
                            <w:b/>
                            <w:bCs/>
                            <w:color w:val="000000"/>
                            <w:w w:val="90"/>
                            <w:sz w:val="18"/>
                            <w:szCs w:val="18"/>
                            <w:lang w:val="en-US" w:eastAsia="zh-CN"/>
                          </w:rPr>
                          <w:t>C</w:t>
                        </w:r>
                        <w:r w:rsidRPr="00C50BC8">
                          <w:rPr>
                            <w:rFonts w:eastAsia="Arial" w:cs="Arial"/>
                            <w:b/>
                            <w:bCs/>
                            <w:color w:val="000000"/>
                            <w:w w:val="107"/>
                            <w:sz w:val="18"/>
                            <w:szCs w:val="18"/>
                            <w:lang w:val="en-US" w:eastAsia="zh-CN"/>
                          </w:rPr>
                          <w:t>.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1"/>
                            <w:sz w:val="18"/>
                            <w:szCs w:val="18"/>
                            <w:lang w:val="en-US" w:eastAsia="zh-CN"/>
                          </w:rPr>
                          <w:t>Detalhes</w:t>
                        </w:r>
                        <w:proofErr w:type="spellEnd"/>
                        <w:r w:rsidRPr="00C50BC8">
                          <w:rPr>
                            <w:rFonts w:eastAsia="Arial" w:cs="Arial"/>
                            <w:color w:val="000000"/>
                            <w:spacing w:val="-1"/>
                            <w:sz w:val="18"/>
                            <w:szCs w:val="18"/>
                            <w:lang w:val="en-US" w:eastAsia="zh-CN"/>
                          </w:rPr>
                          <w:t xml:space="preserve"> do comprador</w:t>
                        </w:r>
                      </w:p>
                    </w:tc>
                  </w:tr>
                  <w:tr w:rsidR="00932B7D" w:rsidRPr="00C50BC8" w14:paraId="383F636B" w14:textId="77777777">
                    <w:trPr>
                      <w:cantSplit/>
                      <w:trHeight w:hRule="exact" w:val="1156"/>
                    </w:trPr>
                    <w:tc>
                      <w:tcPr>
                        <w:tcW w:w="5805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FE28E26" w14:textId="77777777" w:rsidR="00932B7D" w:rsidRPr="00C50BC8" w:rsidRDefault="00932B7D" w:rsidP="00C50BC8">
                        <w:pPr>
                          <w:spacing w:after="37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617430A1" w14:textId="77777777" w:rsidR="00932B7D" w:rsidRPr="00C50BC8" w:rsidRDefault="00C50BC8" w:rsidP="00C50BC8">
                        <w:pPr>
                          <w:ind w:left="130" w:right="-20"/>
                          <w:jc w:val="left"/>
                          <w:rPr>
                            <w:rFonts w:eastAsia="Arial" w:cs="Arial"/>
                            <w:color w:val="000000"/>
                            <w:spacing w:val="4"/>
                            <w:w w:val="85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 xml:space="preserve">Já foi identificado um comprador para os </w:t>
                        </w:r>
                        <w:proofErr w:type="spellStart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>ITMOs</w:t>
                        </w:r>
                        <w:proofErr w:type="spellEnd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>/créditos de carbono autorizados?</w:t>
                        </w:r>
                      </w:p>
                    </w:tc>
                    <w:tc>
                      <w:tcPr>
                        <w:tcW w:w="32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17A6ED3" w14:textId="77777777" w:rsidR="00932B7D" w:rsidRPr="00C50BC8" w:rsidRDefault="00932B7D" w:rsidP="00C50BC8">
                        <w:pPr>
                          <w:spacing w:after="34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10FA626E" w14:textId="77777777" w:rsidR="00932B7D" w:rsidRPr="00C50BC8" w:rsidRDefault="00C50BC8" w:rsidP="00C50BC8">
                        <w:pPr>
                          <w:ind w:left="125" w:right="-20"/>
                          <w:jc w:val="left"/>
                          <w:rPr>
                            <w:rFonts w:eastAsia="Arial" w:cs="Arial"/>
                            <w:color w:val="000000"/>
                            <w:w w:val="89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ascii="DejaVu Sans" w:eastAsia="DejaVu Sans" w:hAnsi="DejaVu Sans" w:cs="DejaVu Sans"/>
                            <w:color w:val="000000"/>
                            <w:spacing w:val="43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15"/>
                            <w:w w:val="97"/>
                            <w:sz w:val="18"/>
                            <w:szCs w:val="18"/>
                            <w:lang w:eastAsia="zh-CN"/>
                          </w:rPr>
                          <w:t>Sim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6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w w:val="113"/>
                            <w:sz w:val="18"/>
                            <w:szCs w:val="18"/>
                            <w:lang w:eastAsia="zh-CN"/>
                          </w:rPr>
                          <w:t>–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7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1"/>
                            <w:w w:val="93"/>
                            <w:sz w:val="18"/>
                            <w:szCs w:val="18"/>
                            <w:lang w:eastAsia="zh-CN"/>
                          </w:rPr>
                          <w:t>c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99"/>
                            <w:sz w:val="18"/>
                            <w:szCs w:val="18"/>
                            <w:lang w:eastAsia="zh-CN"/>
                          </w:rPr>
                          <w:t>o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104"/>
                            <w:sz w:val="18"/>
                            <w:szCs w:val="18"/>
                            <w:lang w:eastAsia="zh-CN"/>
                          </w:rPr>
                          <w:t>m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102"/>
                            <w:sz w:val="18"/>
                            <w:szCs w:val="18"/>
                            <w:lang w:eastAsia="zh-CN"/>
                          </w:rPr>
                          <w:t>p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sz w:val="18"/>
                            <w:szCs w:val="18"/>
                            <w:lang w:eastAsia="zh-CN"/>
                          </w:rPr>
                          <w:t>l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90"/>
                            <w:sz w:val="18"/>
                            <w:szCs w:val="18"/>
                            <w:lang w:eastAsia="zh-CN"/>
                          </w:rPr>
                          <w:t>e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sz w:val="18"/>
                            <w:szCs w:val="18"/>
                            <w:lang w:eastAsia="zh-CN"/>
                          </w:rPr>
                          <w:t>ta a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5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80"/>
                            <w:sz w:val="18"/>
                            <w:szCs w:val="18"/>
                            <w:lang w:eastAsia="zh-CN"/>
                          </w:rPr>
                          <w:t>S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90"/>
                            <w:sz w:val="18"/>
                            <w:szCs w:val="18"/>
                            <w:lang w:eastAsia="zh-CN"/>
                          </w:rPr>
                          <w:t>e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93"/>
                            <w:sz w:val="18"/>
                            <w:szCs w:val="18"/>
                            <w:lang w:eastAsia="zh-CN"/>
                          </w:rPr>
                          <w:t>c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sz w:val="18"/>
                            <w:szCs w:val="18"/>
                            <w:lang w:eastAsia="zh-CN"/>
                          </w:rPr>
                          <w:t>ção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6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w w:val="89"/>
                            <w:sz w:val="18"/>
                            <w:szCs w:val="18"/>
                            <w:lang w:eastAsia="zh-CN"/>
                          </w:rPr>
                          <w:t>C</w:t>
                        </w:r>
                      </w:p>
                      <w:p w14:paraId="709EDE44" w14:textId="77777777" w:rsidR="00932B7D" w:rsidRPr="00C50BC8" w:rsidRDefault="00932B7D" w:rsidP="00C50BC8">
                        <w:pPr>
                          <w:spacing w:after="16" w:line="160" w:lineRule="exact"/>
                          <w:jc w:val="left"/>
                          <w:rPr>
                            <w:rFonts w:eastAsia="Arial" w:cs="Arial"/>
                            <w:w w:val="89"/>
                            <w:sz w:val="16"/>
                            <w:szCs w:val="16"/>
                            <w:lang w:eastAsia="zh-CN"/>
                          </w:rPr>
                        </w:pPr>
                      </w:p>
                      <w:p w14:paraId="19C1BB69" w14:textId="77777777" w:rsidR="00932B7D" w:rsidRPr="00C50BC8" w:rsidRDefault="00C50BC8" w:rsidP="00C50BC8">
                        <w:pPr>
                          <w:ind w:left="125" w:right="-20"/>
                          <w:jc w:val="left"/>
                          <w:rPr>
                            <w:rFonts w:eastAsia="Arial" w:cs="Arial"/>
                            <w:color w:val="000000"/>
                            <w:w w:val="98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ascii="DejaVu Sans" w:eastAsia="DejaVu Sans" w:hAnsi="DejaVu Sans" w:cs="DejaVu Sans"/>
                            <w:color w:val="000000"/>
                            <w:spacing w:val="43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>Não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5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w w:val="113"/>
                            <w:sz w:val="18"/>
                            <w:szCs w:val="18"/>
                            <w:lang w:eastAsia="zh-CN"/>
                          </w:rPr>
                          <w:t>–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6"/>
                            <w:sz w:val="18"/>
                            <w:szCs w:val="18"/>
                            <w:lang w:eastAsia="zh-CN"/>
                          </w:rPr>
                          <w:t>Para a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5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80"/>
                            <w:sz w:val="18"/>
                            <w:szCs w:val="18"/>
                            <w:lang w:eastAsia="zh-CN"/>
                          </w:rPr>
                          <w:t>S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90"/>
                            <w:sz w:val="18"/>
                            <w:szCs w:val="18"/>
                            <w:lang w:eastAsia="zh-CN"/>
                          </w:rPr>
                          <w:t>e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93"/>
                            <w:sz w:val="18"/>
                            <w:szCs w:val="18"/>
                            <w:lang w:eastAsia="zh-CN"/>
                          </w:rPr>
                          <w:t>cção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5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w w:val="98"/>
                            <w:sz w:val="18"/>
                            <w:szCs w:val="18"/>
                            <w:lang w:eastAsia="zh-CN"/>
                          </w:rPr>
                          <w:t>D</w:t>
                        </w:r>
                      </w:p>
                    </w:tc>
                  </w:tr>
                  <w:tr w:rsidR="00932B7D" w:rsidRPr="00C50BC8" w14:paraId="166213E6" w14:textId="77777777">
                    <w:trPr>
                      <w:cantSplit/>
                      <w:trHeight w:hRule="exact" w:val="1413"/>
                    </w:trPr>
                    <w:tc>
                      <w:tcPr>
                        <w:tcW w:w="5805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2D5C327" w14:textId="77777777" w:rsidR="00932B7D" w:rsidRPr="00C50BC8" w:rsidRDefault="00932B7D" w:rsidP="00C50BC8">
                        <w:pPr>
                          <w:spacing w:after="37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0DACB3B8" w14:textId="77777777" w:rsidR="00932B7D" w:rsidRPr="00C50BC8" w:rsidRDefault="00C50BC8" w:rsidP="00C50BC8">
                        <w:pPr>
                          <w:ind w:left="130" w:right="-20"/>
                          <w:jc w:val="left"/>
                          <w:rPr>
                            <w:rFonts w:eastAsia="Arial" w:cs="Arial"/>
                            <w:color w:val="000000"/>
                            <w:w w:val="115"/>
                            <w:sz w:val="18"/>
                            <w:szCs w:val="18"/>
                            <w:lang w:val="en-GB" w:eastAsia="zh-CN"/>
                          </w:rPr>
                        </w:pPr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val="en-US" w:eastAsia="zh-CN"/>
                          </w:rPr>
                          <w:t>T</w:t>
                        </w:r>
                        <w:proofErr w:type="spellStart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val="en-GB" w:eastAsia="zh-CN"/>
                          </w:rPr>
                          <w:t>ipo</w:t>
                        </w:r>
                        <w:proofErr w:type="spellEnd"/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val="en-GB" w:eastAsia="zh-CN"/>
                          </w:rPr>
                          <w:t xml:space="preserve"> de Comprador</w:t>
                        </w:r>
                      </w:p>
                    </w:tc>
                    <w:tc>
                      <w:tcPr>
                        <w:tcW w:w="32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57759C2" w14:textId="77777777" w:rsidR="00932B7D" w:rsidRPr="00C50BC8" w:rsidRDefault="00932B7D" w:rsidP="00C50BC8">
                        <w:pPr>
                          <w:spacing w:after="34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3EBB3EFE" w14:textId="77777777" w:rsidR="00932B7D" w:rsidRPr="00C50BC8" w:rsidRDefault="00C50BC8" w:rsidP="00C50BC8">
                        <w:pPr>
                          <w:spacing w:line="281" w:lineRule="auto"/>
                          <w:ind w:left="125" w:right="907"/>
                          <w:jc w:val="left"/>
                          <w:rPr>
                            <w:rFonts w:eastAsia="Arial" w:cs="Arial"/>
                            <w:color w:val="000000"/>
                            <w:spacing w:val="3"/>
                            <w:w w:val="95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ascii="DejaVu Sans" w:eastAsia="DejaVu Sans" w:hAnsi="DejaVu Sans" w:cs="DejaVu Sans"/>
                            <w:color w:val="000000"/>
                            <w:spacing w:val="48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3"/>
                            <w:w w:val="95"/>
                            <w:sz w:val="18"/>
                            <w:szCs w:val="18"/>
                            <w:lang w:eastAsia="zh-CN"/>
                          </w:rPr>
                          <w:t>Governo nacional (ou representante autorizado)</w:t>
                        </w:r>
                      </w:p>
                      <w:p w14:paraId="306C761C" w14:textId="77777777" w:rsidR="00932B7D" w:rsidRPr="00C50BC8" w:rsidRDefault="00932B7D" w:rsidP="00C50BC8">
                        <w:pPr>
                          <w:spacing w:after="12" w:line="120" w:lineRule="exact"/>
                          <w:jc w:val="left"/>
                          <w:rPr>
                            <w:rFonts w:eastAsia="Arial" w:cs="Arial"/>
                            <w:spacing w:val="3"/>
                            <w:w w:val="103"/>
                            <w:sz w:val="12"/>
                            <w:szCs w:val="12"/>
                            <w:lang w:eastAsia="zh-CN"/>
                          </w:rPr>
                        </w:pPr>
                      </w:p>
                      <w:p w14:paraId="4BFBCFDC" w14:textId="77777777" w:rsidR="00932B7D" w:rsidRPr="00C50BC8" w:rsidRDefault="00C50BC8" w:rsidP="00C50BC8">
                        <w:pPr>
                          <w:ind w:left="125" w:right="-20"/>
                          <w:jc w:val="left"/>
                          <w:rPr>
                            <w:rFonts w:eastAsia="Arial" w:cs="Arial"/>
                            <w:color w:val="000000"/>
                            <w:w w:val="115"/>
                            <w:sz w:val="18"/>
                            <w:szCs w:val="18"/>
                            <w:lang w:val="en-GB" w:eastAsia="zh-CN"/>
                          </w:rPr>
                        </w:pPr>
                        <w:r w:rsidRPr="00C50BC8">
                          <w:rPr>
                            <w:rFonts w:ascii="DejaVu Sans" w:eastAsia="DejaVu Sans" w:hAnsi="DejaVu Sans" w:cs="DejaVu Sans"/>
                            <w:color w:val="000000"/>
                            <w:spacing w:val="46"/>
                            <w:sz w:val="18"/>
                            <w:szCs w:val="18"/>
                            <w:lang w:val="en-US" w:eastAsia="zh-CN"/>
                          </w:rPr>
                          <w:t>☐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3"/>
                            <w:w w:val="95"/>
                            <w:sz w:val="18"/>
                            <w:szCs w:val="18"/>
                            <w:lang w:val="en-US" w:eastAsia="zh-CN"/>
                          </w:rPr>
                          <w:t>O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3"/>
                            <w:w w:val="95"/>
                            <w:sz w:val="18"/>
                            <w:szCs w:val="18"/>
                            <w:lang w:val="en-GB" w:eastAsia="zh-CN"/>
                          </w:rPr>
                          <w:t>u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3"/>
                            <w:sz w:val="18"/>
                            <w:szCs w:val="18"/>
                            <w:lang w:val="en-US" w:eastAsia="zh-CN"/>
                          </w:rPr>
                          <w:t>t</w:t>
                        </w:r>
                        <w:proofErr w:type="spellStart"/>
                        <w:r w:rsidRPr="00C50BC8">
                          <w:rPr>
                            <w:rFonts w:eastAsia="Arial" w:cs="Arial"/>
                            <w:color w:val="000000"/>
                            <w:spacing w:val="3"/>
                            <w:w w:val="106"/>
                            <w:sz w:val="18"/>
                            <w:szCs w:val="18"/>
                            <w:lang w:val="en-GB" w:eastAsia="zh-CN"/>
                          </w:rPr>
                          <w:t>ro</w:t>
                        </w:r>
                        <w:proofErr w:type="spellEnd"/>
                        <w:r w:rsidRPr="00C50BC8">
                          <w:rPr>
                            <w:rFonts w:eastAsia="Arial" w:cs="Arial"/>
                            <w:color w:val="000000"/>
                            <w:spacing w:val="-5"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w w:val="98"/>
                            <w:sz w:val="18"/>
                            <w:szCs w:val="18"/>
                            <w:lang w:val="en-GB" w:eastAsia="zh-CN"/>
                          </w:rPr>
                          <w:t>Comprador</w:t>
                        </w:r>
                      </w:p>
                    </w:tc>
                  </w:tr>
                  <w:tr w:rsidR="00932B7D" w:rsidRPr="00C50BC8" w14:paraId="71D45CA1" w14:textId="77777777">
                    <w:trPr>
                      <w:cantSplit/>
                      <w:trHeight w:hRule="exact" w:val="972"/>
                    </w:trPr>
                    <w:tc>
                      <w:tcPr>
                        <w:tcW w:w="5805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BA22463" w14:textId="77777777" w:rsidR="00932B7D" w:rsidRPr="00C50BC8" w:rsidRDefault="00932B7D" w:rsidP="00C50BC8">
                        <w:pPr>
                          <w:spacing w:after="37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val="en-US" w:eastAsia="zh-CN"/>
                          </w:rPr>
                        </w:pPr>
                      </w:p>
                      <w:p w14:paraId="265ACEE5" w14:textId="77777777" w:rsidR="00932B7D" w:rsidRPr="00C50BC8" w:rsidRDefault="00C50BC8" w:rsidP="00C50BC8">
                        <w:pPr>
                          <w:ind w:left="130" w:right="-20"/>
                          <w:jc w:val="left"/>
                          <w:rPr>
                            <w:rFonts w:eastAsia="Arial" w:cs="Arial"/>
                            <w:color w:val="000000"/>
                            <w:w w:val="115"/>
                            <w:sz w:val="18"/>
                            <w:szCs w:val="18"/>
                            <w:lang w:val="en-GB" w:eastAsia="zh-CN"/>
                          </w:rPr>
                        </w:pPr>
                        <w:r w:rsidRPr="00C50BC8">
                          <w:rPr>
                            <w:rFonts w:eastAsia="Arial" w:cs="Arial"/>
                            <w:color w:val="000000"/>
                            <w:spacing w:val="6"/>
                            <w:w w:val="98"/>
                            <w:sz w:val="18"/>
                            <w:szCs w:val="18"/>
                            <w:lang w:val="en-US" w:eastAsia="zh-CN"/>
                          </w:rPr>
                          <w:t>D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6"/>
                            <w:w w:val="90"/>
                            <w:sz w:val="18"/>
                            <w:szCs w:val="18"/>
                            <w:lang w:val="en-US" w:eastAsia="zh-CN"/>
                          </w:rPr>
                          <w:t>e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6"/>
                            <w:sz w:val="18"/>
                            <w:szCs w:val="18"/>
                            <w:lang w:val="en-US" w:eastAsia="zh-CN"/>
                          </w:rPr>
                          <w:t>t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6"/>
                            <w:w w:val="91"/>
                            <w:sz w:val="18"/>
                            <w:szCs w:val="18"/>
                            <w:lang w:val="en-US" w:eastAsia="zh-CN"/>
                          </w:rPr>
                          <w:t>a</w:t>
                        </w:r>
                        <w:proofErr w:type="spellStart"/>
                        <w:r w:rsidRPr="00C50BC8">
                          <w:rPr>
                            <w:rFonts w:eastAsia="Arial" w:cs="Arial"/>
                            <w:color w:val="000000"/>
                            <w:spacing w:val="6"/>
                            <w:w w:val="91"/>
                            <w:sz w:val="18"/>
                            <w:szCs w:val="18"/>
                            <w:lang w:val="en-GB" w:eastAsia="zh-CN"/>
                          </w:rPr>
                          <w:t>lhes</w:t>
                        </w:r>
                        <w:proofErr w:type="spellEnd"/>
                        <w:r w:rsidRPr="00C50BC8">
                          <w:rPr>
                            <w:rFonts w:eastAsia="Arial" w:cs="Arial"/>
                            <w:color w:val="000000"/>
                            <w:spacing w:val="-6"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6"/>
                            <w:w w:val="99"/>
                            <w:sz w:val="18"/>
                            <w:szCs w:val="18"/>
                            <w:lang w:val="en-GB" w:eastAsia="zh-CN"/>
                          </w:rPr>
                          <w:t>do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5"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w w:val="98"/>
                            <w:sz w:val="18"/>
                            <w:szCs w:val="18"/>
                            <w:lang w:val="en-GB" w:eastAsia="zh-CN"/>
                          </w:rPr>
                          <w:t>comprador</w:t>
                        </w:r>
                      </w:p>
                    </w:tc>
                    <w:tc>
                      <w:tcPr>
                        <w:tcW w:w="32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4BFF45F" w14:textId="77777777" w:rsidR="00932B7D" w:rsidRPr="00C50BC8" w:rsidRDefault="00932B7D" w:rsidP="00C50BC8">
                        <w:pPr>
                          <w:spacing w:after="37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530E976F" w14:textId="77777777" w:rsidR="00932B7D" w:rsidRPr="00C50BC8" w:rsidRDefault="00C50BC8" w:rsidP="00C50BC8">
                        <w:pPr>
                          <w:ind w:left="130" w:right="-20"/>
                          <w:jc w:val="left"/>
                          <w:rPr>
                            <w:rFonts w:eastAsia="Arial" w:cs="Arial"/>
                            <w:color w:val="000000"/>
                            <w:spacing w:val="6"/>
                            <w:w w:val="87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eastAsia="Arial" w:cs="Arial"/>
                            <w:color w:val="000000"/>
                            <w:spacing w:val="6"/>
                            <w:w w:val="98"/>
                            <w:sz w:val="18"/>
                            <w:szCs w:val="18"/>
                            <w:lang w:eastAsia="zh-CN"/>
                          </w:rPr>
                          <w:t>Introduza o nome do comprador e os dados de contacto.</w:t>
                        </w:r>
                      </w:p>
                    </w:tc>
                  </w:tr>
                  <w:tr w:rsidR="00932B7D" w:rsidRPr="00C50BC8" w14:paraId="4EAD8FF7" w14:textId="77777777">
                    <w:trPr>
                      <w:cantSplit/>
                      <w:trHeight w:hRule="exact" w:val="3226"/>
                    </w:trPr>
                    <w:tc>
                      <w:tcPr>
                        <w:tcW w:w="5805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AF28E7C" w14:textId="77777777" w:rsidR="00932B7D" w:rsidRPr="00C50BC8" w:rsidRDefault="00932B7D" w:rsidP="00C50BC8">
                        <w:pPr>
                          <w:spacing w:after="37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465130F2" w14:textId="77777777" w:rsidR="00932B7D" w:rsidRPr="00C50BC8" w:rsidRDefault="00C50BC8" w:rsidP="00C50BC8">
                        <w:pPr>
                          <w:spacing w:line="271" w:lineRule="auto"/>
                          <w:ind w:left="130" w:right="452"/>
                          <w:jc w:val="left"/>
                          <w:rPr>
                            <w:rFonts w:eastAsia="Arial" w:cs="Arial"/>
                            <w:color w:val="000000"/>
                            <w:spacing w:val="2"/>
                            <w:w w:val="103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80"/>
                            <w:sz w:val="18"/>
                            <w:szCs w:val="18"/>
                            <w:lang w:eastAsia="zh-CN"/>
                          </w:rPr>
                          <w:t>Introduza o nome do comprador e os dados de contacto.</w:t>
                        </w:r>
                      </w:p>
                    </w:tc>
                    <w:tc>
                      <w:tcPr>
                        <w:tcW w:w="32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3CF7E2B" w14:textId="77777777" w:rsidR="00932B7D" w:rsidRPr="00C50BC8" w:rsidRDefault="00932B7D" w:rsidP="00C50BC8">
                        <w:pPr>
                          <w:spacing w:after="34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3A2811B0" w14:textId="77777777" w:rsidR="00932B7D" w:rsidRPr="00C50BC8" w:rsidRDefault="00C50BC8" w:rsidP="00C50BC8">
                        <w:pPr>
                          <w:spacing w:line="281" w:lineRule="auto"/>
                          <w:ind w:left="125" w:right="102"/>
                          <w:jc w:val="left"/>
                          <w:rPr>
                            <w:rFonts w:eastAsia="Arial" w:cs="Arial"/>
                            <w:color w:val="000000"/>
                            <w:w w:val="87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ascii="DejaVu Sans" w:eastAsia="DejaVu Sans" w:hAnsi="DejaVu Sans" w:cs="DejaVu Sans"/>
                            <w:color w:val="000000"/>
                            <w:spacing w:val="43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w w:val="87"/>
                            <w:sz w:val="18"/>
                            <w:szCs w:val="18"/>
                            <w:lang w:eastAsia="zh-CN"/>
                          </w:rPr>
                          <w:t>Utilização para a concretização de uma NDC</w:t>
                        </w:r>
                      </w:p>
                      <w:p w14:paraId="2E3B4D27" w14:textId="77777777" w:rsidR="00932B7D" w:rsidRPr="00C50BC8" w:rsidRDefault="00932B7D" w:rsidP="00C50BC8">
                        <w:pPr>
                          <w:spacing w:after="12" w:line="120" w:lineRule="exact"/>
                          <w:jc w:val="left"/>
                          <w:rPr>
                            <w:rFonts w:eastAsia="Arial" w:cs="Arial"/>
                            <w:w w:val="89"/>
                            <w:sz w:val="12"/>
                            <w:szCs w:val="12"/>
                            <w:lang w:eastAsia="zh-CN"/>
                          </w:rPr>
                        </w:pPr>
                      </w:p>
                      <w:p w14:paraId="340B9E32" w14:textId="77777777" w:rsidR="00932B7D" w:rsidRPr="00C50BC8" w:rsidRDefault="00C50BC8" w:rsidP="00C50BC8">
                        <w:pPr>
                          <w:ind w:left="125" w:right="-20"/>
                          <w:jc w:val="left"/>
                          <w:rPr>
                            <w:rFonts w:eastAsia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ascii="DejaVu Sans" w:eastAsia="DejaVu Sans" w:hAnsi="DejaVu Sans" w:cs="DejaVu Sans"/>
                            <w:color w:val="000000"/>
                            <w:spacing w:val="45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1"/>
                            <w:w w:val="89"/>
                            <w:sz w:val="18"/>
                            <w:szCs w:val="18"/>
                            <w:lang w:eastAsia="zh-CN"/>
                          </w:rPr>
                          <w:t>C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2"/>
                            <w:w w:val="95"/>
                            <w:sz w:val="18"/>
                            <w:szCs w:val="18"/>
                            <w:lang w:eastAsia="zh-CN"/>
                          </w:rPr>
                          <w:t>O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2"/>
                            <w:w w:val="88"/>
                            <w:sz w:val="18"/>
                            <w:szCs w:val="18"/>
                            <w:lang w:eastAsia="zh-CN"/>
                          </w:rPr>
                          <w:t>R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2"/>
                            <w:w w:val="80"/>
                            <w:sz w:val="18"/>
                            <w:szCs w:val="18"/>
                            <w:lang w:eastAsia="zh-CN"/>
                          </w:rPr>
                          <w:t>S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2"/>
                            <w:sz w:val="18"/>
                            <w:szCs w:val="18"/>
                            <w:lang w:eastAsia="zh-CN"/>
                          </w:rPr>
                          <w:t>I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  <w:lang w:eastAsia="zh-CN"/>
                          </w:rPr>
                          <w:t>A</w:t>
                        </w:r>
                      </w:p>
                      <w:p w14:paraId="3CC0B383" w14:textId="77777777" w:rsidR="00932B7D" w:rsidRPr="00C50BC8" w:rsidRDefault="00932B7D" w:rsidP="00C50BC8">
                        <w:pPr>
                          <w:spacing w:after="16" w:line="160" w:lineRule="exact"/>
                          <w:jc w:val="left"/>
                          <w:rPr>
                            <w:rFonts w:eastAsia="Arial" w:cs="Arial"/>
                            <w:spacing w:val="2"/>
                            <w:w w:val="102"/>
                            <w:sz w:val="16"/>
                            <w:szCs w:val="16"/>
                            <w:lang w:eastAsia="zh-CN"/>
                          </w:rPr>
                        </w:pPr>
                      </w:p>
                      <w:p w14:paraId="47B39024" w14:textId="77777777" w:rsidR="00932B7D" w:rsidRPr="00C50BC8" w:rsidRDefault="00C50BC8" w:rsidP="00C50BC8">
                        <w:pPr>
                          <w:spacing w:line="274" w:lineRule="auto"/>
                          <w:ind w:left="125" w:right="128"/>
                          <w:jc w:val="left"/>
                          <w:rPr>
                            <w:rFonts w:eastAsia="Arial" w:cs="Arial"/>
                            <w:color w:val="000000"/>
                            <w:spacing w:val="3"/>
                            <w:w w:val="103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ascii="DejaVu Sans" w:eastAsia="DejaVu Sans" w:hAnsi="DejaVu Sans" w:cs="DejaVu Sans"/>
                            <w:color w:val="000000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  <w:r w:rsidRPr="00C50BC8">
                          <w:rPr>
                            <w:rFonts w:ascii="DejaVu Sans" w:eastAsia="DejaVu Sans" w:hAnsi="DejaVu Sans" w:cs="DejaVu Sans"/>
                            <w:color w:val="000000"/>
                            <w:spacing w:val="-13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3"/>
                            <w:w w:val="95"/>
                            <w:sz w:val="18"/>
                            <w:szCs w:val="18"/>
                            <w:lang w:eastAsia="zh-CN"/>
                          </w:rPr>
                          <w:t>Outras finalidades de mitigação internacional (forneça detalhes e, se existir mais do que uma utilização, especifique os créditos de carbono correspondentes a cada tipo de utilização).</w:t>
                        </w:r>
                      </w:p>
                    </w:tc>
                  </w:tr>
                  <w:tr w:rsidR="00932B7D" w:rsidRPr="00C50BC8" w14:paraId="0D32AE83" w14:textId="77777777">
                    <w:trPr>
                      <w:cantSplit/>
                      <w:trHeight w:hRule="exact" w:val="1795"/>
                    </w:trPr>
                    <w:tc>
                      <w:tcPr>
                        <w:tcW w:w="5805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378DD3B" w14:textId="77777777" w:rsidR="00932B7D" w:rsidRPr="00C50BC8" w:rsidRDefault="00932B7D" w:rsidP="00C50BC8">
                        <w:pPr>
                          <w:spacing w:after="37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7ECC0CDA" w14:textId="77777777" w:rsidR="00932B7D" w:rsidRPr="00C50BC8" w:rsidRDefault="00C50BC8" w:rsidP="00C50BC8">
                        <w:pPr>
                          <w:spacing w:line="271" w:lineRule="auto"/>
                          <w:ind w:left="130" w:right="84"/>
                          <w:jc w:val="left"/>
                          <w:rPr>
                            <w:rFonts w:eastAsia="Arial" w:cs="Arial"/>
                            <w:color w:val="000000"/>
                            <w:w w:val="85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>O país onde o comprador está sediado celebrou um acordo-quadro de cooperação ao abrigo do artigo 6.2 com a República do Moçambique?</w:t>
                        </w:r>
                      </w:p>
                    </w:tc>
                    <w:tc>
                      <w:tcPr>
                        <w:tcW w:w="32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516011A" w14:textId="77777777" w:rsidR="00932B7D" w:rsidRPr="00C50BC8" w:rsidRDefault="00932B7D" w:rsidP="00C50BC8">
                        <w:pPr>
                          <w:spacing w:after="34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683530AA" w14:textId="77777777" w:rsidR="00932B7D" w:rsidRPr="00C50BC8" w:rsidRDefault="00C50BC8" w:rsidP="00C50BC8">
                        <w:pPr>
                          <w:ind w:left="125" w:right="-20"/>
                          <w:jc w:val="left"/>
                          <w:rPr>
                            <w:rFonts w:eastAsia="Arial" w:cs="Arial"/>
                            <w:color w:val="000000"/>
                            <w:w w:val="87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ascii="DejaVu Sans" w:eastAsia="DejaVu Sans" w:hAnsi="DejaVu Sans" w:cs="DejaVu Sans"/>
                            <w:color w:val="000000"/>
                            <w:spacing w:val="43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15"/>
                            <w:w w:val="97"/>
                            <w:sz w:val="18"/>
                            <w:szCs w:val="18"/>
                            <w:lang w:eastAsia="zh-CN"/>
                          </w:rPr>
                          <w:t>Sim</w:t>
                        </w:r>
                      </w:p>
                      <w:p w14:paraId="5B98CB17" w14:textId="77777777" w:rsidR="00932B7D" w:rsidRPr="00C50BC8" w:rsidRDefault="00932B7D" w:rsidP="00C50BC8">
                        <w:pPr>
                          <w:spacing w:after="16" w:line="160" w:lineRule="exact"/>
                          <w:jc w:val="left"/>
                          <w:rPr>
                            <w:rFonts w:eastAsia="Arial" w:cs="Arial"/>
                            <w:w w:val="87"/>
                            <w:sz w:val="16"/>
                            <w:szCs w:val="16"/>
                            <w:lang w:eastAsia="zh-CN"/>
                          </w:rPr>
                        </w:pPr>
                      </w:p>
                      <w:p w14:paraId="0FB40953" w14:textId="77777777" w:rsidR="00932B7D" w:rsidRPr="00C50BC8" w:rsidRDefault="00C50BC8" w:rsidP="00C50BC8">
                        <w:pPr>
                          <w:ind w:left="125" w:right="-20"/>
                          <w:jc w:val="left"/>
                          <w:rPr>
                            <w:rFonts w:eastAsia="Arial" w:cs="Arial"/>
                            <w:color w:val="000000"/>
                            <w:w w:val="99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ascii="DejaVu Sans" w:eastAsia="DejaVu Sans" w:hAnsi="DejaVu Sans" w:cs="DejaVu Sans"/>
                            <w:color w:val="000000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  <w:r w:rsidRPr="00C50BC8">
                          <w:rPr>
                            <w:rFonts w:ascii="DejaVu Sans" w:eastAsia="DejaVu Sans" w:hAnsi="DejaVu Sans" w:cs="DejaVu Sans"/>
                            <w:color w:val="000000"/>
                            <w:spacing w:val="-13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w w:val="101"/>
                            <w:sz w:val="18"/>
                            <w:szCs w:val="18"/>
                            <w:lang w:eastAsia="zh-CN"/>
                          </w:rPr>
                          <w:t>Não</w:t>
                        </w:r>
                      </w:p>
                      <w:p w14:paraId="08D67213" w14:textId="77777777" w:rsidR="00932B7D" w:rsidRPr="00C50BC8" w:rsidRDefault="00932B7D" w:rsidP="00C50BC8">
                        <w:pPr>
                          <w:spacing w:after="19" w:line="160" w:lineRule="exact"/>
                          <w:jc w:val="left"/>
                          <w:rPr>
                            <w:rFonts w:eastAsia="Arial" w:cs="Arial"/>
                            <w:w w:val="99"/>
                            <w:sz w:val="16"/>
                            <w:szCs w:val="16"/>
                            <w:lang w:eastAsia="zh-CN"/>
                          </w:rPr>
                        </w:pPr>
                      </w:p>
                      <w:p w14:paraId="25E2E9DE" w14:textId="77777777" w:rsidR="00932B7D" w:rsidRPr="00C50BC8" w:rsidRDefault="00C50BC8" w:rsidP="00C50BC8">
                        <w:pPr>
                          <w:ind w:left="125" w:right="-20"/>
                          <w:jc w:val="left"/>
                          <w:rPr>
                            <w:rFonts w:eastAsia="Arial" w:cs="Arial"/>
                            <w:color w:val="000000"/>
                            <w:w w:val="90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eastAsia="Arial" w:cs="Arial"/>
                            <w:color w:val="000000"/>
                            <w:spacing w:val="12"/>
                            <w:sz w:val="18"/>
                            <w:szCs w:val="18"/>
                            <w:lang w:eastAsia="zh-CN"/>
                          </w:rPr>
                          <w:t>Se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5"/>
                            <w:sz w:val="18"/>
                            <w:szCs w:val="18"/>
                            <w:lang w:eastAsia="zh-CN"/>
                          </w:rPr>
                          <w:t xml:space="preserve">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w w:val="97"/>
                            <w:sz w:val="18"/>
                            <w:szCs w:val="18"/>
                            <w:lang w:eastAsia="zh-CN"/>
                          </w:rPr>
                          <w:t>sim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w w:val="102"/>
                            <w:sz w:val="18"/>
                            <w:szCs w:val="18"/>
                            <w:lang w:eastAsia="zh-CN"/>
                          </w:rPr>
                          <w:t>,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6"/>
                            <w:sz w:val="18"/>
                            <w:szCs w:val="18"/>
                            <w:lang w:eastAsia="zh-CN"/>
                          </w:rPr>
                          <w:t xml:space="preserve"> e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87"/>
                            <w:sz w:val="18"/>
                            <w:szCs w:val="18"/>
                            <w:lang w:eastAsia="zh-CN"/>
                          </w:rPr>
                          <w:t>s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102"/>
                            <w:sz w:val="18"/>
                            <w:szCs w:val="18"/>
                            <w:lang w:eastAsia="zh-CN"/>
                          </w:rPr>
                          <w:t>p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90"/>
                            <w:sz w:val="18"/>
                            <w:szCs w:val="18"/>
                            <w:lang w:eastAsia="zh-CN"/>
                          </w:rPr>
                          <w:t>e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93"/>
                            <w:sz w:val="18"/>
                            <w:szCs w:val="18"/>
                            <w:lang w:eastAsia="zh-CN"/>
                          </w:rPr>
                          <w:t>c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sz w:val="18"/>
                            <w:szCs w:val="18"/>
                            <w:lang w:eastAsia="zh-CN"/>
                          </w:rPr>
                          <w:t xml:space="preserve">ifique o 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4"/>
                            <w:w w:val="101"/>
                            <w:sz w:val="18"/>
                            <w:szCs w:val="18"/>
                            <w:lang w:eastAsia="zh-CN"/>
                          </w:rPr>
                          <w:t>País</w:t>
                        </w:r>
                      </w:p>
                    </w:tc>
                  </w:tr>
                  <w:tr w:rsidR="00932B7D" w:rsidRPr="00C50BC8" w14:paraId="2173FC58" w14:textId="77777777">
                    <w:trPr>
                      <w:cantSplit/>
                      <w:trHeight w:hRule="exact" w:val="628"/>
                    </w:trPr>
                    <w:tc>
                      <w:tcPr>
                        <w:tcW w:w="9070" w:type="dxa"/>
                        <w:gridSpan w:val="2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C5D884A" w14:textId="77777777" w:rsidR="00932B7D" w:rsidRPr="00C50BC8" w:rsidRDefault="00932B7D" w:rsidP="00C50BC8">
                        <w:pPr>
                          <w:spacing w:after="37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5B4281A2" w14:textId="77777777" w:rsidR="00932B7D" w:rsidRPr="00C50BC8" w:rsidRDefault="00C50BC8" w:rsidP="00C50BC8">
                        <w:pPr>
                          <w:ind w:left="130" w:right="-20"/>
                          <w:jc w:val="left"/>
                          <w:rPr>
                            <w:rFonts w:eastAsia="Arial" w:cs="Arial"/>
                            <w:b/>
                            <w:bCs/>
                            <w:color w:val="000000"/>
                            <w:w w:val="81"/>
                            <w:sz w:val="18"/>
                            <w:szCs w:val="18"/>
                            <w:lang w:val="en-US" w:eastAsia="zh-CN"/>
                          </w:rPr>
                        </w:pPr>
                        <w:r w:rsidRPr="00C50BC8">
                          <w:rPr>
                            <w:rFonts w:eastAsia="Arial" w:cs="Arial"/>
                            <w:b/>
                            <w:bCs/>
                            <w:color w:val="000000"/>
                            <w:spacing w:val="-4"/>
                            <w:w w:val="102"/>
                            <w:sz w:val="18"/>
                            <w:szCs w:val="18"/>
                            <w:lang w:val="en-US" w:eastAsia="zh-CN"/>
                          </w:rPr>
                          <w:t>D</w:t>
                        </w:r>
                        <w:r w:rsidRPr="00C50BC8">
                          <w:rPr>
                            <w:rFonts w:eastAsia="Arial" w:cs="Arial"/>
                            <w:b/>
                            <w:bCs/>
                            <w:color w:val="000000"/>
                            <w:w w:val="107"/>
                            <w:sz w:val="18"/>
                            <w:szCs w:val="18"/>
                            <w:lang w:val="en-US" w:eastAsia="zh-CN"/>
                          </w:rPr>
                          <w:t>.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-1"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proofErr w:type="spellStart"/>
                        <w:r w:rsidRPr="00C50BC8">
                          <w:rPr>
                            <w:rFonts w:eastAsia="Arial" w:cs="Arial"/>
                            <w:b/>
                            <w:bCs/>
                            <w:color w:val="000000"/>
                            <w:spacing w:val="-7"/>
                            <w:w w:val="101"/>
                            <w:sz w:val="18"/>
                            <w:szCs w:val="18"/>
                            <w:lang w:val="en-US" w:eastAsia="zh-CN"/>
                          </w:rPr>
                          <w:t>Agradecimentos</w:t>
                        </w:r>
                        <w:proofErr w:type="spellEnd"/>
                        <w:r w:rsidRPr="00C50BC8">
                          <w:rPr>
                            <w:rFonts w:eastAsia="Arial" w:cs="Arial"/>
                            <w:b/>
                            <w:bCs/>
                            <w:color w:val="000000"/>
                            <w:spacing w:val="-7"/>
                            <w:w w:val="101"/>
                            <w:sz w:val="18"/>
                            <w:szCs w:val="18"/>
                            <w:lang w:val="en-US" w:eastAsia="zh-CN"/>
                          </w:rPr>
                          <w:t xml:space="preserve"> e </w:t>
                        </w:r>
                        <w:proofErr w:type="spellStart"/>
                        <w:r w:rsidRPr="00C50BC8">
                          <w:rPr>
                            <w:rFonts w:eastAsia="Arial" w:cs="Arial"/>
                            <w:b/>
                            <w:bCs/>
                            <w:color w:val="000000"/>
                            <w:spacing w:val="-7"/>
                            <w:w w:val="101"/>
                            <w:sz w:val="18"/>
                            <w:szCs w:val="18"/>
                            <w:lang w:val="en-US" w:eastAsia="zh-CN"/>
                          </w:rPr>
                          <w:t>declarações</w:t>
                        </w:r>
                        <w:proofErr w:type="spellEnd"/>
                      </w:p>
                    </w:tc>
                  </w:tr>
                  <w:tr w:rsidR="00932B7D" w:rsidRPr="00C50BC8" w14:paraId="4528D47B" w14:textId="77777777">
                    <w:trPr>
                      <w:cantSplit/>
                      <w:trHeight w:hRule="exact" w:val="2696"/>
                    </w:trPr>
                    <w:tc>
                      <w:tcPr>
                        <w:tcW w:w="9070" w:type="dxa"/>
                        <w:gridSpan w:val="2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9A4834C" w14:textId="77777777" w:rsidR="00932B7D" w:rsidRPr="00C50BC8" w:rsidRDefault="00932B7D" w:rsidP="00C50BC8">
                        <w:pPr>
                          <w:spacing w:after="37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374DF7D1" w14:textId="77777777" w:rsidR="00932B7D" w:rsidRPr="00C50BC8" w:rsidRDefault="00C50BC8" w:rsidP="00C50BC8">
                        <w:pPr>
                          <w:spacing w:line="271" w:lineRule="auto"/>
                          <w:ind w:left="130" w:right="414"/>
                          <w:rPr>
                            <w:rFonts w:eastAsia="Arial" w:cs="Arial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eastAsia="Arial" w:cs="Arial"/>
                            <w:color w:val="000000"/>
                            <w:spacing w:val="13"/>
                            <w:sz w:val="18"/>
                            <w:szCs w:val="18"/>
                            <w:lang w:eastAsia="zh-CN"/>
                          </w:rPr>
                          <w:t xml:space="preserve">Eu (proponente do projeto) reconheço que a emissão de uma Carta de Autorização concedida pela República de Moçambique a está condicionada à conformidade do </w:t>
                        </w:r>
                        <w:proofErr w:type="spellStart"/>
                        <w:r w:rsidRPr="00C50BC8">
                          <w:rPr>
                            <w:rFonts w:eastAsia="Arial" w:cs="Arial"/>
                            <w:color w:val="000000"/>
                            <w:spacing w:val="13"/>
                            <w:sz w:val="18"/>
                            <w:szCs w:val="18"/>
                            <w:lang w:eastAsia="zh-CN"/>
                          </w:rPr>
                          <w:t>Projecto</w:t>
                        </w:r>
                        <w:proofErr w:type="spellEnd"/>
                        <w:r w:rsidRPr="00C50BC8">
                          <w:rPr>
                            <w:rFonts w:eastAsia="Arial" w:cs="Arial"/>
                            <w:color w:val="000000"/>
                            <w:spacing w:val="13"/>
                            <w:sz w:val="18"/>
                            <w:szCs w:val="18"/>
                            <w:lang w:eastAsia="zh-CN"/>
                          </w:rPr>
                          <w:t xml:space="preserve"> com a Lei das Alterações Climáticas, regulamentos relacionados, Diretrizes sobre o artigo 6.º emitidas pela Autoridade Nacional Designada de acordo com o presente Regulamento (Mercado de Carbono) e todas as outras leis e regulamentos aplicáveis da República de Eu (</w:t>
                        </w:r>
                        <w:r w:rsidRPr="00C50BC8">
                          <w:rPr>
                            <w:rFonts w:eastAsia="Arial" w:cs="Arial"/>
                            <w:i/>
                            <w:iCs/>
                            <w:color w:val="000000"/>
                            <w:spacing w:val="13"/>
                            <w:sz w:val="18"/>
                            <w:szCs w:val="18"/>
                            <w:lang w:eastAsia="zh-CN"/>
                          </w:rPr>
                          <w:t>proponente do projeto</w:t>
                        </w:r>
                        <w:r w:rsidRPr="00C50BC8">
                          <w:rPr>
                            <w:rFonts w:eastAsia="Arial" w:cs="Arial"/>
                            <w:color w:val="000000"/>
                            <w:spacing w:val="13"/>
                            <w:sz w:val="18"/>
                            <w:szCs w:val="18"/>
                            <w:lang w:eastAsia="zh-CN"/>
                          </w:rPr>
                          <w:t>) reconheço que a emissão de uma Carta  de Autorização concedida pela República de Moçambique está condicionada à conformidade do Projeto com o presente Regulamento e outros regulamentos relacionados, Diretrizes internacionais sobre o artigo 6.º do acordo de Paris e todas as outras leis e regulamentos aplicáveis da República de Moçambique.</w:t>
                        </w:r>
                      </w:p>
                    </w:tc>
                  </w:tr>
                  <w:tr w:rsidR="00932B7D" w:rsidRPr="00C50BC8" w14:paraId="63126BF4" w14:textId="77777777">
                    <w:trPr>
                      <w:cantSplit/>
                      <w:trHeight w:hRule="exact" w:val="1096"/>
                    </w:trPr>
                    <w:tc>
                      <w:tcPr>
                        <w:tcW w:w="9070" w:type="dxa"/>
                        <w:gridSpan w:val="2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A6C5E6E" w14:textId="77777777" w:rsidR="00932B7D" w:rsidRPr="00C50BC8" w:rsidRDefault="00932B7D" w:rsidP="00C50BC8">
                        <w:pPr>
                          <w:spacing w:after="37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3A6F8371" w14:textId="77777777" w:rsidR="00932B7D" w:rsidRPr="00C50BC8" w:rsidRDefault="00C50BC8" w:rsidP="00C50BC8">
                        <w:pPr>
                          <w:spacing w:line="271" w:lineRule="auto"/>
                          <w:ind w:left="130" w:right="597"/>
                          <w:jc w:val="left"/>
                          <w:rPr>
                            <w:rFonts w:eastAsia="Arial" w:cs="Arial"/>
                            <w:color w:val="000000"/>
                            <w:spacing w:val="4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eastAsia="Arial" w:cs="Arial"/>
                            <w:color w:val="000000"/>
                            <w:spacing w:val="13"/>
                            <w:sz w:val="18"/>
                            <w:szCs w:val="18"/>
                            <w:lang w:eastAsia="zh-CN"/>
                          </w:rPr>
                          <w:t>Eu (proponente do projeto) reconheço que a Autoridade Nacional Designada poderá solicitar esclarecimentos adicionais e documentação/provas de suporte para auxiliar na análise do presente pedido de Carta de Autorização.</w:t>
                        </w:r>
                      </w:p>
                    </w:tc>
                  </w:tr>
                  <w:tr w:rsidR="00932B7D" w:rsidRPr="00C50BC8" w14:paraId="6C5DABB2" w14:textId="77777777">
                    <w:trPr>
                      <w:cantSplit/>
                      <w:trHeight w:hRule="exact" w:val="1270"/>
                    </w:trPr>
                    <w:tc>
                      <w:tcPr>
                        <w:tcW w:w="9070" w:type="dxa"/>
                        <w:gridSpan w:val="2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4C44AAD" w14:textId="77777777" w:rsidR="00932B7D" w:rsidRPr="00C50BC8" w:rsidRDefault="00932B7D" w:rsidP="00C50BC8">
                        <w:pPr>
                          <w:spacing w:after="37" w:line="240" w:lineRule="exact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lang w:eastAsia="zh-CN"/>
                          </w:rPr>
                        </w:pPr>
                      </w:p>
                      <w:p w14:paraId="0971C34A" w14:textId="77777777" w:rsidR="00932B7D" w:rsidRPr="00C50BC8" w:rsidRDefault="00C50BC8" w:rsidP="00C50BC8">
                        <w:pPr>
                          <w:spacing w:line="271" w:lineRule="auto"/>
                          <w:ind w:left="130" w:right="299"/>
                          <w:jc w:val="left"/>
                          <w:rPr>
                            <w:rFonts w:eastAsia="Arial" w:cs="Arial"/>
                            <w:color w:val="000000"/>
                            <w:spacing w:val="4"/>
                            <w:sz w:val="18"/>
                            <w:szCs w:val="18"/>
                            <w:lang w:eastAsia="zh-CN"/>
                          </w:rPr>
                        </w:pPr>
                        <w:r w:rsidRPr="00C50BC8">
                          <w:rPr>
                            <w:rFonts w:eastAsia="Arial" w:cs="Arial"/>
                            <w:color w:val="000000"/>
                            <w:spacing w:val="13"/>
                            <w:sz w:val="18"/>
                            <w:szCs w:val="18"/>
                            <w:lang w:eastAsia="zh-CN"/>
                          </w:rPr>
                          <w:t>Eu (proponente do projeto) declaro, através deste documento, que cumprirei as leis e regulamentos em vigor em Moçambique sobre a Avaliação de Impacto Ambiental (AIA), bem como as salvaguardas ambientais e sociais específicas para o projeto de carbono.</w:t>
                        </w:r>
                      </w:p>
                    </w:tc>
                  </w:tr>
                </w:tbl>
                <w:p w14:paraId="6090C63F" w14:textId="77777777" w:rsidR="00932B7D" w:rsidRPr="00C50BC8" w:rsidRDefault="00C50BC8" w:rsidP="00C50BC8">
                  <w:pPr>
                    <w:ind w:left="130" w:right="-20"/>
                    <w:jc w:val="left"/>
                    <w:rPr>
                      <w:rFonts w:eastAsia="Arial" w:cs="Arial"/>
                      <w:color w:val="000000"/>
                      <w:w w:val="90"/>
                      <w:sz w:val="18"/>
                      <w:szCs w:val="18"/>
                      <w:lang w:val="en-GB"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spacing w:val="4"/>
                      <w:w w:val="89"/>
                      <w:sz w:val="18"/>
                      <w:szCs w:val="18"/>
                      <w:lang w:val="en-GB" w:eastAsia="zh-CN"/>
                    </w:rPr>
                    <w:t xml:space="preserve">Nome do 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89"/>
                      <w:sz w:val="18"/>
                      <w:szCs w:val="18"/>
                      <w:lang w:val="en-US" w:eastAsia="zh-CN"/>
                    </w:rPr>
                    <w:t>P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115"/>
                      <w:sz w:val="18"/>
                      <w:szCs w:val="18"/>
                      <w:lang w:val="en-US" w:eastAsia="zh-CN"/>
                    </w:rPr>
                    <w:t>r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99"/>
                      <w:sz w:val="18"/>
                      <w:szCs w:val="18"/>
                      <w:lang w:val="en-US" w:eastAsia="zh-CN"/>
                    </w:rPr>
                    <w:t>o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sz w:val="18"/>
                      <w:szCs w:val="18"/>
                      <w:lang w:val="en-US" w:eastAsia="zh-CN"/>
                    </w:rPr>
                    <w:t>j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90"/>
                      <w:sz w:val="18"/>
                      <w:szCs w:val="18"/>
                      <w:lang w:val="en-US" w:eastAsia="zh-CN"/>
                    </w:rPr>
                    <w:t>e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93"/>
                      <w:sz w:val="18"/>
                      <w:szCs w:val="18"/>
                      <w:lang w:val="en-US" w:eastAsia="zh-CN"/>
                    </w:rPr>
                    <w:t>c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sz w:val="18"/>
                      <w:szCs w:val="18"/>
                      <w:lang w:val="en-US" w:eastAsia="zh-CN"/>
                    </w:rPr>
                    <w:t>t</w:t>
                  </w:r>
                  <w:r w:rsidRPr="00C50BC8">
                    <w:rPr>
                      <w:rFonts w:eastAsia="Arial" w:cs="Arial"/>
                      <w:color w:val="000000"/>
                      <w:spacing w:val="-6"/>
                      <w:sz w:val="18"/>
                      <w:szCs w:val="18"/>
                      <w:lang w:val="en-GB" w:eastAsia="zh-CN"/>
                    </w:rPr>
                    <w:t>o</w:t>
                  </w:r>
                </w:p>
              </w:tc>
              <w:tc>
                <w:tcPr>
                  <w:tcW w:w="3168" w:type="dxa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123F05" w14:textId="77777777" w:rsidR="00932B7D" w:rsidRPr="00C50BC8" w:rsidRDefault="00932B7D" w:rsidP="00C50BC8">
                  <w:pPr>
                    <w:jc w:val="left"/>
                    <w:rPr>
                      <w:rFonts w:ascii="Calibri" w:eastAsia="SimSun" w:hAnsi="Calibri" w:cs="Times New Roman"/>
                      <w:szCs w:val="20"/>
                      <w:lang w:val="en-US" w:eastAsia="zh-CN"/>
                    </w:rPr>
                  </w:pPr>
                </w:p>
              </w:tc>
            </w:tr>
            <w:tr w:rsidR="00932B7D" w:rsidRPr="00C50BC8" w14:paraId="753BB74C" w14:textId="77777777">
              <w:trPr>
                <w:cantSplit/>
                <w:trHeight w:hRule="exact" w:val="1618"/>
              </w:trPr>
              <w:tc>
                <w:tcPr>
                  <w:tcW w:w="58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E527BA" w14:textId="77777777" w:rsidR="00932B7D" w:rsidRPr="00C50BC8" w:rsidRDefault="00C50BC8" w:rsidP="00C50BC8">
                  <w:pPr>
                    <w:spacing w:line="271" w:lineRule="auto"/>
                    <w:ind w:left="130" w:right="147"/>
                    <w:jc w:val="left"/>
                    <w:rPr>
                      <w:rFonts w:eastAsia="Arial" w:cs="Arial"/>
                      <w:color w:val="000000"/>
                      <w:spacing w:val="3"/>
                      <w:w w:val="80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spacing w:val="3"/>
                      <w:w w:val="80"/>
                      <w:sz w:val="18"/>
                      <w:szCs w:val="18"/>
                      <w:lang w:eastAsia="zh-CN"/>
                    </w:rPr>
                    <w:t>Pedido de envio:</w:t>
                  </w:r>
                </w:p>
                <w:p w14:paraId="0231F845" w14:textId="77777777" w:rsidR="00932B7D" w:rsidRPr="00C50BC8" w:rsidRDefault="00932B7D" w:rsidP="00C50BC8">
                  <w:pPr>
                    <w:spacing w:line="271" w:lineRule="auto"/>
                    <w:ind w:left="130" w:right="147"/>
                    <w:jc w:val="left"/>
                    <w:rPr>
                      <w:rFonts w:eastAsia="Arial" w:cs="Arial"/>
                      <w:color w:val="000000"/>
                      <w:spacing w:val="3"/>
                      <w:w w:val="80"/>
                      <w:sz w:val="18"/>
                      <w:szCs w:val="18"/>
                      <w:lang w:eastAsia="zh-CN"/>
                    </w:rPr>
                  </w:pPr>
                </w:p>
                <w:p w14:paraId="520E1F8B" w14:textId="77777777" w:rsidR="00932B7D" w:rsidRPr="00C50BC8" w:rsidRDefault="00C50BC8" w:rsidP="00C50BC8">
                  <w:pPr>
                    <w:spacing w:line="271" w:lineRule="auto"/>
                    <w:ind w:left="130" w:right="147"/>
                    <w:jc w:val="left"/>
                    <w:rPr>
                      <w:rFonts w:eastAsia="Arial" w:cs="Arial"/>
                      <w:color w:val="000000"/>
                      <w:spacing w:val="3"/>
                      <w:w w:val="80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spacing w:val="3"/>
                      <w:w w:val="80"/>
                      <w:sz w:val="18"/>
                      <w:szCs w:val="18"/>
                      <w:lang w:eastAsia="zh-CN"/>
                    </w:rPr>
                    <w:t>(Marque a caixa correspondente com um X)</w:t>
                  </w:r>
                </w:p>
                <w:p w14:paraId="02DD0559" w14:textId="77777777" w:rsidR="00932B7D" w:rsidRPr="00C50BC8" w:rsidRDefault="00932B7D" w:rsidP="00C50BC8">
                  <w:pPr>
                    <w:spacing w:line="271" w:lineRule="auto"/>
                    <w:ind w:left="130" w:right="147"/>
                    <w:jc w:val="left"/>
                    <w:rPr>
                      <w:rFonts w:eastAsia="Arial" w:cs="Arial"/>
                      <w:color w:val="000000"/>
                      <w:spacing w:val="3"/>
                      <w:w w:val="80"/>
                      <w:sz w:val="18"/>
                      <w:szCs w:val="18"/>
                      <w:lang w:eastAsia="zh-CN"/>
                    </w:rPr>
                  </w:pPr>
                </w:p>
                <w:p w14:paraId="7422D662" w14:textId="77777777" w:rsidR="00932B7D" w:rsidRPr="00C50BC8" w:rsidRDefault="00C50BC8" w:rsidP="00C50BC8">
                  <w:pPr>
                    <w:spacing w:line="271" w:lineRule="auto"/>
                    <w:ind w:left="130" w:right="147"/>
                    <w:jc w:val="left"/>
                    <w:rPr>
                      <w:rFonts w:eastAsia="Arial" w:cs="Arial"/>
                      <w:i/>
                      <w:iCs/>
                      <w:color w:val="000000"/>
                      <w:spacing w:val="3"/>
                      <w:w w:val="96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spacing w:val="3"/>
                      <w:w w:val="80"/>
                      <w:sz w:val="18"/>
                      <w:szCs w:val="18"/>
                      <w:lang w:eastAsia="zh-CN"/>
                    </w:rPr>
                    <w:t>Nota: Para pedidos relacionados com a renovação de um período de autorização, a(s) Carta(s) de Autorização original(ais) deverá(</w:t>
                  </w:r>
                  <w:proofErr w:type="spellStart"/>
                  <w:r w:rsidRPr="00C50BC8">
                    <w:rPr>
                      <w:rFonts w:eastAsia="Arial" w:cs="Arial"/>
                      <w:color w:val="000000"/>
                      <w:spacing w:val="3"/>
                      <w:w w:val="80"/>
                      <w:sz w:val="18"/>
                      <w:szCs w:val="18"/>
                      <w:lang w:eastAsia="zh-CN"/>
                    </w:rPr>
                    <w:t>ão</w:t>
                  </w:r>
                  <w:proofErr w:type="spellEnd"/>
                  <w:r w:rsidRPr="00C50BC8">
                    <w:rPr>
                      <w:rFonts w:eastAsia="Arial" w:cs="Arial"/>
                      <w:color w:val="000000"/>
                      <w:spacing w:val="3"/>
                      <w:w w:val="80"/>
                      <w:sz w:val="18"/>
                      <w:szCs w:val="18"/>
                      <w:lang w:eastAsia="zh-CN"/>
                    </w:rPr>
                    <w:t>) ser enviada(s).</w:t>
                  </w: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877080" w14:textId="77777777" w:rsidR="00932B7D" w:rsidRPr="00C50BC8" w:rsidRDefault="00932B7D" w:rsidP="00C50BC8">
                  <w:pPr>
                    <w:spacing w:after="34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21F3DBDB" w14:textId="77777777" w:rsidR="00932B7D" w:rsidRPr="00C50BC8" w:rsidRDefault="00C50BC8" w:rsidP="00C50BC8">
                  <w:pPr>
                    <w:ind w:left="125" w:right="-20"/>
                    <w:jc w:val="left"/>
                    <w:rPr>
                      <w:rFonts w:eastAsia="Arial" w:cs="Arial"/>
                      <w:color w:val="000000"/>
                      <w:spacing w:val="4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ascii="DejaVu Sans" w:eastAsia="DejaVu Sans" w:hAnsi="DejaVu Sans" w:cs="DejaVu Sans"/>
                      <w:color w:val="000000"/>
                      <w:spacing w:val="45"/>
                      <w:sz w:val="18"/>
                      <w:szCs w:val="18"/>
                      <w:lang w:eastAsia="zh-CN"/>
                    </w:rPr>
                    <w:t>☐</w:t>
                  </w:r>
                  <w:r w:rsidRPr="00C50BC8">
                    <w:rPr>
                      <w:rFonts w:eastAsia="Arial" w:cs="Arial"/>
                      <w:color w:val="000000"/>
                      <w:w w:val="88"/>
                      <w:sz w:val="18"/>
                      <w:szCs w:val="18"/>
                      <w:lang w:eastAsia="zh-CN"/>
                    </w:rPr>
                    <w:t>Pedido de</w:t>
                  </w:r>
                  <w:r w:rsidRPr="00C50BC8">
                    <w:rPr>
                      <w:rFonts w:eastAsia="Arial" w:cs="Arial"/>
                      <w:color w:val="000000"/>
                      <w:spacing w:val="-6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 w:rsidRPr="00C50BC8">
                    <w:rPr>
                      <w:rFonts w:eastAsia="Arial" w:cs="Arial"/>
                      <w:color w:val="000000"/>
                      <w:spacing w:val="4"/>
                      <w:w w:val="91"/>
                      <w:sz w:val="18"/>
                      <w:szCs w:val="18"/>
                      <w:lang w:eastAsia="zh-CN"/>
                    </w:rPr>
                    <w:t>aA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103"/>
                      <w:sz w:val="18"/>
                      <w:szCs w:val="18"/>
                      <w:lang w:eastAsia="zh-CN"/>
                    </w:rPr>
                    <w:t>u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sz w:val="18"/>
                      <w:szCs w:val="18"/>
                      <w:lang w:eastAsia="zh-CN"/>
                    </w:rPr>
                    <w:t>t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99"/>
                      <w:sz w:val="18"/>
                      <w:szCs w:val="18"/>
                      <w:lang w:eastAsia="zh-CN"/>
                    </w:rPr>
                    <w:t>o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115"/>
                      <w:sz w:val="18"/>
                      <w:szCs w:val="18"/>
                      <w:lang w:eastAsia="zh-CN"/>
                    </w:rPr>
                    <w:t>r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sz w:val="18"/>
                      <w:szCs w:val="18"/>
                      <w:lang w:eastAsia="zh-CN"/>
                    </w:rPr>
                    <w:t>iz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91"/>
                      <w:sz w:val="18"/>
                      <w:szCs w:val="18"/>
                      <w:lang w:eastAsia="zh-CN"/>
                    </w:rPr>
                    <w:t>a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sz w:val="18"/>
                      <w:szCs w:val="18"/>
                      <w:lang w:eastAsia="zh-CN"/>
                    </w:rPr>
                    <w:t>ção</w:t>
                  </w:r>
                  <w:proofErr w:type="spellEnd"/>
                </w:p>
                <w:p w14:paraId="2346360E" w14:textId="77777777" w:rsidR="00932B7D" w:rsidRPr="00C50BC8" w:rsidRDefault="00932B7D" w:rsidP="00C50BC8">
                  <w:pPr>
                    <w:spacing w:after="16" w:line="160" w:lineRule="exact"/>
                    <w:jc w:val="left"/>
                    <w:rPr>
                      <w:rFonts w:eastAsia="Arial" w:cs="Arial"/>
                      <w:spacing w:val="4"/>
                      <w:sz w:val="16"/>
                      <w:szCs w:val="16"/>
                      <w:lang w:eastAsia="zh-CN"/>
                    </w:rPr>
                  </w:pPr>
                </w:p>
                <w:p w14:paraId="5794743A" w14:textId="77777777" w:rsidR="00932B7D" w:rsidRPr="00C50BC8" w:rsidRDefault="00C50BC8" w:rsidP="00C50BC8">
                  <w:pPr>
                    <w:spacing w:line="281" w:lineRule="auto"/>
                    <w:ind w:left="125" w:right="153"/>
                    <w:jc w:val="left"/>
                    <w:rPr>
                      <w:rFonts w:eastAsia="Arial" w:cs="Arial"/>
                      <w:color w:val="000000"/>
                      <w:spacing w:val="2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ascii="DejaVu Sans" w:eastAsia="DejaVu Sans" w:hAnsi="DejaVu Sans" w:cs="DejaVu Sans"/>
                      <w:color w:val="000000"/>
                      <w:spacing w:val="45"/>
                      <w:sz w:val="18"/>
                      <w:szCs w:val="18"/>
                      <w:lang w:eastAsia="zh-CN"/>
                    </w:rPr>
                    <w:t>☐</w:t>
                  </w:r>
                  <w:r w:rsidRPr="00C50BC8">
                    <w:rPr>
                      <w:rFonts w:eastAsia="Arial" w:cs="Arial"/>
                      <w:color w:val="000000"/>
                      <w:w w:val="88"/>
                      <w:sz w:val="18"/>
                      <w:szCs w:val="18"/>
                      <w:lang w:eastAsia="zh-CN"/>
                    </w:rPr>
                    <w:t>P</w:t>
                  </w:r>
                  <w:r w:rsidRPr="00C50BC8">
                    <w:rPr>
                      <w:rFonts w:eastAsia="Arial" w:cs="Arial"/>
                      <w:color w:val="000000"/>
                      <w:spacing w:val="2"/>
                      <w:w w:val="90"/>
                      <w:sz w:val="18"/>
                      <w:szCs w:val="18"/>
                      <w:lang w:eastAsia="zh-CN"/>
                    </w:rPr>
                    <w:t xml:space="preserve">edido de renovação do </w:t>
                  </w:r>
                  <w:proofErr w:type="spellStart"/>
                  <w:r w:rsidRPr="00C50BC8">
                    <w:rPr>
                      <w:rFonts w:eastAsia="Arial" w:cs="Arial"/>
                      <w:color w:val="000000"/>
                      <w:spacing w:val="2"/>
                      <w:w w:val="90"/>
                      <w:sz w:val="18"/>
                      <w:szCs w:val="18"/>
                      <w:lang w:eastAsia="zh-CN"/>
                    </w:rPr>
                    <w:t>periodo</w:t>
                  </w:r>
                  <w:proofErr w:type="spellEnd"/>
                  <w:r w:rsidRPr="00C50BC8">
                    <w:rPr>
                      <w:rFonts w:eastAsia="Arial" w:cs="Arial"/>
                      <w:color w:val="000000"/>
                      <w:spacing w:val="2"/>
                      <w:w w:val="90"/>
                      <w:sz w:val="18"/>
                      <w:szCs w:val="18"/>
                      <w:lang w:eastAsia="zh-CN"/>
                    </w:rPr>
                    <w:t xml:space="preserve"> de aut</w:t>
                  </w:r>
                  <w:r w:rsidRPr="00C50BC8">
                    <w:rPr>
                      <w:rFonts w:eastAsia="Arial" w:cs="Arial"/>
                      <w:color w:val="000000"/>
                      <w:spacing w:val="5"/>
                      <w:w w:val="99"/>
                      <w:sz w:val="18"/>
                      <w:szCs w:val="18"/>
                      <w:lang w:eastAsia="zh-CN"/>
                    </w:rPr>
                    <w:t>o</w:t>
                  </w:r>
                  <w:r w:rsidRPr="00C50BC8">
                    <w:rPr>
                      <w:rFonts w:eastAsia="Arial" w:cs="Arial"/>
                      <w:color w:val="000000"/>
                      <w:spacing w:val="5"/>
                      <w:w w:val="115"/>
                      <w:sz w:val="18"/>
                      <w:szCs w:val="18"/>
                      <w:lang w:eastAsia="zh-CN"/>
                    </w:rPr>
                    <w:t>r</w:t>
                  </w:r>
                  <w:r w:rsidRPr="00C50BC8">
                    <w:rPr>
                      <w:rFonts w:eastAsia="Arial" w:cs="Arial"/>
                      <w:color w:val="000000"/>
                      <w:spacing w:val="5"/>
                      <w:sz w:val="18"/>
                      <w:szCs w:val="18"/>
                      <w:lang w:eastAsia="zh-CN"/>
                    </w:rPr>
                    <w:t>i</w:t>
                  </w:r>
                  <w:r w:rsidRPr="00C50BC8">
                    <w:rPr>
                      <w:rFonts w:eastAsia="Arial" w:cs="Arial"/>
                      <w:color w:val="000000"/>
                      <w:spacing w:val="5"/>
                      <w:w w:val="87"/>
                      <w:sz w:val="18"/>
                      <w:szCs w:val="18"/>
                      <w:lang w:eastAsia="zh-CN"/>
                    </w:rPr>
                    <w:t>z</w:t>
                  </w:r>
                  <w:r w:rsidRPr="00C50BC8">
                    <w:rPr>
                      <w:rFonts w:eastAsia="Arial" w:cs="Arial"/>
                      <w:color w:val="000000"/>
                      <w:spacing w:val="5"/>
                      <w:w w:val="91"/>
                      <w:sz w:val="18"/>
                      <w:szCs w:val="18"/>
                      <w:lang w:eastAsia="zh-CN"/>
                    </w:rPr>
                    <w:t>a</w:t>
                  </w:r>
                  <w:r w:rsidRPr="00C50BC8">
                    <w:rPr>
                      <w:rFonts w:eastAsia="Arial" w:cs="Arial"/>
                      <w:color w:val="000000"/>
                      <w:spacing w:val="5"/>
                      <w:sz w:val="18"/>
                      <w:szCs w:val="18"/>
                      <w:lang w:eastAsia="zh-CN"/>
                    </w:rPr>
                    <w:t>ção</w:t>
                  </w:r>
                </w:p>
              </w:tc>
            </w:tr>
            <w:tr w:rsidR="00932B7D" w:rsidRPr="00C50BC8" w14:paraId="0E4FFF20" w14:textId="77777777">
              <w:trPr>
                <w:cantSplit/>
                <w:trHeight w:hRule="exact" w:val="1022"/>
              </w:trPr>
              <w:tc>
                <w:tcPr>
                  <w:tcW w:w="5840" w:type="dxa"/>
                  <w:vMerge w:val="restart"/>
                  <w:tcBorders>
                    <w:top w:val="single" w:sz="4" w:space="0" w:color="000000"/>
                    <w:left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F3E3D6" w14:textId="77777777" w:rsidR="00932B7D" w:rsidRPr="00C50BC8" w:rsidRDefault="00932B7D" w:rsidP="00C50BC8">
                  <w:pPr>
                    <w:spacing w:after="3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3D783A92" w14:textId="77777777" w:rsidR="00932B7D" w:rsidRPr="00C50BC8" w:rsidRDefault="00C50BC8" w:rsidP="00C50BC8">
                  <w:pPr>
                    <w:spacing w:line="271" w:lineRule="auto"/>
                    <w:ind w:left="130" w:right="176"/>
                    <w:jc w:val="left"/>
                    <w:rPr>
                      <w:rFonts w:eastAsia="Arial" w:cs="Arial"/>
                      <w:color w:val="000000"/>
                      <w:w w:val="101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w w:val="101"/>
                      <w:sz w:val="18"/>
                      <w:szCs w:val="18"/>
                      <w:lang w:eastAsia="zh-CN"/>
                    </w:rPr>
                    <w:t>A Entidade Coordenadora já rejeitou anteriormente um pedido de autorização relacionado com o mesmo projeto de carbono?</w:t>
                  </w:r>
                </w:p>
                <w:p w14:paraId="486BC4DC" w14:textId="77777777" w:rsidR="00932B7D" w:rsidRPr="00C50BC8" w:rsidRDefault="00932B7D" w:rsidP="00C50BC8">
                  <w:pPr>
                    <w:spacing w:line="271" w:lineRule="auto"/>
                    <w:ind w:left="130" w:right="176"/>
                    <w:jc w:val="left"/>
                    <w:rPr>
                      <w:rFonts w:eastAsia="Arial" w:cs="Arial"/>
                      <w:color w:val="000000"/>
                      <w:w w:val="101"/>
                      <w:sz w:val="18"/>
                      <w:szCs w:val="18"/>
                      <w:lang w:eastAsia="zh-CN"/>
                    </w:rPr>
                  </w:pPr>
                </w:p>
                <w:p w14:paraId="696C133F" w14:textId="77777777" w:rsidR="00932B7D" w:rsidRPr="00C50BC8" w:rsidRDefault="00C50BC8" w:rsidP="00C50BC8">
                  <w:pPr>
                    <w:spacing w:line="271" w:lineRule="auto"/>
                    <w:ind w:left="130" w:right="176"/>
                    <w:jc w:val="left"/>
                    <w:rPr>
                      <w:rFonts w:eastAsia="Arial" w:cs="Arial"/>
                      <w:color w:val="000000"/>
                      <w:spacing w:val="3"/>
                      <w:w w:val="103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w w:val="101"/>
                      <w:sz w:val="18"/>
                      <w:szCs w:val="18"/>
                      <w:lang w:eastAsia="zh-CN"/>
                    </w:rPr>
                    <w:t>Em caso afirmativo, indique a data da primeira submissão e o motivo da rejeição (apenas 1 a 2 linhas).</w:t>
                  </w: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2B443B" w14:textId="77777777" w:rsidR="00932B7D" w:rsidRPr="00C50BC8" w:rsidRDefault="00932B7D" w:rsidP="00C50BC8">
                  <w:pPr>
                    <w:spacing w:after="34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00E57E4E" w14:textId="77777777" w:rsidR="00932B7D" w:rsidRPr="00C50BC8" w:rsidRDefault="00C50BC8" w:rsidP="00C50BC8">
                  <w:pPr>
                    <w:ind w:left="125" w:right="-20"/>
                    <w:jc w:val="left"/>
                    <w:rPr>
                      <w:rFonts w:eastAsia="Arial" w:cs="Arial"/>
                      <w:color w:val="000000"/>
                      <w:w w:val="87"/>
                      <w:sz w:val="18"/>
                      <w:szCs w:val="18"/>
                      <w:lang w:val="en-GB" w:eastAsia="zh-CN"/>
                    </w:rPr>
                  </w:pPr>
                  <w:r w:rsidRPr="00C50BC8">
                    <w:rPr>
                      <w:rFonts w:ascii="DejaVu Sans" w:eastAsia="DejaVu Sans" w:hAnsi="DejaVu Sans" w:cs="DejaVu Sans"/>
                      <w:color w:val="000000"/>
                      <w:spacing w:val="43"/>
                      <w:sz w:val="18"/>
                      <w:szCs w:val="18"/>
                      <w:lang w:val="en-US" w:eastAsia="zh-CN"/>
                    </w:rPr>
                    <w:t>☐</w:t>
                  </w:r>
                  <w:r w:rsidRPr="00C50BC8">
                    <w:rPr>
                      <w:rFonts w:eastAsia="Arial" w:cs="Arial"/>
                      <w:color w:val="000000"/>
                      <w:spacing w:val="-15"/>
                      <w:w w:val="97"/>
                      <w:sz w:val="18"/>
                      <w:szCs w:val="18"/>
                      <w:lang w:val="en-GB" w:eastAsia="zh-CN"/>
                    </w:rPr>
                    <w:t>Sim</w:t>
                  </w:r>
                </w:p>
                <w:p w14:paraId="7F2B14FA" w14:textId="77777777" w:rsidR="00932B7D" w:rsidRPr="00C50BC8" w:rsidRDefault="00932B7D" w:rsidP="00C50BC8">
                  <w:pPr>
                    <w:spacing w:after="16" w:line="160" w:lineRule="exact"/>
                    <w:jc w:val="left"/>
                    <w:rPr>
                      <w:rFonts w:eastAsia="Arial" w:cs="Arial"/>
                      <w:w w:val="87"/>
                      <w:sz w:val="16"/>
                      <w:szCs w:val="16"/>
                      <w:lang w:val="en-US" w:eastAsia="zh-CN"/>
                    </w:rPr>
                  </w:pPr>
                </w:p>
                <w:p w14:paraId="32D0C630" w14:textId="77777777" w:rsidR="00932B7D" w:rsidRPr="00C50BC8" w:rsidRDefault="00C50BC8" w:rsidP="00C50BC8">
                  <w:pPr>
                    <w:ind w:left="125" w:right="-20"/>
                    <w:jc w:val="left"/>
                    <w:rPr>
                      <w:rFonts w:eastAsia="Arial" w:cs="Arial"/>
                      <w:color w:val="000000"/>
                      <w:w w:val="99"/>
                      <w:sz w:val="18"/>
                      <w:szCs w:val="18"/>
                      <w:lang w:val="en-GB" w:eastAsia="zh-CN"/>
                    </w:rPr>
                  </w:pPr>
                  <w:r w:rsidRPr="00C50BC8">
                    <w:rPr>
                      <w:rFonts w:ascii="DejaVu Sans" w:eastAsia="DejaVu Sans" w:hAnsi="DejaVu Sans" w:cs="DejaVu Sans"/>
                      <w:color w:val="000000"/>
                      <w:sz w:val="18"/>
                      <w:szCs w:val="18"/>
                      <w:lang w:val="en-US" w:eastAsia="zh-CN"/>
                    </w:rPr>
                    <w:t>☐</w:t>
                  </w:r>
                  <w:r w:rsidRPr="00C50BC8">
                    <w:rPr>
                      <w:rFonts w:ascii="DejaVu Sans" w:eastAsia="DejaVu Sans" w:hAnsi="DejaVu Sans" w:cs="DejaVu Sans"/>
                      <w:color w:val="000000"/>
                      <w:spacing w:val="-13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w w:val="101"/>
                      <w:sz w:val="18"/>
                      <w:szCs w:val="18"/>
                      <w:lang w:val="en-US" w:eastAsia="zh-CN"/>
                    </w:rPr>
                    <w:t>N</w:t>
                  </w:r>
                  <w:proofErr w:type="spellStart"/>
                  <w:r w:rsidRPr="00C50BC8">
                    <w:rPr>
                      <w:rFonts w:eastAsia="Arial" w:cs="Arial"/>
                      <w:color w:val="000000"/>
                      <w:w w:val="101"/>
                      <w:sz w:val="18"/>
                      <w:szCs w:val="18"/>
                      <w:lang w:val="en-GB" w:eastAsia="zh-CN"/>
                    </w:rPr>
                    <w:t>ão</w:t>
                  </w:r>
                  <w:proofErr w:type="spellEnd"/>
                </w:p>
              </w:tc>
            </w:tr>
            <w:tr w:rsidR="00932B7D" w:rsidRPr="00C50BC8" w14:paraId="764C0171" w14:textId="77777777">
              <w:trPr>
                <w:cantSplit/>
                <w:trHeight w:hRule="exact" w:val="628"/>
              </w:trPr>
              <w:tc>
                <w:tcPr>
                  <w:tcW w:w="5840" w:type="dxa"/>
                  <w:vMerge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FB2061" w14:textId="77777777" w:rsidR="00932B7D" w:rsidRPr="00C50BC8" w:rsidRDefault="00932B7D" w:rsidP="00C50BC8">
                  <w:pPr>
                    <w:jc w:val="left"/>
                    <w:rPr>
                      <w:rFonts w:ascii="Calibri" w:eastAsia="SimSun" w:hAnsi="Calibri" w:cs="Times New Roman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15F418" w14:textId="77777777" w:rsidR="00932B7D" w:rsidRPr="00C50BC8" w:rsidRDefault="00932B7D" w:rsidP="00C50BC8">
                  <w:pPr>
                    <w:spacing w:after="3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634201CD" w14:textId="77777777" w:rsidR="00932B7D" w:rsidRPr="00C50BC8" w:rsidRDefault="00C50BC8" w:rsidP="00C50BC8">
                  <w:pPr>
                    <w:ind w:left="125" w:right="-20"/>
                    <w:jc w:val="left"/>
                    <w:rPr>
                      <w:rFonts w:eastAsia="Arial" w:cs="Arial"/>
                      <w:color w:val="000000"/>
                      <w:spacing w:val="4"/>
                      <w:w w:val="118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spacing w:val="12"/>
                      <w:sz w:val="18"/>
                      <w:szCs w:val="18"/>
                      <w:lang w:eastAsia="zh-CN"/>
                    </w:rPr>
                    <w:t>Se</w:t>
                  </w:r>
                  <w:r w:rsidRPr="00C50BC8">
                    <w:rPr>
                      <w:rFonts w:eastAsia="Arial" w:cs="Arial"/>
                      <w:color w:val="000000"/>
                      <w:spacing w:val="-5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w w:val="97"/>
                      <w:sz w:val="18"/>
                      <w:szCs w:val="18"/>
                      <w:lang w:eastAsia="zh-CN"/>
                    </w:rPr>
                    <w:t>sim</w:t>
                  </w:r>
                  <w:r w:rsidRPr="00C50BC8">
                    <w:rPr>
                      <w:rFonts w:eastAsia="Arial" w:cs="Arial"/>
                      <w:color w:val="000000"/>
                      <w:w w:val="102"/>
                      <w:sz w:val="18"/>
                      <w:szCs w:val="18"/>
                      <w:lang w:eastAsia="zh-CN"/>
                    </w:rPr>
                    <w:t>,</w:t>
                  </w:r>
                  <w:r w:rsidRPr="00C50BC8">
                    <w:rPr>
                      <w:rFonts w:eastAsia="Arial" w:cs="Arial"/>
                      <w:color w:val="000000"/>
                      <w:spacing w:val="-6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w w:val="115"/>
                      <w:sz w:val="18"/>
                      <w:szCs w:val="18"/>
                      <w:lang w:eastAsia="zh-CN"/>
                    </w:rPr>
                    <w:t>Indique os motivos:</w:t>
                  </w:r>
                </w:p>
              </w:tc>
            </w:tr>
            <w:tr w:rsidR="00932B7D" w:rsidRPr="00C50BC8" w14:paraId="17A7764F" w14:textId="77777777">
              <w:trPr>
                <w:cantSplit/>
                <w:trHeight w:hRule="exact" w:val="1113"/>
              </w:trPr>
              <w:tc>
                <w:tcPr>
                  <w:tcW w:w="58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E04270" w14:textId="77777777" w:rsidR="00932B7D" w:rsidRPr="00C50BC8" w:rsidRDefault="00932B7D" w:rsidP="00C50BC8">
                  <w:pPr>
                    <w:spacing w:after="3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22619C3B" w14:textId="77777777" w:rsidR="00932B7D" w:rsidRPr="00C50BC8" w:rsidRDefault="00C50BC8" w:rsidP="00C50BC8">
                  <w:pPr>
                    <w:spacing w:line="271" w:lineRule="auto"/>
                    <w:ind w:left="130" w:right="174"/>
                    <w:jc w:val="left"/>
                    <w:rPr>
                      <w:rFonts w:eastAsia="Arial" w:cs="Arial"/>
                      <w:color w:val="000000"/>
                      <w:spacing w:val="3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spacing w:val="4"/>
                      <w:w w:val="80"/>
                      <w:sz w:val="18"/>
                      <w:szCs w:val="18"/>
                      <w:lang w:eastAsia="zh-CN"/>
                    </w:rPr>
                    <w:t>Especifique o volume de créditos de carbono/Resultados de Mitigação Transferidos Internacionalmente (</w:t>
                  </w:r>
                  <w:proofErr w:type="spellStart"/>
                  <w:r w:rsidRPr="00C50BC8">
                    <w:rPr>
                      <w:rFonts w:eastAsia="Arial" w:cs="Arial"/>
                      <w:color w:val="000000"/>
                      <w:spacing w:val="4"/>
                      <w:w w:val="80"/>
                      <w:sz w:val="18"/>
                      <w:szCs w:val="18"/>
                      <w:lang w:eastAsia="zh-CN"/>
                    </w:rPr>
                    <w:t>ITMOs</w:t>
                  </w:r>
                  <w:proofErr w:type="spellEnd"/>
                  <w:r w:rsidRPr="00C50BC8">
                    <w:rPr>
                      <w:rFonts w:eastAsia="Arial" w:cs="Arial"/>
                      <w:color w:val="000000"/>
                      <w:spacing w:val="4"/>
                      <w:w w:val="80"/>
                      <w:sz w:val="18"/>
                      <w:szCs w:val="18"/>
                      <w:lang w:eastAsia="zh-CN"/>
                    </w:rPr>
                    <w:t>) (em tCO2eq) para o qual está a ser solicitada a autorização.</w:t>
                  </w: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B3393C" w14:textId="77777777" w:rsidR="00932B7D" w:rsidRPr="00C50BC8" w:rsidRDefault="00932B7D" w:rsidP="00C50BC8">
                  <w:pPr>
                    <w:jc w:val="left"/>
                    <w:rPr>
                      <w:rFonts w:ascii="Calibri" w:eastAsia="SimSun" w:hAnsi="Calibri" w:cs="Times New Roman"/>
                      <w:szCs w:val="20"/>
                      <w:lang w:eastAsia="zh-CN"/>
                    </w:rPr>
                  </w:pPr>
                </w:p>
              </w:tc>
            </w:tr>
            <w:tr w:rsidR="00932B7D" w:rsidRPr="00C50BC8" w14:paraId="505900D0" w14:textId="77777777">
              <w:trPr>
                <w:cantSplit/>
                <w:trHeight w:hRule="exact" w:val="627"/>
              </w:trPr>
              <w:tc>
                <w:tcPr>
                  <w:tcW w:w="58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72816E" w14:textId="77777777" w:rsidR="00932B7D" w:rsidRPr="00C50BC8" w:rsidRDefault="00932B7D" w:rsidP="00C50BC8">
                  <w:pPr>
                    <w:spacing w:after="3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59DC0C6F" w14:textId="77777777" w:rsidR="00932B7D" w:rsidRPr="00C50BC8" w:rsidRDefault="00C50BC8" w:rsidP="00C50BC8">
                  <w:pPr>
                    <w:ind w:left="130" w:right="-20"/>
                    <w:jc w:val="left"/>
                    <w:rPr>
                      <w:rFonts w:eastAsia="Arial" w:cs="Arial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b/>
                      <w:bCs/>
                      <w:color w:val="000000"/>
                      <w:w w:val="90"/>
                      <w:sz w:val="18"/>
                      <w:szCs w:val="18"/>
                      <w:lang w:eastAsia="zh-CN"/>
                    </w:rPr>
                    <w:t>B</w:t>
                  </w:r>
                  <w:r w:rsidRPr="00C50BC8">
                    <w:rPr>
                      <w:rFonts w:eastAsia="Arial" w:cs="Arial"/>
                      <w:b/>
                      <w:bCs/>
                      <w:color w:val="000000"/>
                      <w:w w:val="107"/>
                      <w:sz w:val="18"/>
                      <w:szCs w:val="18"/>
                      <w:lang w:eastAsia="zh-CN"/>
                    </w:rPr>
                    <w:t>.</w:t>
                  </w:r>
                  <w:r w:rsidRPr="00C50BC8">
                    <w:rPr>
                      <w:rFonts w:eastAsia="Arial" w:cs="Arial"/>
                      <w:color w:val="000000"/>
                      <w:spacing w:val="-1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b/>
                      <w:bCs/>
                      <w:color w:val="000000"/>
                      <w:w w:val="101"/>
                      <w:sz w:val="18"/>
                      <w:szCs w:val="18"/>
                      <w:lang w:eastAsia="zh-CN"/>
                    </w:rPr>
                    <w:t>Alinhamento com os critérios de elegibilidade</w:t>
                  </w: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D5F65B" w14:textId="77777777" w:rsidR="00932B7D" w:rsidRPr="00C50BC8" w:rsidRDefault="00932B7D" w:rsidP="00C50BC8">
                  <w:pPr>
                    <w:jc w:val="left"/>
                    <w:rPr>
                      <w:rFonts w:ascii="Calibri" w:eastAsia="SimSun" w:hAnsi="Calibri" w:cs="Times New Roman"/>
                      <w:szCs w:val="20"/>
                      <w:lang w:eastAsia="zh-CN"/>
                    </w:rPr>
                  </w:pPr>
                </w:p>
              </w:tc>
            </w:tr>
            <w:tr w:rsidR="00932B7D" w:rsidRPr="00C50BC8" w14:paraId="0B55B8B2" w14:textId="77777777">
              <w:trPr>
                <w:cantSplit/>
                <w:trHeight w:hRule="exact" w:val="628"/>
              </w:trPr>
              <w:tc>
                <w:tcPr>
                  <w:tcW w:w="58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80F9CB" w14:textId="77777777" w:rsidR="00932B7D" w:rsidRPr="00C50BC8" w:rsidRDefault="00C50BC8" w:rsidP="00C50BC8">
                  <w:pPr>
                    <w:ind w:left="130" w:right="-20"/>
                    <w:jc w:val="left"/>
                    <w:rPr>
                      <w:rFonts w:eastAsia="Arial" w:cs="Arial"/>
                      <w:color w:val="000000"/>
                      <w:spacing w:val="8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w w:val="96"/>
                      <w:sz w:val="18"/>
                      <w:szCs w:val="18"/>
                      <w:lang w:eastAsia="zh-CN"/>
                    </w:rPr>
                    <w:t>1</w:t>
                  </w:r>
                  <w:r w:rsidRPr="00C50BC8">
                    <w:rPr>
                      <w:rFonts w:eastAsia="Arial" w:cs="Arial"/>
                      <w:color w:val="000000"/>
                      <w:sz w:val="18"/>
                      <w:szCs w:val="18"/>
                      <w:lang w:eastAsia="zh-CN"/>
                    </w:rPr>
                    <w:t>.</w:t>
                  </w:r>
                  <w:r w:rsidRPr="00C50BC8">
                    <w:rPr>
                      <w:rFonts w:eastAsia="Arial" w:cs="Arial"/>
                      <w:color w:val="000000"/>
                      <w:spacing w:val="-6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spacing w:val="2"/>
                      <w:w w:val="89"/>
                      <w:sz w:val="18"/>
                      <w:szCs w:val="18"/>
                      <w:lang w:eastAsia="zh-CN"/>
                    </w:rPr>
                    <w:t xml:space="preserve">Por favor, especifique como o </w:t>
                  </w:r>
                  <w:proofErr w:type="spellStart"/>
                  <w:r w:rsidRPr="00C50BC8">
                    <w:rPr>
                      <w:rFonts w:eastAsia="Arial" w:cs="Arial"/>
                      <w:color w:val="000000"/>
                      <w:spacing w:val="2"/>
                      <w:w w:val="89"/>
                      <w:sz w:val="18"/>
                      <w:szCs w:val="18"/>
                      <w:lang w:eastAsia="zh-CN"/>
                    </w:rPr>
                    <w:t>projecto</w:t>
                  </w:r>
                  <w:proofErr w:type="spellEnd"/>
                  <w:r w:rsidRPr="00C50BC8">
                    <w:rPr>
                      <w:rFonts w:eastAsia="Arial" w:cs="Arial"/>
                      <w:color w:val="000000"/>
                      <w:spacing w:val="2"/>
                      <w:w w:val="89"/>
                      <w:sz w:val="18"/>
                      <w:szCs w:val="18"/>
                      <w:lang w:eastAsia="zh-CN"/>
                    </w:rPr>
                    <w:t xml:space="preserve"> de carbono se alinha com a lista dos </w:t>
                  </w:r>
                  <w:proofErr w:type="spellStart"/>
                  <w:r w:rsidRPr="00C50BC8">
                    <w:rPr>
                      <w:rFonts w:eastAsia="Arial" w:cs="Arial"/>
                      <w:color w:val="000000"/>
                      <w:spacing w:val="2"/>
                      <w:w w:val="89"/>
                      <w:sz w:val="18"/>
                      <w:szCs w:val="18"/>
                      <w:lang w:eastAsia="zh-CN"/>
                    </w:rPr>
                    <w:t>projectos</w:t>
                  </w:r>
                  <w:proofErr w:type="spellEnd"/>
                  <w:r w:rsidRPr="00C50BC8">
                    <w:rPr>
                      <w:rFonts w:eastAsia="Arial" w:cs="Arial"/>
                      <w:color w:val="000000"/>
                      <w:spacing w:val="2"/>
                      <w:w w:val="89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 w:rsidRPr="00C50BC8">
                    <w:rPr>
                      <w:rFonts w:eastAsia="Arial" w:cs="Arial"/>
                      <w:color w:val="000000"/>
                      <w:spacing w:val="2"/>
                      <w:w w:val="89"/>
                      <w:sz w:val="18"/>
                      <w:szCs w:val="18"/>
                      <w:lang w:eastAsia="zh-CN"/>
                    </w:rPr>
                    <w:t>legiveis</w:t>
                  </w:r>
                  <w:proofErr w:type="spellEnd"/>
                  <w:r w:rsidRPr="00C50BC8">
                    <w:rPr>
                      <w:rFonts w:eastAsia="Arial" w:cs="Arial"/>
                      <w:color w:val="000000"/>
                      <w:spacing w:val="2"/>
                      <w:w w:val="89"/>
                      <w:sz w:val="18"/>
                      <w:szCs w:val="18"/>
                      <w:lang w:eastAsia="zh-CN"/>
                    </w:rPr>
                    <w:t xml:space="preserve"> em Moçambique.</w:t>
                  </w: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FB8623" w14:textId="77777777" w:rsidR="00932B7D" w:rsidRPr="00C50BC8" w:rsidRDefault="00932B7D" w:rsidP="00C50BC8">
                  <w:pPr>
                    <w:jc w:val="left"/>
                    <w:rPr>
                      <w:rFonts w:ascii="Calibri" w:eastAsia="SimSun" w:hAnsi="Calibri" w:cs="Times New Roman"/>
                      <w:szCs w:val="20"/>
                      <w:lang w:eastAsia="zh-CN"/>
                    </w:rPr>
                  </w:pPr>
                </w:p>
              </w:tc>
            </w:tr>
            <w:tr w:rsidR="00932B7D" w:rsidRPr="00C50BC8" w14:paraId="7B61B641" w14:textId="77777777">
              <w:trPr>
                <w:cantSplit/>
                <w:trHeight w:hRule="exact" w:val="862"/>
              </w:trPr>
              <w:tc>
                <w:tcPr>
                  <w:tcW w:w="58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9B4AA5" w14:textId="77777777" w:rsidR="00932B7D" w:rsidRPr="00C50BC8" w:rsidRDefault="00932B7D" w:rsidP="00C50BC8">
                  <w:pPr>
                    <w:spacing w:after="3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4A8B8ECE" w14:textId="77777777" w:rsidR="00932B7D" w:rsidRPr="00C50BC8" w:rsidRDefault="00C50BC8" w:rsidP="00C50BC8">
                  <w:pPr>
                    <w:spacing w:line="271" w:lineRule="auto"/>
                    <w:ind w:left="130" w:right="751"/>
                    <w:jc w:val="left"/>
                    <w:rPr>
                      <w:rFonts w:eastAsia="Arial" w:cs="Arial"/>
                      <w:color w:val="000000"/>
                      <w:spacing w:val="3"/>
                      <w:w w:val="103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w w:val="96"/>
                      <w:sz w:val="18"/>
                      <w:szCs w:val="18"/>
                      <w:lang w:eastAsia="zh-CN"/>
                    </w:rPr>
                    <w:t>2</w:t>
                  </w:r>
                  <w:r w:rsidRPr="00C50BC8">
                    <w:rPr>
                      <w:rFonts w:eastAsia="Arial" w:cs="Arial"/>
                      <w:color w:val="000000"/>
                      <w:sz w:val="18"/>
                      <w:szCs w:val="18"/>
                      <w:lang w:eastAsia="zh-CN"/>
                    </w:rPr>
                    <w:t>.</w:t>
                  </w:r>
                  <w:r w:rsidRPr="00C50BC8">
                    <w:rPr>
                      <w:rFonts w:eastAsia="Arial" w:cs="Arial"/>
                      <w:color w:val="000000"/>
                      <w:spacing w:val="-6"/>
                      <w:sz w:val="18"/>
                      <w:szCs w:val="18"/>
                      <w:lang w:eastAsia="zh-CN"/>
                    </w:rPr>
                    <w:t>Especifique a parcela de créditos de carbono que será reservada para uso doméstico (ou seja, que não será autorizada).</w:t>
                  </w: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F26035" w14:textId="77777777" w:rsidR="00932B7D" w:rsidRPr="00C50BC8" w:rsidRDefault="00932B7D" w:rsidP="00C50BC8">
                  <w:pPr>
                    <w:jc w:val="left"/>
                    <w:rPr>
                      <w:rFonts w:ascii="Calibri" w:eastAsia="SimSun" w:hAnsi="Calibri" w:cs="Times New Roman"/>
                      <w:szCs w:val="20"/>
                      <w:lang w:eastAsia="zh-CN"/>
                    </w:rPr>
                  </w:pPr>
                </w:p>
              </w:tc>
            </w:tr>
            <w:tr w:rsidR="00932B7D" w:rsidRPr="00C50BC8" w14:paraId="1FCE4909" w14:textId="77777777">
              <w:trPr>
                <w:cantSplit/>
                <w:trHeight w:hRule="exact" w:val="862"/>
              </w:trPr>
              <w:tc>
                <w:tcPr>
                  <w:tcW w:w="58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99D61E" w14:textId="77777777" w:rsidR="00932B7D" w:rsidRPr="00C50BC8" w:rsidRDefault="00932B7D" w:rsidP="00C50BC8">
                  <w:pPr>
                    <w:spacing w:after="3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1EB83C81" w14:textId="77777777" w:rsidR="00932B7D" w:rsidRPr="00C50BC8" w:rsidRDefault="00C50BC8" w:rsidP="00C50BC8">
                  <w:pPr>
                    <w:spacing w:line="271" w:lineRule="auto"/>
                    <w:ind w:left="130" w:right="93"/>
                    <w:jc w:val="left"/>
                    <w:rPr>
                      <w:rFonts w:eastAsia="Arial" w:cs="Arial"/>
                      <w:color w:val="000000"/>
                      <w:spacing w:val="3"/>
                      <w:w w:val="103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w w:val="96"/>
                      <w:sz w:val="18"/>
                      <w:szCs w:val="18"/>
                      <w:lang w:eastAsia="zh-CN"/>
                    </w:rPr>
                    <w:t>3</w:t>
                  </w:r>
                  <w:r w:rsidRPr="00C50BC8">
                    <w:rPr>
                      <w:rFonts w:eastAsia="Arial" w:cs="Arial"/>
                      <w:color w:val="000000"/>
                      <w:sz w:val="18"/>
                      <w:szCs w:val="18"/>
                      <w:lang w:eastAsia="zh-CN"/>
                    </w:rPr>
                    <w:t>.</w:t>
                  </w:r>
                  <w:r w:rsidRPr="00C50BC8">
                    <w:rPr>
                      <w:rFonts w:eastAsia="Arial" w:cs="Arial"/>
                      <w:color w:val="000000"/>
                      <w:spacing w:val="-6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80"/>
                      <w:sz w:val="18"/>
                      <w:szCs w:val="18"/>
                      <w:lang w:eastAsia="zh-CN"/>
                    </w:rPr>
                    <w:t>Especifique o período para o qual está a ser solicitada a autorização (data de início – data de fim).</w:t>
                  </w: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F5E13B" w14:textId="77777777" w:rsidR="00932B7D" w:rsidRPr="00C50BC8" w:rsidRDefault="00932B7D" w:rsidP="00C50BC8">
                  <w:pPr>
                    <w:jc w:val="left"/>
                    <w:rPr>
                      <w:rFonts w:ascii="Calibri" w:eastAsia="SimSun" w:hAnsi="Calibri" w:cs="Times New Roman"/>
                      <w:szCs w:val="20"/>
                      <w:lang w:eastAsia="zh-CN"/>
                    </w:rPr>
                  </w:pPr>
                </w:p>
              </w:tc>
            </w:tr>
            <w:tr w:rsidR="00932B7D" w:rsidRPr="00C50BC8" w14:paraId="4A2076C9" w14:textId="77777777">
              <w:trPr>
                <w:cantSplit/>
                <w:trHeight w:hRule="exact" w:val="1795"/>
              </w:trPr>
              <w:tc>
                <w:tcPr>
                  <w:tcW w:w="5840" w:type="dxa"/>
                  <w:vMerge w:val="restart"/>
                  <w:tcBorders>
                    <w:top w:val="single" w:sz="4" w:space="0" w:color="000000"/>
                    <w:left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D4A560" w14:textId="77777777" w:rsidR="00932B7D" w:rsidRPr="00C50BC8" w:rsidRDefault="00932B7D" w:rsidP="00C50BC8">
                  <w:pPr>
                    <w:spacing w:after="3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43D93C2D" w14:textId="77777777" w:rsidR="00932B7D" w:rsidRPr="00C50BC8" w:rsidRDefault="00C50BC8" w:rsidP="00C50BC8">
                  <w:pPr>
                    <w:spacing w:line="271" w:lineRule="auto"/>
                    <w:ind w:left="130" w:right="363"/>
                    <w:jc w:val="left"/>
                    <w:rPr>
                      <w:rFonts w:eastAsia="Arial" w:cs="Arial"/>
                      <w:color w:val="000000"/>
                      <w:spacing w:val="3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w w:val="96"/>
                      <w:sz w:val="18"/>
                      <w:szCs w:val="18"/>
                      <w:lang w:eastAsia="zh-CN"/>
                    </w:rPr>
                    <w:t>4</w:t>
                  </w:r>
                  <w:r w:rsidRPr="00C50BC8">
                    <w:rPr>
                      <w:rFonts w:eastAsia="Arial" w:cs="Arial"/>
                      <w:color w:val="000000"/>
                      <w:sz w:val="18"/>
                      <w:szCs w:val="18"/>
                      <w:lang w:eastAsia="zh-CN"/>
                    </w:rPr>
                    <w:t>.</w:t>
                  </w:r>
                  <w:r w:rsidRPr="00C50BC8">
                    <w:rPr>
                      <w:rFonts w:eastAsia="Arial" w:cs="Arial"/>
                      <w:color w:val="000000"/>
                      <w:spacing w:val="-6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80"/>
                      <w:sz w:val="18"/>
                      <w:szCs w:val="18"/>
                      <w:lang w:eastAsia="zh-CN"/>
                    </w:rPr>
                    <w:t>Especifique o tipo de mecanismo de carbono em que o projeto está ou estará registado.</w:t>
                  </w: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E65E30" w14:textId="77777777" w:rsidR="00932B7D" w:rsidRPr="00C50BC8" w:rsidRDefault="00932B7D" w:rsidP="00C50BC8">
                  <w:pPr>
                    <w:spacing w:after="34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43B86175" w14:textId="77777777" w:rsidR="00932B7D" w:rsidRPr="00C50BC8" w:rsidRDefault="00C50BC8" w:rsidP="00C50BC8">
                  <w:pPr>
                    <w:ind w:left="125" w:right="-20"/>
                    <w:jc w:val="left"/>
                    <w:rPr>
                      <w:rFonts w:eastAsia="Arial" w:cs="Arial"/>
                      <w:color w:val="000000"/>
                      <w:w w:val="96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ascii="DejaVu Sans" w:eastAsia="DejaVu Sans" w:hAnsi="DejaVu Sans" w:cs="DejaVu Sans"/>
                      <w:color w:val="000000"/>
                      <w:sz w:val="18"/>
                      <w:szCs w:val="18"/>
                      <w:lang w:eastAsia="zh-CN"/>
                    </w:rPr>
                    <w:t>☐</w:t>
                  </w:r>
                  <w:r w:rsidRPr="00C50BC8">
                    <w:rPr>
                      <w:rFonts w:ascii="DejaVu Sans" w:eastAsia="DejaVu Sans" w:hAnsi="DejaVu Sans" w:cs="DejaVu Sans"/>
                      <w:color w:val="000000"/>
                      <w:spacing w:val="-13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spacing w:val="6"/>
                      <w:w w:val="102"/>
                      <w:sz w:val="18"/>
                      <w:szCs w:val="18"/>
                      <w:lang w:eastAsia="zh-CN"/>
                    </w:rPr>
                    <w:t>A</w:t>
                  </w:r>
                  <w:r w:rsidRPr="00C50BC8">
                    <w:rPr>
                      <w:rFonts w:eastAsia="Arial" w:cs="Arial"/>
                      <w:color w:val="000000"/>
                      <w:spacing w:val="6"/>
                      <w:w w:val="115"/>
                      <w:sz w:val="18"/>
                      <w:szCs w:val="18"/>
                      <w:lang w:eastAsia="zh-CN"/>
                    </w:rPr>
                    <w:t>r</w:t>
                  </w:r>
                  <w:r w:rsidRPr="00C50BC8">
                    <w:rPr>
                      <w:rFonts w:eastAsia="Arial" w:cs="Arial"/>
                      <w:color w:val="000000"/>
                      <w:spacing w:val="6"/>
                      <w:sz w:val="18"/>
                      <w:szCs w:val="18"/>
                      <w:lang w:eastAsia="zh-CN"/>
                    </w:rPr>
                    <w:t>tigo</w:t>
                  </w:r>
                  <w:r w:rsidRPr="00C50BC8">
                    <w:rPr>
                      <w:rFonts w:eastAsia="Arial" w:cs="Arial"/>
                      <w:color w:val="000000"/>
                      <w:spacing w:val="-5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w w:val="96"/>
                      <w:sz w:val="18"/>
                      <w:szCs w:val="18"/>
                      <w:lang w:eastAsia="zh-CN"/>
                    </w:rPr>
                    <w:t>6</w:t>
                  </w:r>
                  <w:r w:rsidRPr="00C50BC8">
                    <w:rPr>
                      <w:rFonts w:eastAsia="Arial" w:cs="Arial"/>
                      <w:color w:val="000000"/>
                      <w:sz w:val="18"/>
                      <w:szCs w:val="18"/>
                      <w:lang w:eastAsia="zh-CN"/>
                    </w:rPr>
                    <w:t>.</w:t>
                  </w:r>
                  <w:r w:rsidRPr="00C50BC8">
                    <w:rPr>
                      <w:rFonts w:eastAsia="Arial" w:cs="Arial"/>
                      <w:color w:val="000000"/>
                      <w:w w:val="96"/>
                      <w:sz w:val="18"/>
                      <w:szCs w:val="18"/>
                      <w:lang w:eastAsia="zh-CN"/>
                    </w:rPr>
                    <w:t>2</w:t>
                  </w:r>
                </w:p>
                <w:p w14:paraId="137F8F50" w14:textId="77777777" w:rsidR="00932B7D" w:rsidRPr="00C50BC8" w:rsidRDefault="00932B7D" w:rsidP="00C50BC8">
                  <w:pPr>
                    <w:spacing w:after="16" w:line="160" w:lineRule="exact"/>
                    <w:jc w:val="left"/>
                    <w:rPr>
                      <w:rFonts w:eastAsia="Arial" w:cs="Arial"/>
                      <w:w w:val="96"/>
                      <w:sz w:val="16"/>
                      <w:szCs w:val="16"/>
                      <w:lang w:eastAsia="zh-CN"/>
                    </w:rPr>
                  </w:pPr>
                </w:p>
                <w:p w14:paraId="1FA9A052" w14:textId="77777777" w:rsidR="00932B7D" w:rsidRPr="00C50BC8" w:rsidRDefault="00C50BC8" w:rsidP="00C50BC8">
                  <w:pPr>
                    <w:ind w:left="125" w:right="-20"/>
                    <w:jc w:val="left"/>
                    <w:rPr>
                      <w:rFonts w:eastAsia="Arial" w:cs="Arial"/>
                      <w:color w:val="000000"/>
                      <w:spacing w:val="1"/>
                      <w:w w:val="104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ascii="DejaVu Sans" w:eastAsia="DejaVu Sans" w:hAnsi="DejaVu Sans" w:cs="DejaVu Sans"/>
                      <w:color w:val="000000"/>
                      <w:sz w:val="18"/>
                      <w:szCs w:val="18"/>
                      <w:lang w:eastAsia="zh-CN"/>
                    </w:rPr>
                    <w:t>☐</w:t>
                  </w:r>
                  <w:r w:rsidRPr="00C50BC8">
                    <w:rPr>
                      <w:rFonts w:ascii="DejaVu Sans" w:eastAsia="DejaVu Sans" w:hAnsi="DejaVu Sans" w:cs="DejaVu Sans"/>
                      <w:color w:val="000000"/>
                      <w:spacing w:val="-13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spacing w:val="6"/>
                      <w:w w:val="102"/>
                      <w:sz w:val="18"/>
                      <w:szCs w:val="18"/>
                      <w:lang w:eastAsia="zh-CN"/>
                    </w:rPr>
                    <w:t>A</w:t>
                  </w:r>
                  <w:r w:rsidRPr="00C50BC8">
                    <w:rPr>
                      <w:rFonts w:eastAsia="Arial" w:cs="Arial"/>
                      <w:color w:val="000000"/>
                      <w:spacing w:val="6"/>
                      <w:w w:val="115"/>
                      <w:sz w:val="18"/>
                      <w:szCs w:val="18"/>
                      <w:lang w:eastAsia="zh-CN"/>
                    </w:rPr>
                    <w:t>r</w:t>
                  </w:r>
                  <w:r w:rsidRPr="00C50BC8">
                    <w:rPr>
                      <w:rFonts w:eastAsia="Arial" w:cs="Arial"/>
                      <w:color w:val="000000"/>
                      <w:spacing w:val="6"/>
                      <w:sz w:val="18"/>
                      <w:szCs w:val="18"/>
                      <w:lang w:eastAsia="zh-CN"/>
                    </w:rPr>
                    <w:t>tigo</w:t>
                  </w:r>
                  <w:r w:rsidRPr="00C50BC8">
                    <w:rPr>
                      <w:rFonts w:eastAsia="Arial" w:cs="Arial"/>
                      <w:color w:val="000000"/>
                      <w:spacing w:val="-5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w w:val="96"/>
                      <w:sz w:val="18"/>
                      <w:szCs w:val="18"/>
                      <w:lang w:eastAsia="zh-CN"/>
                    </w:rPr>
                    <w:t>6</w:t>
                  </w:r>
                  <w:r w:rsidRPr="00C50BC8">
                    <w:rPr>
                      <w:rFonts w:eastAsia="Arial" w:cs="Arial"/>
                      <w:color w:val="000000"/>
                      <w:sz w:val="18"/>
                      <w:szCs w:val="18"/>
                      <w:lang w:eastAsia="zh-CN"/>
                    </w:rPr>
                    <w:t>.</w:t>
                  </w:r>
                  <w:r w:rsidRPr="00C50BC8">
                    <w:rPr>
                      <w:rFonts w:eastAsia="Arial" w:cs="Arial"/>
                      <w:color w:val="000000"/>
                      <w:w w:val="96"/>
                      <w:sz w:val="18"/>
                      <w:szCs w:val="18"/>
                      <w:lang w:eastAsia="zh-CN"/>
                    </w:rPr>
                    <w:t>4</w:t>
                  </w:r>
                </w:p>
                <w:p w14:paraId="49781C5E" w14:textId="77777777" w:rsidR="00932B7D" w:rsidRPr="00C50BC8" w:rsidRDefault="00932B7D" w:rsidP="00C50BC8">
                  <w:pPr>
                    <w:spacing w:after="16" w:line="160" w:lineRule="exact"/>
                    <w:jc w:val="left"/>
                    <w:rPr>
                      <w:rFonts w:eastAsia="Arial" w:cs="Arial"/>
                      <w:spacing w:val="1"/>
                      <w:w w:val="104"/>
                      <w:sz w:val="16"/>
                      <w:szCs w:val="16"/>
                      <w:lang w:eastAsia="zh-CN"/>
                    </w:rPr>
                  </w:pPr>
                </w:p>
                <w:p w14:paraId="1FE50CEE" w14:textId="77777777" w:rsidR="00932B7D" w:rsidRPr="00C50BC8" w:rsidRDefault="00C50BC8" w:rsidP="00C50BC8">
                  <w:pPr>
                    <w:ind w:left="125" w:right="-20"/>
                    <w:jc w:val="left"/>
                    <w:rPr>
                      <w:rFonts w:eastAsia="Arial" w:cs="Arial"/>
                      <w:color w:val="000000"/>
                      <w:spacing w:val="2"/>
                      <w:w w:val="87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ascii="DejaVu Sans" w:eastAsia="DejaVu Sans" w:hAnsi="DejaVu Sans" w:cs="DejaVu Sans"/>
                      <w:color w:val="000000"/>
                      <w:spacing w:val="46"/>
                      <w:sz w:val="18"/>
                      <w:szCs w:val="18"/>
                      <w:lang w:eastAsia="zh-CN"/>
                    </w:rPr>
                    <w:t>☐</w:t>
                  </w:r>
                  <w:r w:rsidRPr="00C50BC8">
                    <w:rPr>
                      <w:rFonts w:eastAsia="Arial" w:cs="Arial"/>
                      <w:color w:val="000000"/>
                      <w:spacing w:val="-12"/>
                      <w:w w:val="103"/>
                      <w:sz w:val="18"/>
                      <w:szCs w:val="18"/>
                      <w:lang w:eastAsia="zh-CN"/>
                    </w:rPr>
                    <w:t xml:space="preserve">Mercado voluntário de </w:t>
                  </w:r>
                  <w:r w:rsidRPr="00C50BC8">
                    <w:rPr>
                      <w:rFonts w:eastAsia="Arial" w:cs="Arial"/>
                      <w:color w:val="000000"/>
                      <w:w w:val="89"/>
                      <w:sz w:val="18"/>
                      <w:szCs w:val="18"/>
                      <w:lang w:eastAsia="zh-CN"/>
                    </w:rPr>
                    <w:t>C</w:t>
                  </w:r>
                  <w:r w:rsidRPr="00C50BC8">
                    <w:rPr>
                      <w:rFonts w:eastAsia="Arial" w:cs="Arial"/>
                      <w:color w:val="000000"/>
                      <w:w w:val="91"/>
                      <w:sz w:val="18"/>
                      <w:szCs w:val="18"/>
                      <w:lang w:eastAsia="zh-CN"/>
                    </w:rPr>
                    <w:t>a</w:t>
                  </w:r>
                  <w:r w:rsidRPr="00C50BC8">
                    <w:rPr>
                      <w:rFonts w:eastAsia="Arial" w:cs="Arial"/>
                      <w:color w:val="000000"/>
                      <w:w w:val="115"/>
                      <w:sz w:val="18"/>
                      <w:szCs w:val="18"/>
                      <w:lang w:eastAsia="zh-CN"/>
                    </w:rPr>
                    <w:t>r</w:t>
                  </w:r>
                  <w:r w:rsidRPr="00C50BC8">
                    <w:rPr>
                      <w:rFonts w:eastAsia="Arial" w:cs="Arial"/>
                      <w:color w:val="000000"/>
                      <w:w w:val="98"/>
                      <w:sz w:val="18"/>
                      <w:szCs w:val="18"/>
                      <w:lang w:eastAsia="zh-CN"/>
                    </w:rPr>
                    <w:t>b</w:t>
                  </w:r>
                  <w:r w:rsidRPr="00C50BC8">
                    <w:rPr>
                      <w:rFonts w:eastAsia="Arial" w:cs="Arial"/>
                      <w:color w:val="000000"/>
                      <w:w w:val="99"/>
                      <w:sz w:val="18"/>
                      <w:szCs w:val="18"/>
                      <w:lang w:eastAsia="zh-CN"/>
                    </w:rPr>
                    <w:t>o</w:t>
                  </w:r>
                  <w:r w:rsidRPr="00C50BC8">
                    <w:rPr>
                      <w:rFonts w:eastAsia="Arial" w:cs="Arial"/>
                      <w:color w:val="000000"/>
                      <w:w w:val="107"/>
                      <w:sz w:val="18"/>
                      <w:szCs w:val="18"/>
                      <w:lang w:eastAsia="zh-CN"/>
                    </w:rPr>
                    <w:t>no</w:t>
                  </w:r>
                </w:p>
                <w:p w14:paraId="312DC494" w14:textId="77777777" w:rsidR="00932B7D" w:rsidRPr="00C50BC8" w:rsidRDefault="00932B7D" w:rsidP="00C50BC8">
                  <w:pPr>
                    <w:spacing w:after="16" w:line="160" w:lineRule="exact"/>
                    <w:jc w:val="left"/>
                    <w:rPr>
                      <w:rFonts w:eastAsia="Arial" w:cs="Arial"/>
                      <w:spacing w:val="2"/>
                      <w:w w:val="87"/>
                      <w:sz w:val="16"/>
                      <w:szCs w:val="16"/>
                      <w:lang w:eastAsia="zh-CN"/>
                    </w:rPr>
                  </w:pPr>
                </w:p>
                <w:p w14:paraId="43DB2B7F" w14:textId="77777777" w:rsidR="00932B7D" w:rsidRPr="00C50BC8" w:rsidRDefault="00C50BC8" w:rsidP="00C50BC8">
                  <w:pPr>
                    <w:ind w:left="125" w:right="-20"/>
                    <w:jc w:val="left"/>
                    <w:rPr>
                      <w:rFonts w:eastAsia="Arial" w:cs="Arial"/>
                      <w:color w:val="000000"/>
                      <w:spacing w:val="1"/>
                      <w:w w:val="87"/>
                      <w:sz w:val="18"/>
                      <w:szCs w:val="18"/>
                      <w:lang w:val="en-US" w:eastAsia="zh-CN"/>
                    </w:rPr>
                  </w:pPr>
                  <w:r w:rsidRPr="00C50BC8">
                    <w:rPr>
                      <w:rFonts w:ascii="DejaVu Sans" w:eastAsia="DejaVu Sans" w:hAnsi="DejaVu Sans" w:cs="DejaVu Sans"/>
                      <w:color w:val="000000"/>
                      <w:sz w:val="18"/>
                      <w:szCs w:val="18"/>
                      <w:lang w:val="en-US" w:eastAsia="zh-CN"/>
                    </w:rPr>
                    <w:t>☐</w:t>
                  </w:r>
                  <w:r w:rsidRPr="00C50BC8">
                    <w:rPr>
                      <w:rFonts w:ascii="DejaVu Sans" w:eastAsia="DejaVu Sans" w:hAnsi="DejaVu Sans" w:cs="DejaVu Sans"/>
                      <w:color w:val="000000"/>
                      <w:spacing w:val="-13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spacing w:val="3"/>
                      <w:w w:val="95"/>
                      <w:sz w:val="18"/>
                      <w:szCs w:val="18"/>
                      <w:lang w:val="en-US" w:eastAsia="zh-CN"/>
                    </w:rPr>
                    <w:t>O</w:t>
                  </w:r>
                  <w:r w:rsidRPr="00C50BC8">
                    <w:rPr>
                      <w:rFonts w:eastAsia="Arial" w:cs="Arial"/>
                      <w:color w:val="000000"/>
                      <w:spacing w:val="3"/>
                      <w:sz w:val="18"/>
                      <w:szCs w:val="18"/>
                      <w:lang w:val="en-US" w:eastAsia="zh-CN"/>
                    </w:rPr>
                    <w:t>t</w:t>
                  </w:r>
                  <w:r w:rsidRPr="00C50BC8">
                    <w:rPr>
                      <w:rFonts w:eastAsia="Arial" w:cs="Arial"/>
                      <w:color w:val="000000"/>
                      <w:spacing w:val="3"/>
                      <w:w w:val="106"/>
                      <w:sz w:val="18"/>
                      <w:szCs w:val="18"/>
                      <w:lang w:val="en-US" w:eastAsia="zh-CN"/>
                    </w:rPr>
                    <w:t>h</w:t>
                  </w:r>
                  <w:r w:rsidRPr="00C50BC8">
                    <w:rPr>
                      <w:rFonts w:eastAsia="Arial" w:cs="Arial"/>
                      <w:color w:val="000000"/>
                      <w:spacing w:val="3"/>
                      <w:w w:val="90"/>
                      <w:sz w:val="18"/>
                      <w:szCs w:val="18"/>
                      <w:lang w:val="en-US" w:eastAsia="zh-CN"/>
                    </w:rPr>
                    <w:t>e</w:t>
                  </w:r>
                  <w:r w:rsidRPr="00C50BC8">
                    <w:rPr>
                      <w:rFonts w:eastAsia="Arial" w:cs="Arial"/>
                      <w:color w:val="000000"/>
                      <w:spacing w:val="3"/>
                      <w:w w:val="115"/>
                      <w:sz w:val="18"/>
                      <w:szCs w:val="18"/>
                      <w:lang w:val="en-US" w:eastAsia="zh-CN"/>
                    </w:rPr>
                    <w:t>r</w:t>
                  </w:r>
                  <w:r w:rsidRPr="00C50BC8">
                    <w:rPr>
                      <w:rFonts w:eastAsia="Arial" w:cs="Arial"/>
                      <w:color w:val="000000"/>
                      <w:spacing w:val="-5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spacing w:val="1"/>
                      <w:w w:val="104"/>
                      <w:sz w:val="18"/>
                      <w:szCs w:val="18"/>
                      <w:lang w:val="en-US" w:eastAsia="zh-CN"/>
                    </w:rPr>
                    <w:t>M</w:t>
                  </w:r>
                  <w:r w:rsidRPr="00C50BC8">
                    <w:rPr>
                      <w:rFonts w:eastAsia="Arial" w:cs="Arial"/>
                      <w:color w:val="000000"/>
                      <w:spacing w:val="1"/>
                      <w:w w:val="90"/>
                      <w:sz w:val="18"/>
                      <w:szCs w:val="18"/>
                      <w:lang w:val="en-US" w:eastAsia="zh-CN"/>
                    </w:rPr>
                    <w:t>e</w:t>
                  </w:r>
                  <w:r w:rsidRPr="00C50BC8">
                    <w:rPr>
                      <w:rFonts w:eastAsia="Arial" w:cs="Arial"/>
                      <w:color w:val="000000"/>
                      <w:spacing w:val="1"/>
                      <w:w w:val="93"/>
                      <w:sz w:val="18"/>
                      <w:szCs w:val="18"/>
                      <w:lang w:val="en-US" w:eastAsia="zh-CN"/>
                    </w:rPr>
                    <w:t>c</w:t>
                  </w:r>
                  <w:r w:rsidRPr="00C50BC8">
                    <w:rPr>
                      <w:rFonts w:eastAsia="Arial" w:cs="Arial"/>
                      <w:color w:val="000000"/>
                      <w:spacing w:val="1"/>
                      <w:w w:val="106"/>
                      <w:sz w:val="18"/>
                      <w:szCs w:val="18"/>
                      <w:lang w:val="en-US" w:eastAsia="zh-CN"/>
                    </w:rPr>
                    <w:t>h</w:t>
                  </w:r>
                  <w:r w:rsidRPr="00C50BC8">
                    <w:rPr>
                      <w:rFonts w:eastAsia="Arial" w:cs="Arial"/>
                      <w:color w:val="000000"/>
                      <w:spacing w:val="1"/>
                      <w:w w:val="91"/>
                      <w:sz w:val="18"/>
                      <w:szCs w:val="18"/>
                      <w:lang w:val="en-US" w:eastAsia="zh-CN"/>
                    </w:rPr>
                    <w:t>a</w:t>
                  </w:r>
                  <w:r w:rsidRPr="00C50BC8">
                    <w:rPr>
                      <w:rFonts w:eastAsia="Arial" w:cs="Arial"/>
                      <w:color w:val="000000"/>
                      <w:spacing w:val="1"/>
                      <w:w w:val="107"/>
                      <w:sz w:val="18"/>
                      <w:szCs w:val="18"/>
                      <w:lang w:val="en-US" w:eastAsia="zh-CN"/>
                    </w:rPr>
                    <w:t>n</w:t>
                  </w:r>
                  <w:r w:rsidRPr="00C50BC8">
                    <w:rPr>
                      <w:rFonts w:eastAsia="Arial" w:cs="Arial"/>
                      <w:color w:val="000000"/>
                      <w:spacing w:val="1"/>
                      <w:sz w:val="18"/>
                      <w:szCs w:val="18"/>
                      <w:lang w:val="en-US" w:eastAsia="zh-CN"/>
                    </w:rPr>
                    <w:t>i</w:t>
                  </w:r>
                  <w:r w:rsidRPr="00C50BC8">
                    <w:rPr>
                      <w:rFonts w:eastAsia="Arial" w:cs="Arial"/>
                      <w:color w:val="000000"/>
                      <w:spacing w:val="1"/>
                      <w:w w:val="87"/>
                      <w:sz w:val="18"/>
                      <w:szCs w:val="18"/>
                      <w:lang w:val="en-US" w:eastAsia="zh-CN"/>
                    </w:rPr>
                    <w:t>s</w:t>
                  </w:r>
                  <w:r w:rsidRPr="00C50BC8">
                    <w:rPr>
                      <w:rFonts w:eastAsia="Arial" w:cs="Arial"/>
                      <w:color w:val="000000"/>
                      <w:spacing w:val="1"/>
                      <w:w w:val="104"/>
                      <w:sz w:val="18"/>
                      <w:szCs w:val="18"/>
                      <w:lang w:val="en-US" w:eastAsia="zh-CN"/>
                    </w:rPr>
                    <w:t>m</w:t>
                  </w:r>
                  <w:r w:rsidRPr="00C50BC8">
                    <w:rPr>
                      <w:rFonts w:eastAsia="Arial" w:cs="Arial"/>
                      <w:color w:val="000000"/>
                      <w:spacing w:val="1"/>
                      <w:w w:val="87"/>
                      <w:sz w:val="18"/>
                      <w:szCs w:val="18"/>
                      <w:lang w:val="en-US" w:eastAsia="zh-CN"/>
                    </w:rPr>
                    <w:t>s</w:t>
                  </w:r>
                </w:p>
              </w:tc>
            </w:tr>
            <w:tr w:rsidR="00932B7D" w:rsidRPr="00C50BC8" w14:paraId="3F8FC69E" w14:textId="77777777">
              <w:trPr>
                <w:cantSplit/>
                <w:trHeight w:hRule="exact" w:val="862"/>
              </w:trPr>
              <w:tc>
                <w:tcPr>
                  <w:tcW w:w="5840" w:type="dxa"/>
                  <w:vMerge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79DA14" w14:textId="77777777" w:rsidR="00932B7D" w:rsidRPr="00C50BC8" w:rsidRDefault="00932B7D" w:rsidP="00C50BC8">
                  <w:pPr>
                    <w:jc w:val="left"/>
                    <w:rPr>
                      <w:rFonts w:ascii="Calibri" w:eastAsia="SimSun" w:hAnsi="Calibri" w:cs="Times New Roman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B02209" w14:textId="77777777" w:rsidR="00932B7D" w:rsidRPr="00C50BC8" w:rsidRDefault="00932B7D" w:rsidP="00C50BC8">
                  <w:pPr>
                    <w:spacing w:after="3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731674E7" w14:textId="77777777" w:rsidR="00932B7D" w:rsidRPr="00C50BC8" w:rsidRDefault="00C50BC8" w:rsidP="00C50BC8">
                  <w:pPr>
                    <w:spacing w:line="271" w:lineRule="auto"/>
                    <w:ind w:left="125" w:right="643"/>
                    <w:jc w:val="left"/>
                    <w:rPr>
                      <w:rFonts w:eastAsia="Arial" w:cs="Arial"/>
                      <w:color w:val="000000"/>
                      <w:spacing w:val="3"/>
                      <w:w w:val="118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spacing w:val="2"/>
                      <w:w w:val="88"/>
                      <w:sz w:val="18"/>
                      <w:szCs w:val="18"/>
                      <w:lang w:eastAsia="zh-CN"/>
                    </w:rPr>
                    <w:t>Número de registo do projeto de carbono (se aplicável):</w:t>
                  </w:r>
                </w:p>
              </w:tc>
            </w:tr>
            <w:tr w:rsidR="00932B7D" w:rsidRPr="00C50BC8" w14:paraId="06E3F27E" w14:textId="77777777">
              <w:trPr>
                <w:cantSplit/>
                <w:trHeight w:hRule="exact" w:val="1278"/>
              </w:trPr>
              <w:tc>
                <w:tcPr>
                  <w:tcW w:w="5840" w:type="dxa"/>
                  <w:vMerge w:val="restart"/>
                  <w:tcBorders>
                    <w:top w:val="single" w:sz="4" w:space="0" w:color="000000"/>
                    <w:left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C36941" w14:textId="77777777" w:rsidR="00932B7D" w:rsidRPr="00C50BC8" w:rsidRDefault="00932B7D" w:rsidP="00C50BC8">
                  <w:pPr>
                    <w:spacing w:after="3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28A98B87" w14:textId="77777777" w:rsidR="00932B7D" w:rsidRPr="00C50BC8" w:rsidRDefault="00C50BC8" w:rsidP="00C50BC8">
                  <w:pPr>
                    <w:spacing w:line="271" w:lineRule="auto"/>
                    <w:ind w:left="130" w:right="185"/>
                    <w:jc w:val="left"/>
                    <w:rPr>
                      <w:rFonts w:eastAsia="Arial" w:cs="Arial"/>
                      <w:color w:val="000000"/>
                      <w:spacing w:val="4"/>
                      <w:w w:val="80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w w:val="96"/>
                      <w:sz w:val="18"/>
                      <w:szCs w:val="18"/>
                      <w:lang w:eastAsia="zh-CN"/>
                    </w:rPr>
                    <w:t>5</w:t>
                  </w:r>
                  <w:r w:rsidRPr="00C50BC8">
                    <w:rPr>
                      <w:rFonts w:eastAsia="Arial" w:cs="Arial"/>
                      <w:color w:val="000000"/>
                      <w:sz w:val="18"/>
                      <w:szCs w:val="18"/>
                      <w:lang w:eastAsia="zh-CN"/>
                    </w:rPr>
                    <w:t>.</w:t>
                  </w:r>
                  <w:r w:rsidRPr="00C50BC8">
                    <w:rPr>
                      <w:rFonts w:eastAsia="Arial" w:cs="Arial"/>
                      <w:color w:val="000000"/>
                      <w:spacing w:val="-6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C50BC8">
                    <w:rPr>
                      <w:rFonts w:eastAsia="Arial" w:cs="Arial"/>
                      <w:color w:val="000000"/>
                      <w:spacing w:val="4"/>
                      <w:w w:val="80"/>
                      <w:sz w:val="18"/>
                      <w:szCs w:val="18"/>
                      <w:lang w:eastAsia="zh-CN"/>
                    </w:rPr>
                    <w:t>Especifique como o design de carbono garante a integridade ambiental nos seguintes aspetos:</w:t>
                  </w:r>
                </w:p>
                <w:p w14:paraId="0B5A7444" w14:textId="77777777" w:rsidR="00932B7D" w:rsidRPr="00C50BC8" w:rsidRDefault="00932B7D" w:rsidP="00C50BC8">
                  <w:pPr>
                    <w:spacing w:line="271" w:lineRule="auto"/>
                    <w:ind w:left="130" w:right="185"/>
                    <w:jc w:val="left"/>
                    <w:rPr>
                      <w:rFonts w:eastAsia="Arial" w:cs="Arial"/>
                      <w:color w:val="000000"/>
                      <w:spacing w:val="4"/>
                      <w:w w:val="80"/>
                      <w:sz w:val="18"/>
                      <w:szCs w:val="18"/>
                      <w:lang w:eastAsia="zh-CN"/>
                    </w:rPr>
                  </w:pPr>
                </w:p>
                <w:p w14:paraId="282B0D5A" w14:textId="77777777" w:rsidR="00932B7D" w:rsidRPr="00C50BC8" w:rsidRDefault="00C50BC8" w:rsidP="00C50BC8">
                  <w:pPr>
                    <w:spacing w:line="271" w:lineRule="auto"/>
                    <w:ind w:left="130" w:right="185"/>
                    <w:jc w:val="left"/>
                    <w:rPr>
                      <w:rFonts w:eastAsia="Arial" w:cs="Arial"/>
                      <w:color w:val="000000"/>
                      <w:spacing w:val="3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color w:val="000000"/>
                      <w:spacing w:val="4"/>
                      <w:w w:val="80"/>
                      <w:sz w:val="18"/>
                      <w:szCs w:val="18"/>
                      <w:lang w:eastAsia="zh-CN"/>
                    </w:rPr>
                    <w:t>Consulte o documento de projeto e/ou o relatório de validação, quando aplicável.</w:t>
                  </w: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ABF576" w14:textId="77777777" w:rsidR="00932B7D" w:rsidRPr="00C50BC8" w:rsidRDefault="00932B7D" w:rsidP="00C50BC8">
                  <w:pPr>
                    <w:spacing w:after="3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5DF47972" w14:textId="77777777" w:rsidR="00932B7D" w:rsidRPr="00C50BC8" w:rsidRDefault="00C50BC8" w:rsidP="00C50BC8">
                  <w:pPr>
                    <w:spacing w:line="271" w:lineRule="auto"/>
                    <w:ind w:left="125" w:right="369"/>
                    <w:jc w:val="left"/>
                    <w:rPr>
                      <w:rFonts w:eastAsia="Arial" w:cs="Arial"/>
                      <w:i/>
                      <w:iCs/>
                      <w:color w:val="000000"/>
                      <w:spacing w:val="3"/>
                      <w:w w:val="98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i/>
                      <w:iCs/>
                      <w:color w:val="000000"/>
                      <w:spacing w:val="2"/>
                      <w:w w:val="91"/>
                      <w:sz w:val="18"/>
                      <w:szCs w:val="18"/>
                      <w:lang w:eastAsia="zh-CN"/>
                    </w:rPr>
                    <w:t>Os níveis de referência são definidos de forma conservadora e abaixo das projeções de emissões em cenários de "tendência atual".</w:t>
                  </w:r>
                </w:p>
              </w:tc>
            </w:tr>
            <w:tr w:rsidR="00932B7D" w:rsidRPr="00C50BC8" w14:paraId="1D3A86BF" w14:textId="77777777">
              <w:trPr>
                <w:cantSplit/>
                <w:trHeight w:hRule="exact" w:val="1053"/>
              </w:trPr>
              <w:tc>
                <w:tcPr>
                  <w:tcW w:w="5840" w:type="dxa"/>
                  <w:vMerge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DA8AB6" w14:textId="77777777" w:rsidR="00932B7D" w:rsidRPr="00C50BC8" w:rsidRDefault="00932B7D" w:rsidP="00C50BC8">
                  <w:pPr>
                    <w:jc w:val="left"/>
                    <w:rPr>
                      <w:rFonts w:ascii="Calibri" w:eastAsia="SimSun" w:hAnsi="Calibri" w:cs="Times New Roman"/>
                      <w:szCs w:val="20"/>
                      <w:lang w:eastAsia="zh-CN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085822" w14:textId="77777777" w:rsidR="00932B7D" w:rsidRPr="00C50BC8" w:rsidRDefault="00932B7D" w:rsidP="00C50BC8">
                  <w:pPr>
                    <w:spacing w:after="37" w:line="240" w:lineRule="exact"/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zh-CN"/>
                    </w:rPr>
                  </w:pPr>
                </w:p>
                <w:p w14:paraId="2329FF79" w14:textId="77777777" w:rsidR="00932B7D" w:rsidRPr="00C50BC8" w:rsidRDefault="00C50BC8" w:rsidP="00C50BC8">
                  <w:pPr>
                    <w:spacing w:line="271" w:lineRule="auto"/>
                    <w:ind w:left="125" w:right="760"/>
                    <w:jc w:val="left"/>
                    <w:rPr>
                      <w:rFonts w:eastAsia="Arial" w:cs="Arial"/>
                      <w:i/>
                      <w:iCs/>
                      <w:color w:val="000000"/>
                      <w:spacing w:val="3"/>
                      <w:w w:val="96"/>
                      <w:sz w:val="18"/>
                      <w:szCs w:val="18"/>
                      <w:lang w:eastAsia="zh-CN"/>
                    </w:rPr>
                  </w:pPr>
                  <w:r w:rsidRPr="00C50BC8">
                    <w:rPr>
                      <w:rFonts w:eastAsia="Arial" w:cs="Arial"/>
                      <w:i/>
                      <w:iCs/>
                      <w:color w:val="000000"/>
                      <w:sz w:val="18"/>
                      <w:szCs w:val="18"/>
                      <w:lang w:eastAsia="zh-CN"/>
                    </w:rPr>
                    <w:t>O risco de não permanência das medidas de mitigação é minimizado.</w:t>
                  </w:r>
                </w:p>
              </w:tc>
            </w:tr>
          </w:tbl>
          <w:p w14:paraId="6950134B" w14:textId="77777777" w:rsidR="00932B7D" w:rsidRPr="00C50BC8" w:rsidRDefault="00932B7D" w:rsidP="00C50BC8">
            <w:pPr>
              <w:ind w:left="130" w:right="-20"/>
              <w:jc w:val="left"/>
              <w:rPr>
                <w:rFonts w:eastAsia="Arial" w:cs="Arial"/>
                <w:b/>
                <w:bCs/>
                <w:color w:val="000000"/>
                <w:w w:val="101"/>
                <w:sz w:val="18"/>
                <w:szCs w:val="18"/>
                <w:lang w:eastAsia="zh-CN"/>
              </w:rPr>
            </w:pPr>
          </w:p>
        </w:tc>
      </w:tr>
    </w:tbl>
    <w:p w14:paraId="03D52480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22E5F9CD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tbl>
      <w:tblPr>
        <w:tblW w:w="0" w:type="auto"/>
        <w:tblInd w:w="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4"/>
        <w:gridCol w:w="3265"/>
      </w:tblGrid>
      <w:tr w:rsidR="00932B7D" w:rsidRPr="00C50BC8" w14:paraId="4A1853D3" w14:textId="77777777">
        <w:trPr>
          <w:cantSplit/>
          <w:trHeight w:hRule="exact" w:val="1229"/>
        </w:trPr>
        <w:tc>
          <w:tcPr>
            <w:tcW w:w="881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CE2E5" w14:textId="77777777" w:rsidR="00932B7D" w:rsidRPr="00C50BC8" w:rsidRDefault="00932B7D" w:rsidP="00C50BC8">
            <w:pPr>
              <w:spacing w:after="27" w:line="240" w:lineRule="exact"/>
              <w:jc w:val="left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</w:p>
          <w:p w14:paraId="62895896" w14:textId="77777777" w:rsidR="00932B7D" w:rsidRPr="00C50BC8" w:rsidRDefault="00C50BC8" w:rsidP="00C50BC8">
            <w:pPr>
              <w:spacing w:line="271" w:lineRule="auto"/>
              <w:ind w:left="130" w:right="270"/>
              <w:jc w:val="left"/>
              <w:rPr>
                <w:rFonts w:eastAsia="Arial" w:cs="Arial"/>
                <w:color w:val="000000"/>
                <w:spacing w:val="3"/>
                <w:sz w:val="18"/>
                <w:szCs w:val="18"/>
                <w:lang w:eastAsia="zh-CN"/>
              </w:rPr>
            </w:pPr>
            <w:r w:rsidRPr="00C50BC8">
              <w:rPr>
                <w:rFonts w:eastAsia="Arial" w:cs="Arial"/>
                <w:color w:val="000000"/>
                <w:spacing w:val="13"/>
                <w:sz w:val="18"/>
                <w:szCs w:val="18"/>
                <w:lang w:eastAsia="zh-CN"/>
              </w:rPr>
              <w:t>Eu (proponente do projeto) declaro, por este meio, que me abstenho de registar o mesmo projeto duas vezes em dois ou mais mecanismos internacionais de carbono, o que resultaria numa dupla contagem, e aceito o cancelamento dos créditos e as sanções aplicáveis ​​em caso de dupla contagem.</w:t>
            </w:r>
          </w:p>
        </w:tc>
      </w:tr>
      <w:tr w:rsidR="00932B7D" w:rsidRPr="00C50BC8" w14:paraId="74277589" w14:textId="77777777">
        <w:trPr>
          <w:cantSplit/>
          <w:trHeight w:hRule="exact" w:val="1056"/>
        </w:trPr>
        <w:tc>
          <w:tcPr>
            <w:tcW w:w="881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49D9F" w14:textId="77777777" w:rsidR="00932B7D" w:rsidRPr="00C50BC8" w:rsidRDefault="00932B7D" w:rsidP="00C50BC8">
            <w:pPr>
              <w:spacing w:after="37" w:line="240" w:lineRule="exact"/>
              <w:jc w:val="left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</w:p>
          <w:p w14:paraId="232F99AE" w14:textId="77777777" w:rsidR="00932B7D" w:rsidRPr="00C50BC8" w:rsidRDefault="00C50BC8" w:rsidP="00C50BC8">
            <w:pPr>
              <w:spacing w:line="271" w:lineRule="auto"/>
              <w:ind w:left="130" w:right="383"/>
              <w:jc w:val="left"/>
              <w:rPr>
                <w:rFonts w:eastAsia="Arial" w:cs="Arial"/>
                <w:color w:val="000000"/>
                <w:spacing w:val="4"/>
                <w:sz w:val="18"/>
                <w:szCs w:val="18"/>
                <w:lang w:eastAsia="zh-CN"/>
              </w:rPr>
            </w:pPr>
            <w:r w:rsidRPr="00C50BC8">
              <w:rPr>
                <w:rFonts w:eastAsia="Arial" w:cs="Arial"/>
                <w:color w:val="000000"/>
                <w:spacing w:val="13"/>
                <w:sz w:val="18"/>
                <w:szCs w:val="18"/>
                <w:lang w:eastAsia="zh-CN"/>
              </w:rPr>
              <w:t>Eu (proponente do projeto) aceito implementar o projeto de carbono em tempo útil e pagar todas as taxas relacionadas com a emissão de uma carta de autorização nos termos do presente regulamento.</w:t>
            </w:r>
          </w:p>
        </w:tc>
      </w:tr>
      <w:tr w:rsidR="00932B7D" w:rsidRPr="00C50BC8" w14:paraId="1E7E7BDD" w14:textId="77777777">
        <w:trPr>
          <w:cantSplit/>
          <w:trHeight w:hRule="exact" w:val="1099"/>
        </w:trPr>
        <w:tc>
          <w:tcPr>
            <w:tcW w:w="881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4F3FE" w14:textId="77777777" w:rsidR="00932B7D" w:rsidRPr="00C50BC8" w:rsidRDefault="00932B7D" w:rsidP="00C50BC8">
            <w:pPr>
              <w:spacing w:after="37" w:line="240" w:lineRule="exact"/>
              <w:jc w:val="left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</w:p>
          <w:p w14:paraId="0CA12E6B" w14:textId="77777777" w:rsidR="00932B7D" w:rsidRPr="00C50BC8" w:rsidRDefault="00C50BC8" w:rsidP="00C50BC8">
            <w:pPr>
              <w:spacing w:line="271" w:lineRule="auto"/>
              <w:ind w:left="130" w:right="870"/>
              <w:jc w:val="left"/>
              <w:rPr>
                <w:rFonts w:eastAsia="Arial" w:cs="Arial"/>
                <w:color w:val="000000"/>
                <w:spacing w:val="1"/>
                <w:sz w:val="18"/>
                <w:szCs w:val="18"/>
                <w:lang w:eastAsia="zh-CN"/>
              </w:rPr>
            </w:pPr>
            <w:r w:rsidRPr="00C50BC8">
              <w:rPr>
                <w:rFonts w:eastAsia="Arial" w:cs="Arial"/>
                <w:color w:val="000000"/>
                <w:spacing w:val="13"/>
                <w:sz w:val="18"/>
                <w:szCs w:val="18"/>
                <w:lang w:eastAsia="zh-CN"/>
              </w:rPr>
              <w:t>Eu (proponente do projeto) declaro que todas as informações submetidas à Autoridade Nacional Designada são precisas, verdadeiras e completas, de acordo com o meu melhor conhecimento.</w:t>
            </w:r>
          </w:p>
        </w:tc>
      </w:tr>
      <w:tr w:rsidR="00932B7D" w:rsidRPr="00C50BC8" w14:paraId="4631C917" w14:textId="77777777">
        <w:trPr>
          <w:cantSplit/>
          <w:trHeight w:hRule="exact" w:val="628"/>
        </w:trPr>
        <w:tc>
          <w:tcPr>
            <w:tcW w:w="881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2A194" w14:textId="77777777" w:rsidR="00932B7D" w:rsidRPr="00C50BC8" w:rsidRDefault="00932B7D" w:rsidP="00C50BC8">
            <w:pPr>
              <w:spacing w:after="37" w:line="240" w:lineRule="exact"/>
              <w:jc w:val="left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</w:p>
          <w:p w14:paraId="63DD91DD" w14:textId="77777777" w:rsidR="00932B7D" w:rsidRPr="00C50BC8" w:rsidRDefault="00C50BC8" w:rsidP="00C50BC8">
            <w:pPr>
              <w:ind w:left="130" w:right="-20"/>
              <w:jc w:val="left"/>
              <w:rPr>
                <w:rFonts w:eastAsia="Arial" w:cs="Arial"/>
                <w:b/>
                <w:bCs/>
                <w:color w:val="000000"/>
                <w:w w:val="81"/>
                <w:sz w:val="18"/>
                <w:szCs w:val="18"/>
                <w:lang w:eastAsia="zh-CN"/>
              </w:rPr>
            </w:pPr>
            <w:r w:rsidRPr="00C50BC8">
              <w:rPr>
                <w:rFonts w:eastAsia="Arial" w:cs="Arial"/>
                <w:b/>
                <w:bCs/>
                <w:color w:val="000000"/>
                <w:w w:val="91"/>
                <w:sz w:val="18"/>
                <w:szCs w:val="18"/>
                <w:lang w:eastAsia="zh-CN"/>
              </w:rPr>
              <w:t>E</w:t>
            </w:r>
            <w:r w:rsidRPr="00C50BC8">
              <w:rPr>
                <w:rFonts w:eastAsia="Arial" w:cs="Arial"/>
                <w:b/>
                <w:bCs/>
                <w:color w:val="000000"/>
                <w:w w:val="107"/>
                <w:sz w:val="18"/>
                <w:szCs w:val="18"/>
                <w:lang w:eastAsia="zh-CN"/>
              </w:rPr>
              <w:t>.</w:t>
            </w:r>
            <w:r w:rsidRPr="00C50BC8">
              <w:rPr>
                <w:rFonts w:eastAsia="Arial" w:cs="Arial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C50BC8">
              <w:rPr>
                <w:rFonts w:eastAsia="Arial" w:cs="Arial"/>
                <w:b/>
                <w:bCs/>
                <w:color w:val="000000"/>
                <w:spacing w:val="-1"/>
                <w:w w:val="96"/>
                <w:sz w:val="18"/>
                <w:szCs w:val="18"/>
                <w:lang w:eastAsia="zh-CN"/>
              </w:rPr>
              <w:t>Dados de contacto do proponente do projeto</w:t>
            </w:r>
          </w:p>
        </w:tc>
      </w:tr>
      <w:tr w:rsidR="00932B7D" w:rsidRPr="00C50BC8" w14:paraId="09E2AED1" w14:textId="77777777">
        <w:trPr>
          <w:cantSplit/>
          <w:trHeight w:hRule="exact" w:val="628"/>
        </w:trPr>
        <w:tc>
          <w:tcPr>
            <w:tcW w:w="55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C5038" w14:textId="77777777" w:rsidR="00932B7D" w:rsidRPr="00C50BC8" w:rsidRDefault="00932B7D" w:rsidP="00C50BC8">
            <w:pPr>
              <w:spacing w:after="37" w:line="240" w:lineRule="exact"/>
              <w:jc w:val="left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</w:p>
          <w:p w14:paraId="309E5E85" w14:textId="77777777" w:rsidR="00932B7D" w:rsidRPr="00C50BC8" w:rsidRDefault="00C50BC8" w:rsidP="00C50BC8">
            <w:pPr>
              <w:ind w:left="130" w:right="-20"/>
              <w:jc w:val="left"/>
              <w:rPr>
                <w:rFonts w:eastAsia="Arial" w:cs="Arial"/>
                <w:color w:val="000000"/>
                <w:spacing w:val="3"/>
                <w:w w:val="90"/>
                <w:sz w:val="18"/>
                <w:szCs w:val="18"/>
                <w:lang w:eastAsia="zh-CN"/>
              </w:rPr>
            </w:pPr>
            <w:r w:rsidRPr="00C50BC8">
              <w:rPr>
                <w:rFonts w:eastAsia="Arial" w:cs="Arial"/>
                <w:color w:val="000000"/>
                <w:w w:val="101"/>
                <w:sz w:val="18"/>
                <w:szCs w:val="18"/>
                <w:lang w:eastAsia="zh-CN"/>
              </w:rPr>
              <w:t>Nome do representante designado pelo proponente do projeto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CD6A1" w14:textId="77777777" w:rsidR="00932B7D" w:rsidRPr="00C50BC8" w:rsidRDefault="00932B7D" w:rsidP="00C50BC8">
            <w:pPr>
              <w:jc w:val="left"/>
              <w:rPr>
                <w:rFonts w:ascii="Calibri" w:eastAsia="SimSun" w:hAnsi="Calibri" w:cs="Times New Roman"/>
                <w:szCs w:val="20"/>
                <w:lang w:eastAsia="zh-CN"/>
              </w:rPr>
            </w:pPr>
          </w:p>
        </w:tc>
      </w:tr>
      <w:tr w:rsidR="00932B7D" w:rsidRPr="00C50BC8" w14:paraId="354BBF7D" w14:textId="77777777">
        <w:trPr>
          <w:cantSplit/>
          <w:trHeight w:hRule="exact" w:val="627"/>
        </w:trPr>
        <w:tc>
          <w:tcPr>
            <w:tcW w:w="55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9309C" w14:textId="77777777" w:rsidR="00932B7D" w:rsidRPr="00C50BC8" w:rsidRDefault="00932B7D" w:rsidP="00C50BC8">
            <w:pPr>
              <w:spacing w:after="37" w:line="240" w:lineRule="exact"/>
              <w:jc w:val="left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</w:p>
          <w:p w14:paraId="70AAC2B6" w14:textId="77777777" w:rsidR="00932B7D" w:rsidRPr="00C50BC8" w:rsidRDefault="00C50BC8" w:rsidP="00C50BC8">
            <w:pPr>
              <w:ind w:left="130" w:right="-20"/>
              <w:jc w:val="left"/>
              <w:rPr>
                <w:rFonts w:eastAsia="Arial" w:cs="Arial"/>
                <w:color w:val="000000"/>
                <w:w w:val="87"/>
                <w:sz w:val="18"/>
                <w:szCs w:val="18"/>
                <w:lang w:val="en-US" w:eastAsia="zh-CN"/>
              </w:rPr>
            </w:pPr>
            <w:proofErr w:type="spellStart"/>
            <w:r w:rsidRPr="00C50BC8">
              <w:rPr>
                <w:rFonts w:eastAsia="Arial" w:cs="Arial"/>
                <w:color w:val="000000"/>
                <w:w w:val="101"/>
                <w:sz w:val="18"/>
                <w:szCs w:val="18"/>
                <w:lang w:val="en-GB" w:eastAsia="zh-CN"/>
              </w:rPr>
              <w:t>Enterenço</w:t>
            </w:r>
            <w:proofErr w:type="spellEnd"/>
            <w:r w:rsidRPr="00C50BC8">
              <w:rPr>
                <w:rFonts w:eastAsia="Arial" w:cs="Arial"/>
                <w:color w:val="000000"/>
                <w:w w:val="101"/>
                <w:sz w:val="18"/>
                <w:szCs w:val="18"/>
                <w:lang w:val="en-GB" w:eastAsia="zh-CN"/>
              </w:rPr>
              <w:t xml:space="preserve"> </w:t>
            </w:r>
            <w:r w:rsidRPr="00C50BC8">
              <w:rPr>
                <w:rFonts w:eastAsia="Arial" w:cs="Arial"/>
                <w:color w:val="000000"/>
                <w:w w:val="101"/>
                <w:sz w:val="18"/>
                <w:szCs w:val="18"/>
                <w:lang w:val="en-US" w:eastAsia="zh-CN"/>
              </w:rPr>
              <w:t>E</w:t>
            </w:r>
            <w:proofErr w:type="spellStart"/>
            <w:r w:rsidRPr="00C50BC8">
              <w:rPr>
                <w:rFonts w:eastAsia="Arial" w:cs="Arial"/>
                <w:color w:val="000000"/>
                <w:w w:val="101"/>
                <w:sz w:val="18"/>
                <w:szCs w:val="18"/>
                <w:lang w:val="en-GB" w:eastAsia="zh-CN"/>
              </w:rPr>
              <w:t>lectrónico</w:t>
            </w:r>
            <w:proofErr w:type="spellEnd"/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CAB7D" w14:textId="77777777" w:rsidR="00932B7D" w:rsidRPr="00C50BC8" w:rsidRDefault="00932B7D" w:rsidP="00C50BC8">
            <w:pPr>
              <w:jc w:val="left"/>
              <w:rPr>
                <w:rFonts w:ascii="Calibri" w:eastAsia="SimSun" w:hAnsi="Calibri" w:cs="Times New Roman"/>
                <w:szCs w:val="20"/>
                <w:lang w:val="en-US" w:eastAsia="zh-CN"/>
              </w:rPr>
            </w:pPr>
          </w:p>
        </w:tc>
      </w:tr>
      <w:tr w:rsidR="00932B7D" w:rsidRPr="00C50BC8" w14:paraId="22E6684D" w14:textId="77777777">
        <w:trPr>
          <w:cantSplit/>
          <w:trHeight w:hRule="exact" w:val="627"/>
        </w:trPr>
        <w:tc>
          <w:tcPr>
            <w:tcW w:w="55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DF986" w14:textId="77777777" w:rsidR="00932B7D" w:rsidRPr="00C50BC8" w:rsidRDefault="00932B7D" w:rsidP="00C50BC8">
            <w:pPr>
              <w:spacing w:after="37" w:line="240" w:lineRule="exact"/>
              <w:jc w:val="left"/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</w:pPr>
          </w:p>
          <w:p w14:paraId="6B5A5EB9" w14:textId="77777777" w:rsidR="00932B7D" w:rsidRPr="00C50BC8" w:rsidRDefault="00C50BC8" w:rsidP="00C50BC8">
            <w:pPr>
              <w:ind w:left="130" w:right="-20"/>
              <w:jc w:val="left"/>
              <w:rPr>
                <w:rFonts w:eastAsia="Arial" w:cs="Arial"/>
                <w:color w:val="000000"/>
                <w:w w:val="115"/>
                <w:sz w:val="18"/>
                <w:szCs w:val="18"/>
                <w:lang w:val="en-GB" w:eastAsia="zh-CN"/>
              </w:rPr>
            </w:pPr>
            <w:r w:rsidRPr="00C50BC8">
              <w:rPr>
                <w:rFonts w:eastAsia="Arial" w:cs="Arial"/>
                <w:color w:val="000000"/>
                <w:w w:val="89"/>
                <w:sz w:val="18"/>
                <w:szCs w:val="18"/>
                <w:lang w:val="en-GB" w:eastAsia="zh-CN"/>
              </w:rPr>
              <w:t xml:space="preserve">Contacto </w:t>
            </w:r>
            <w:proofErr w:type="spellStart"/>
            <w:r w:rsidRPr="00C50BC8">
              <w:rPr>
                <w:rFonts w:eastAsia="Arial" w:cs="Arial"/>
                <w:color w:val="000000"/>
                <w:w w:val="89"/>
                <w:sz w:val="18"/>
                <w:szCs w:val="18"/>
                <w:lang w:val="en-GB" w:eastAsia="zh-CN"/>
              </w:rPr>
              <w:t>Telefónico</w:t>
            </w:r>
            <w:proofErr w:type="spellEnd"/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0BF45" w14:textId="77777777" w:rsidR="00932B7D" w:rsidRPr="00C50BC8" w:rsidRDefault="00932B7D" w:rsidP="00C50BC8">
            <w:pPr>
              <w:jc w:val="left"/>
              <w:rPr>
                <w:rFonts w:ascii="Calibri" w:eastAsia="SimSun" w:hAnsi="Calibri" w:cs="Times New Roman"/>
                <w:szCs w:val="20"/>
                <w:lang w:val="en-US" w:eastAsia="zh-CN"/>
              </w:rPr>
            </w:pPr>
          </w:p>
        </w:tc>
      </w:tr>
    </w:tbl>
    <w:p w14:paraId="7C3C0838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val="en-US" w:eastAsia="zh-CN"/>
        </w:rPr>
      </w:pPr>
    </w:p>
    <w:p w14:paraId="261439AB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val="en-GB" w:eastAsia="zh-CN"/>
        </w:rPr>
      </w:pPr>
      <w:proofErr w:type="spellStart"/>
      <w:r w:rsidRPr="00C50BC8">
        <w:rPr>
          <w:rFonts w:ascii="Calibri" w:eastAsia="SimSun" w:hAnsi="Calibri" w:cs="Times New Roman"/>
          <w:b/>
          <w:bCs/>
          <w:szCs w:val="20"/>
          <w:lang w:val="en-GB" w:eastAsia="zh-CN"/>
        </w:rPr>
        <w:t>Observação</w:t>
      </w:r>
      <w:proofErr w:type="spellEnd"/>
      <w:r w:rsidRPr="00C50BC8">
        <w:rPr>
          <w:rFonts w:ascii="Calibri" w:eastAsia="SimSun" w:hAnsi="Calibri" w:cs="Times New Roman"/>
          <w:b/>
          <w:bCs/>
          <w:szCs w:val="20"/>
          <w:lang w:val="en-GB" w:eastAsia="zh-CN"/>
        </w:rPr>
        <w:t>:</w:t>
      </w:r>
    </w:p>
    <w:p w14:paraId="70F50932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1. A seguinte documentação comprovativa deverá ser submetida juntamente com o presente pedido de Carta de Autorização:</w:t>
      </w:r>
    </w:p>
    <w:p w14:paraId="036EA639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(a) Carta de Aprovação</w:t>
      </w:r>
    </w:p>
    <w:p w14:paraId="46EB9121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(b) Documento de Projeto.</w:t>
      </w:r>
    </w:p>
    <w:p w14:paraId="562B7036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(c) Carta(s) de Autorização anterior(</w:t>
      </w:r>
      <w:proofErr w:type="spellStart"/>
      <w:r w:rsidRPr="00C50BC8">
        <w:rPr>
          <w:rFonts w:ascii="Calibri" w:eastAsia="SimSun" w:hAnsi="Calibri" w:cs="Times New Roman"/>
          <w:szCs w:val="20"/>
          <w:lang w:eastAsia="zh-CN"/>
        </w:rPr>
        <w:t>es</w:t>
      </w:r>
      <w:proofErr w:type="spellEnd"/>
      <w:r w:rsidRPr="00C50BC8">
        <w:rPr>
          <w:rFonts w:ascii="Calibri" w:eastAsia="SimSun" w:hAnsi="Calibri" w:cs="Times New Roman"/>
          <w:szCs w:val="20"/>
          <w:lang w:eastAsia="zh-CN"/>
        </w:rPr>
        <w:t>) (aplicável apenas se se tratar de um pedido de renovação de um período de autorização).</w:t>
      </w:r>
    </w:p>
    <w:p w14:paraId="5B7C9D8F" w14:textId="77777777" w:rsidR="00932B7D" w:rsidRPr="00C50BC8" w:rsidRDefault="00C50BC8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(d) Contrato celebrado com o comprador para os créditos de carbono autorizados (se existir).</w:t>
      </w:r>
    </w:p>
    <w:p w14:paraId="56B55DE6" w14:textId="77777777" w:rsidR="00932B7D" w:rsidRPr="00C50BC8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p w14:paraId="06E0306D" w14:textId="77777777" w:rsidR="00932B7D" w:rsidRPr="00C50BC8" w:rsidRDefault="00C50BC8" w:rsidP="00332FF2">
      <w:pPr>
        <w:numPr>
          <w:ilvl w:val="0"/>
          <w:numId w:val="49"/>
        </w:numPr>
        <w:jc w:val="left"/>
        <w:rPr>
          <w:rFonts w:ascii="Calibri" w:eastAsia="SimSun" w:hAnsi="Calibri" w:cs="Times New Roman"/>
          <w:szCs w:val="20"/>
          <w:lang w:eastAsia="zh-CN"/>
        </w:rPr>
      </w:pPr>
      <w:r w:rsidRPr="00C50BC8">
        <w:rPr>
          <w:rFonts w:ascii="Calibri" w:eastAsia="SimSun" w:hAnsi="Calibri" w:cs="Times New Roman"/>
          <w:szCs w:val="20"/>
          <w:lang w:eastAsia="zh-CN"/>
        </w:rPr>
        <w:t>º O proponente do projeto poderá reter informações classificadas como confidenciais devido às suas obrigações contratuais comerciais para com terceiros.</w:t>
      </w:r>
    </w:p>
    <w:p w14:paraId="61AE8057" w14:textId="77777777" w:rsidR="00932B7D" w:rsidRDefault="00932B7D" w:rsidP="00C50BC8">
      <w:pPr>
        <w:jc w:val="left"/>
        <w:rPr>
          <w:rFonts w:ascii="Calibri" w:eastAsia="SimSun" w:hAnsi="Calibri" w:cs="Times New Roman"/>
          <w:szCs w:val="20"/>
          <w:lang w:eastAsia="zh-CN"/>
        </w:rPr>
      </w:pPr>
    </w:p>
    <w:sectPr w:rsidR="00932B7D">
      <w:footerReference w:type="default" r:id="rId13"/>
      <w:pgSz w:w="11906" w:h="16838"/>
      <w:pgMar w:top="993" w:right="1133" w:bottom="27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2B1E" w14:textId="77777777" w:rsidR="00626B9F" w:rsidRDefault="00626B9F">
      <w:r>
        <w:separator/>
      </w:r>
    </w:p>
  </w:endnote>
  <w:endnote w:type="continuationSeparator" w:id="0">
    <w:p w14:paraId="011644F4" w14:textId="77777777" w:rsidR="00626B9F" w:rsidRDefault="0062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panose1 w:val="020B0902020104020203"/>
    <w:charset w:val="00"/>
    <w:family w:val="swiss"/>
    <w:notTrueType/>
    <w:pitch w:val="variable"/>
    <w:sig w:usb0="A00000AF" w:usb1="5000205A" w:usb2="00000000" w:usb3="00000000" w:csb0="00000093" w:csb1="00000000"/>
  </w:font>
  <w:font w:name="FoundrySans-Normal">
    <w:altName w:val="Times New Roman"/>
    <w:charset w:val="00"/>
    <w:family w:val="auto"/>
    <w:pitch w:val="default"/>
    <w:sig w:usb0="00000000" w:usb1="00000000" w:usb2="00000000" w:usb3="00000000" w:csb0="00000009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 Sans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744097"/>
    </w:sdtPr>
    <w:sdtContent>
      <w:p w14:paraId="7EC737D6" w14:textId="5CEC1CDE" w:rsidR="002C0E5A" w:rsidRDefault="002C0E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7CF">
          <w:rPr>
            <w:noProof/>
          </w:rPr>
          <w:t>19</w:t>
        </w:r>
        <w:r>
          <w:fldChar w:fldCharType="end"/>
        </w:r>
      </w:p>
    </w:sdtContent>
  </w:sdt>
  <w:p w14:paraId="3BB60CDF" w14:textId="77777777" w:rsidR="002C0E5A" w:rsidRDefault="002C0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610AB" w14:textId="77777777" w:rsidR="00626B9F" w:rsidRDefault="00626B9F">
      <w:r>
        <w:separator/>
      </w:r>
    </w:p>
  </w:footnote>
  <w:footnote w:type="continuationSeparator" w:id="0">
    <w:p w14:paraId="0ABB541E" w14:textId="77777777" w:rsidR="00626B9F" w:rsidRDefault="00626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0F769F"/>
    <w:multiLevelType w:val="singleLevel"/>
    <w:tmpl w:val="0816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" w15:restartNumberingAfterBreak="0">
    <w:nsid w:val="9D0A5149"/>
    <w:multiLevelType w:val="singleLevel"/>
    <w:tmpl w:val="9D0A5149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A28544C0"/>
    <w:multiLevelType w:val="singleLevel"/>
    <w:tmpl w:val="A28544C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A996FCA6"/>
    <w:multiLevelType w:val="singleLevel"/>
    <w:tmpl w:val="A996FCA6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36C273D"/>
    <w:multiLevelType w:val="singleLevel"/>
    <w:tmpl w:val="B36C273D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C301E46B"/>
    <w:multiLevelType w:val="singleLevel"/>
    <w:tmpl w:val="0816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6" w15:restartNumberingAfterBreak="0">
    <w:nsid w:val="DD14AAB8"/>
    <w:multiLevelType w:val="singleLevel"/>
    <w:tmpl w:val="DD14AAB8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E7571225"/>
    <w:multiLevelType w:val="singleLevel"/>
    <w:tmpl w:val="E7571225"/>
    <w:lvl w:ilvl="0">
      <w:start w:val="1"/>
      <w:numFmt w:val="lowerRoman"/>
      <w:suff w:val="space"/>
      <w:lvlText w:val="(%1)"/>
      <w:lvlJc w:val="left"/>
    </w:lvl>
  </w:abstractNum>
  <w:abstractNum w:abstractNumId="8" w15:restartNumberingAfterBreak="0">
    <w:nsid w:val="EC5EA8B4"/>
    <w:multiLevelType w:val="singleLevel"/>
    <w:tmpl w:val="0816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9" w15:restartNumberingAfterBreak="0">
    <w:nsid w:val="EE82E7F0"/>
    <w:multiLevelType w:val="singleLevel"/>
    <w:tmpl w:val="EE82E7F0"/>
    <w:lvl w:ilvl="0">
      <w:start w:val="1"/>
      <w:numFmt w:val="lowerLetter"/>
      <w:suff w:val="space"/>
      <w:lvlText w:val="(%1)"/>
      <w:lvlJc w:val="left"/>
    </w:lvl>
  </w:abstractNum>
  <w:abstractNum w:abstractNumId="10" w15:restartNumberingAfterBreak="0">
    <w:nsid w:val="FAA69CF3"/>
    <w:multiLevelType w:val="multilevel"/>
    <w:tmpl w:val="F81E39AC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1F88"/>
    <w:multiLevelType w:val="multilevel"/>
    <w:tmpl w:val="04E31F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E1F90"/>
    <w:multiLevelType w:val="multilevel"/>
    <w:tmpl w:val="EC483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1E5A4A"/>
    <w:multiLevelType w:val="multilevel"/>
    <w:tmpl w:val="0A1E5A4A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0EB905B2"/>
    <w:multiLevelType w:val="multilevel"/>
    <w:tmpl w:val="0EB905B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7D13CA"/>
    <w:multiLevelType w:val="multilevel"/>
    <w:tmpl w:val="008EBB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47129A"/>
    <w:multiLevelType w:val="singleLevel"/>
    <w:tmpl w:val="1547129A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16184D89"/>
    <w:multiLevelType w:val="multilevel"/>
    <w:tmpl w:val="16184D89"/>
    <w:lvl w:ilvl="0">
      <w:start w:val="1"/>
      <w:numFmt w:val="lowerLetter"/>
      <w:lvlText w:val="(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5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6253F56"/>
    <w:multiLevelType w:val="multilevel"/>
    <w:tmpl w:val="16253F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687EC7"/>
    <w:multiLevelType w:val="multilevel"/>
    <w:tmpl w:val="70946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0132A5"/>
    <w:multiLevelType w:val="multilevel"/>
    <w:tmpl w:val="1E0132A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891C0A"/>
    <w:multiLevelType w:val="multilevel"/>
    <w:tmpl w:val="EA36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210379"/>
    <w:multiLevelType w:val="multilevel"/>
    <w:tmpl w:val="22210379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34E3204"/>
    <w:multiLevelType w:val="multilevel"/>
    <w:tmpl w:val="F458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54337A6"/>
    <w:multiLevelType w:val="hybridMultilevel"/>
    <w:tmpl w:val="D9A2B1DC"/>
    <w:lvl w:ilvl="0" w:tplc="71BE27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A000C91"/>
    <w:multiLevelType w:val="singleLevel"/>
    <w:tmpl w:val="2A000C91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2ADC7DB1"/>
    <w:multiLevelType w:val="multilevel"/>
    <w:tmpl w:val="2ADC7D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2C7859"/>
    <w:multiLevelType w:val="hybridMultilevel"/>
    <w:tmpl w:val="1068C0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A23E29"/>
    <w:multiLevelType w:val="multilevel"/>
    <w:tmpl w:val="2EA23E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91486C"/>
    <w:multiLevelType w:val="multilevel"/>
    <w:tmpl w:val="31914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06D8E"/>
    <w:multiLevelType w:val="multilevel"/>
    <w:tmpl w:val="32E06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033957"/>
    <w:multiLevelType w:val="multilevel"/>
    <w:tmpl w:val="46385B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98C6F89"/>
    <w:multiLevelType w:val="multilevel"/>
    <w:tmpl w:val="398C6F89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3" w15:restartNumberingAfterBreak="0">
    <w:nsid w:val="41017FA7"/>
    <w:multiLevelType w:val="multilevel"/>
    <w:tmpl w:val="41017FA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18E37EC"/>
    <w:multiLevelType w:val="multilevel"/>
    <w:tmpl w:val="418E37EC"/>
    <w:lvl w:ilvl="0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76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2C23EE7"/>
    <w:multiLevelType w:val="multilevel"/>
    <w:tmpl w:val="EEDE5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399A5D7"/>
    <w:multiLevelType w:val="singleLevel"/>
    <w:tmpl w:val="4399A5D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7" w15:restartNumberingAfterBreak="0">
    <w:nsid w:val="4BABAB98"/>
    <w:multiLevelType w:val="singleLevel"/>
    <w:tmpl w:val="4BABAB98"/>
    <w:lvl w:ilvl="0">
      <w:start w:val="1"/>
      <w:numFmt w:val="lowerLetter"/>
      <w:suff w:val="space"/>
      <w:lvlText w:val="%1)"/>
      <w:lvlJc w:val="left"/>
    </w:lvl>
  </w:abstractNum>
  <w:abstractNum w:abstractNumId="38" w15:restartNumberingAfterBreak="0">
    <w:nsid w:val="4D0048FB"/>
    <w:multiLevelType w:val="multilevel"/>
    <w:tmpl w:val="4D0048F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9230E7"/>
    <w:multiLevelType w:val="multilevel"/>
    <w:tmpl w:val="4D9230E7"/>
    <w:lvl w:ilvl="0">
      <w:start w:val="1"/>
      <w:numFmt w:val="decimal"/>
      <w:lvlText w:val="Article 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0"/>
      <w:numFmt w:val="decimal"/>
      <w:lvlText w:val="(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928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FE4C8F"/>
    <w:multiLevelType w:val="singleLevel"/>
    <w:tmpl w:val="4FFE4C8F"/>
    <w:lvl w:ilvl="0">
      <w:start w:val="1"/>
      <w:numFmt w:val="lowerLetter"/>
      <w:suff w:val="space"/>
      <w:lvlText w:val="%1)"/>
      <w:lvlJc w:val="left"/>
      <w:pPr>
        <w:ind w:left="-840"/>
      </w:pPr>
    </w:lvl>
  </w:abstractNum>
  <w:abstractNum w:abstractNumId="41" w15:restartNumberingAfterBreak="0">
    <w:nsid w:val="500D502A"/>
    <w:multiLevelType w:val="multilevel"/>
    <w:tmpl w:val="5C7461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994662"/>
    <w:multiLevelType w:val="hybridMultilevel"/>
    <w:tmpl w:val="F09C31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7C537A"/>
    <w:multiLevelType w:val="multilevel"/>
    <w:tmpl w:val="517C537A"/>
    <w:lvl w:ilvl="0">
      <w:start w:val="1"/>
      <w:numFmt w:val="decimal"/>
      <w:pStyle w:val="DefinitionParagraph"/>
      <w:suff w:val="nothing"/>
      <w:lvlText w:val=""/>
      <w:lvlJc w:val="left"/>
      <w:pPr>
        <w:ind w:left="709" w:firstLine="0"/>
      </w:pPr>
      <w:rPr>
        <w:szCs w:val="26"/>
      </w:rPr>
    </w:lvl>
    <w:lvl w:ilvl="1">
      <w:start w:val="1"/>
      <w:numFmt w:val="lowerLetter"/>
      <w:pStyle w:val="Da"/>
      <w:lvlText w:val="(%2)"/>
      <w:lvlJc w:val="left"/>
      <w:pPr>
        <w:tabs>
          <w:tab w:val="left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i"/>
      <w:lvlText w:val="(%3)"/>
      <w:lvlJc w:val="left"/>
      <w:pPr>
        <w:tabs>
          <w:tab w:val="left" w:pos="2126"/>
        </w:tabs>
        <w:ind w:left="2126" w:hanging="708"/>
      </w:pPr>
      <w:rPr>
        <w:rFonts w:hint="default"/>
      </w:rPr>
    </w:lvl>
    <w:lvl w:ilvl="3">
      <w:start w:val="1"/>
      <w:numFmt w:val="upperLetter"/>
      <w:pStyle w:val="DA0"/>
      <w:lvlText w:val="(%4)"/>
      <w:lvlJc w:val="left"/>
      <w:pPr>
        <w:tabs>
          <w:tab w:val="left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2B6582B"/>
    <w:multiLevelType w:val="multilevel"/>
    <w:tmpl w:val="4864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5D133C"/>
    <w:multiLevelType w:val="singleLevel"/>
    <w:tmpl w:val="0B8C3EA6"/>
    <w:lvl w:ilvl="0">
      <w:start w:val="1"/>
      <w:numFmt w:val="decimal"/>
      <w:suff w:val="space"/>
      <w:lvlText w:val="%1."/>
      <w:lvlJc w:val="left"/>
    </w:lvl>
  </w:abstractNum>
  <w:abstractNum w:abstractNumId="46" w15:restartNumberingAfterBreak="0">
    <w:nsid w:val="5FA50BEB"/>
    <w:multiLevelType w:val="singleLevel"/>
    <w:tmpl w:val="5FA50BEB"/>
    <w:lvl w:ilvl="0">
      <w:start w:val="1"/>
      <w:numFmt w:val="decimal"/>
      <w:suff w:val="space"/>
      <w:lvlText w:val="%1."/>
      <w:lvlJc w:val="left"/>
    </w:lvl>
  </w:abstractNum>
  <w:abstractNum w:abstractNumId="47" w15:restartNumberingAfterBreak="0">
    <w:nsid w:val="60531847"/>
    <w:multiLevelType w:val="multilevel"/>
    <w:tmpl w:val="16A0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096002"/>
    <w:multiLevelType w:val="multilevel"/>
    <w:tmpl w:val="EB5CCDE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6A0235"/>
    <w:multiLevelType w:val="singleLevel"/>
    <w:tmpl w:val="616A0235"/>
    <w:lvl w:ilvl="0">
      <w:start w:val="1"/>
      <w:numFmt w:val="lowerLetter"/>
      <w:suff w:val="space"/>
      <w:lvlText w:val="%1)"/>
      <w:lvlJc w:val="left"/>
    </w:lvl>
  </w:abstractNum>
  <w:abstractNum w:abstractNumId="50" w15:restartNumberingAfterBreak="0">
    <w:nsid w:val="6B114786"/>
    <w:multiLevelType w:val="multilevel"/>
    <w:tmpl w:val="6B114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816760"/>
    <w:multiLevelType w:val="multilevel"/>
    <w:tmpl w:val="251E6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1120C7"/>
    <w:multiLevelType w:val="multilevel"/>
    <w:tmpl w:val="857C798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80522B"/>
    <w:multiLevelType w:val="multilevel"/>
    <w:tmpl w:val="738052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C27472"/>
    <w:multiLevelType w:val="singleLevel"/>
    <w:tmpl w:val="73C27472"/>
    <w:lvl w:ilvl="0">
      <w:start w:val="8"/>
      <w:numFmt w:val="decimal"/>
      <w:suff w:val="space"/>
      <w:lvlText w:val="%1."/>
      <w:lvlJc w:val="left"/>
    </w:lvl>
  </w:abstractNum>
  <w:abstractNum w:abstractNumId="55" w15:restartNumberingAfterBreak="0">
    <w:nsid w:val="77363197"/>
    <w:multiLevelType w:val="multilevel"/>
    <w:tmpl w:val="F0DA5F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034D9F"/>
    <w:multiLevelType w:val="multilevel"/>
    <w:tmpl w:val="41EC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970D7D"/>
    <w:multiLevelType w:val="singleLevel"/>
    <w:tmpl w:val="7C970D7D"/>
    <w:lvl w:ilvl="0">
      <w:start w:val="1"/>
      <w:numFmt w:val="decimal"/>
      <w:suff w:val="space"/>
      <w:lvlText w:val="%1."/>
      <w:lvlJc w:val="left"/>
    </w:lvl>
  </w:abstractNum>
  <w:abstractNum w:abstractNumId="58" w15:restartNumberingAfterBreak="0">
    <w:nsid w:val="7E153168"/>
    <w:multiLevelType w:val="hybridMultilevel"/>
    <w:tmpl w:val="4C48D224"/>
    <w:lvl w:ilvl="0" w:tplc="26C6DBF4">
      <w:start w:val="1"/>
      <w:numFmt w:val="decimal"/>
      <w:lvlText w:val="%1."/>
      <w:lvlJc w:val="left"/>
      <w:pPr>
        <w:ind w:left="720" w:hanging="360"/>
      </w:pPr>
    </w:lvl>
    <w:lvl w:ilvl="1" w:tplc="9C2CBBE4">
      <w:start w:val="1"/>
      <w:numFmt w:val="decimal"/>
      <w:lvlText w:val="%2."/>
      <w:lvlJc w:val="left"/>
      <w:pPr>
        <w:ind w:left="720" w:hanging="360"/>
      </w:pPr>
    </w:lvl>
    <w:lvl w:ilvl="2" w:tplc="8C261FF0">
      <w:start w:val="1"/>
      <w:numFmt w:val="decimal"/>
      <w:lvlText w:val="%3."/>
      <w:lvlJc w:val="left"/>
      <w:pPr>
        <w:ind w:left="720" w:hanging="360"/>
      </w:pPr>
    </w:lvl>
    <w:lvl w:ilvl="3" w:tplc="7F4CFA1A">
      <w:start w:val="1"/>
      <w:numFmt w:val="decimal"/>
      <w:lvlText w:val="%4."/>
      <w:lvlJc w:val="left"/>
      <w:pPr>
        <w:ind w:left="720" w:hanging="360"/>
      </w:pPr>
    </w:lvl>
    <w:lvl w:ilvl="4" w:tplc="84A897C0">
      <w:start w:val="1"/>
      <w:numFmt w:val="decimal"/>
      <w:lvlText w:val="%5."/>
      <w:lvlJc w:val="left"/>
      <w:pPr>
        <w:ind w:left="720" w:hanging="360"/>
      </w:pPr>
    </w:lvl>
    <w:lvl w:ilvl="5" w:tplc="29F647F2">
      <w:start w:val="1"/>
      <w:numFmt w:val="decimal"/>
      <w:lvlText w:val="%6."/>
      <w:lvlJc w:val="left"/>
      <w:pPr>
        <w:ind w:left="720" w:hanging="360"/>
      </w:pPr>
    </w:lvl>
    <w:lvl w:ilvl="6" w:tplc="5CEEAE54">
      <w:start w:val="1"/>
      <w:numFmt w:val="decimal"/>
      <w:lvlText w:val="%7."/>
      <w:lvlJc w:val="left"/>
      <w:pPr>
        <w:ind w:left="720" w:hanging="360"/>
      </w:pPr>
    </w:lvl>
    <w:lvl w:ilvl="7" w:tplc="76FAF58A">
      <w:start w:val="1"/>
      <w:numFmt w:val="decimal"/>
      <w:lvlText w:val="%8."/>
      <w:lvlJc w:val="left"/>
      <w:pPr>
        <w:ind w:left="720" w:hanging="360"/>
      </w:pPr>
    </w:lvl>
    <w:lvl w:ilvl="8" w:tplc="4DF64D96">
      <w:start w:val="1"/>
      <w:numFmt w:val="decimal"/>
      <w:lvlText w:val="%9."/>
      <w:lvlJc w:val="left"/>
      <w:pPr>
        <w:ind w:left="720" w:hanging="360"/>
      </w:pPr>
    </w:lvl>
  </w:abstractNum>
  <w:abstractNum w:abstractNumId="59" w15:restartNumberingAfterBreak="0">
    <w:nsid w:val="7F442373"/>
    <w:multiLevelType w:val="hybridMultilevel"/>
    <w:tmpl w:val="7AD82D2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462374">
    <w:abstractNumId w:val="32"/>
  </w:num>
  <w:num w:numId="2" w16cid:durableId="1540431283">
    <w:abstractNumId w:val="43"/>
  </w:num>
  <w:num w:numId="3" w16cid:durableId="897978225">
    <w:abstractNumId w:val="45"/>
  </w:num>
  <w:num w:numId="4" w16cid:durableId="1015955783">
    <w:abstractNumId w:val="2"/>
  </w:num>
  <w:num w:numId="5" w16cid:durableId="1863855328">
    <w:abstractNumId w:val="16"/>
  </w:num>
  <w:num w:numId="6" w16cid:durableId="574168245">
    <w:abstractNumId w:val="53"/>
  </w:num>
  <w:num w:numId="7" w16cid:durableId="1534266084">
    <w:abstractNumId w:val="22"/>
  </w:num>
  <w:num w:numId="8" w16cid:durableId="1095252668">
    <w:abstractNumId w:val="48"/>
  </w:num>
  <w:num w:numId="9" w16cid:durableId="1017075751">
    <w:abstractNumId w:val="10"/>
  </w:num>
  <w:num w:numId="10" w16cid:durableId="2122531213">
    <w:abstractNumId w:val="14"/>
  </w:num>
  <w:num w:numId="11" w16cid:durableId="335232897">
    <w:abstractNumId w:val="55"/>
  </w:num>
  <w:num w:numId="12" w16cid:durableId="992762155">
    <w:abstractNumId w:val="29"/>
  </w:num>
  <w:num w:numId="13" w16cid:durableId="2048410148">
    <w:abstractNumId w:val="40"/>
  </w:num>
  <w:num w:numId="14" w16cid:durableId="1782414890">
    <w:abstractNumId w:val="31"/>
  </w:num>
  <w:num w:numId="15" w16cid:durableId="120419529">
    <w:abstractNumId w:val="17"/>
  </w:num>
  <w:num w:numId="16" w16cid:durableId="592132395">
    <w:abstractNumId w:val="39"/>
  </w:num>
  <w:num w:numId="17" w16cid:durableId="607661794">
    <w:abstractNumId w:val="41"/>
  </w:num>
  <w:num w:numId="18" w16cid:durableId="1965890197">
    <w:abstractNumId w:val="20"/>
  </w:num>
  <w:num w:numId="19" w16cid:durableId="1278216723">
    <w:abstractNumId w:val="4"/>
  </w:num>
  <w:num w:numId="20" w16cid:durableId="288975400">
    <w:abstractNumId w:val="6"/>
  </w:num>
  <w:num w:numId="21" w16cid:durableId="237600056">
    <w:abstractNumId w:val="49"/>
  </w:num>
  <w:num w:numId="22" w16cid:durableId="2030838859">
    <w:abstractNumId w:val="57"/>
  </w:num>
  <w:num w:numId="23" w16cid:durableId="1357347627">
    <w:abstractNumId w:val="37"/>
  </w:num>
  <w:num w:numId="24" w16cid:durableId="1973320805">
    <w:abstractNumId w:val="46"/>
  </w:num>
  <w:num w:numId="25" w16cid:durableId="1107118834">
    <w:abstractNumId w:val="30"/>
  </w:num>
  <w:num w:numId="26" w16cid:durableId="4330688">
    <w:abstractNumId w:val="34"/>
  </w:num>
  <w:num w:numId="27" w16cid:durableId="50154710">
    <w:abstractNumId w:val="3"/>
  </w:num>
  <w:num w:numId="28" w16cid:durableId="810559004">
    <w:abstractNumId w:val="52"/>
  </w:num>
  <w:num w:numId="29" w16cid:durableId="627246237">
    <w:abstractNumId w:val="26"/>
  </w:num>
  <w:num w:numId="30" w16cid:durableId="1867862563">
    <w:abstractNumId w:val="11"/>
  </w:num>
  <w:num w:numId="31" w16cid:durableId="1403064061">
    <w:abstractNumId w:val="33"/>
  </w:num>
  <w:num w:numId="32" w16cid:durableId="1413116003">
    <w:abstractNumId w:val="0"/>
  </w:num>
  <w:num w:numId="33" w16cid:durableId="1780446112">
    <w:abstractNumId w:val="18"/>
  </w:num>
  <w:num w:numId="34" w16cid:durableId="288053363">
    <w:abstractNumId w:val="8"/>
  </w:num>
  <w:num w:numId="35" w16cid:durableId="464812944">
    <w:abstractNumId w:val="5"/>
  </w:num>
  <w:num w:numId="36" w16cid:durableId="1046107255">
    <w:abstractNumId w:val="12"/>
  </w:num>
  <w:num w:numId="37" w16cid:durableId="1370187004">
    <w:abstractNumId w:val="51"/>
  </w:num>
  <w:num w:numId="38" w16cid:durableId="1268732792">
    <w:abstractNumId w:val="50"/>
  </w:num>
  <w:num w:numId="39" w16cid:durableId="796490043">
    <w:abstractNumId w:val="19"/>
  </w:num>
  <w:num w:numId="40" w16cid:durableId="1162159011">
    <w:abstractNumId w:val="15"/>
  </w:num>
  <w:num w:numId="41" w16cid:durableId="517430312">
    <w:abstractNumId w:val="38"/>
  </w:num>
  <w:num w:numId="42" w16cid:durableId="270750365">
    <w:abstractNumId w:val="28"/>
  </w:num>
  <w:num w:numId="43" w16cid:durableId="1457289498">
    <w:abstractNumId w:val="13"/>
  </w:num>
  <w:num w:numId="44" w16cid:durableId="367337544">
    <w:abstractNumId w:val="25"/>
  </w:num>
  <w:num w:numId="45" w16cid:durableId="40059750">
    <w:abstractNumId w:val="1"/>
  </w:num>
  <w:num w:numId="46" w16cid:durableId="242882189">
    <w:abstractNumId w:val="7"/>
  </w:num>
  <w:num w:numId="47" w16cid:durableId="335768177">
    <w:abstractNumId w:val="9"/>
  </w:num>
  <w:num w:numId="48" w16cid:durableId="530342825">
    <w:abstractNumId w:val="54"/>
  </w:num>
  <w:num w:numId="49" w16cid:durableId="977076653">
    <w:abstractNumId w:val="36"/>
  </w:num>
  <w:num w:numId="50" w16cid:durableId="272178236">
    <w:abstractNumId w:val="47"/>
  </w:num>
  <w:num w:numId="51" w16cid:durableId="249193896">
    <w:abstractNumId w:val="56"/>
  </w:num>
  <w:num w:numId="52" w16cid:durableId="1865439886">
    <w:abstractNumId w:val="35"/>
  </w:num>
  <w:num w:numId="53" w16cid:durableId="1377703776">
    <w:abstractNumId w:val="21"/>
  </w:num>
  <w:num w:numId="54" w16cid:durableId="76950206">
    <w:abstractNumId w:val="23"/>
  </w:num>
  <w:num w:numId="55" w16cid:durableId="725376014">
    <w:abstractNumId w:val="27"/>
  </w:num>
  <w:num w:numId="56" w16cid:durableId="1604533578">
    <w:abstractNumId w:val="59"/>
  </w:num>
  <w:num w:numId="57" w16cid:durableId="695303889">
    <w:abstractNumId w:val="42"/>
  </w:num>
  <w:num w:numId="58" w16cid:durableId="1968390877">
    <w:abstractNumId w:val="24"/>
  </w:num>
  <w:num w:numId="59" w16cid:durableId="578058388">
    <w:abstractNumId w:val="58"/>
  </w:num>
  <w:num w:numId="60" w16cid:durableId="783692976">
    <w:abstractNumId w:val="4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12"/>
    <w:rsid w:val="000012EA"/>
    <w:rsid w:val="0000260D"/>
    <w:rsid w:val="000029DA"/>
    <w:rsid w:val="00003055"/>
    <w:rsid w:val="000030E6"/>
    <w:rsid w:val="000035F8"/>
    <w:rsid w:val="00003708"/>
    <w:rsid w:val="00003E3F"/>
    <w:rsid w:val="00004AB4"/>
    <w:rsid w:val="00005145"/>
    <w:rsid w:val="0000547E"/>
    <w:rsid w:val="000054B5"/>
    <w:rsid w:val="00005E43"/>
    <w:rsid w:val="00006B9D"/>
    <w:rsid w:val="00007B3D"/>
    <w:rsid w:val="00010183"/>
    <w:rsid w:val="000104B7"/>
    <w:rsid w:val="00010873"/>
    <w:rsid w:val="00011887"/>
    <w:rsid w:val="00011993"/>
    <w:rsid w:val="00011BAF"/>
    <w:rsid w:val="00012288"/>
    <w:rsid w:val="000138D8"/>
    <w:rsid w:val="00013F03"/>
    <w:rsid w:val="00014311"/>
    <w:rsid w:val="0001441D"/>
    <w:rsid w:val="000165E7"/>
    <w:rsid w:val="00016DF2"/>
    <w:rsid w:val="00016EA0"/>
    <w:rsid w:val="00016F53"/>
    <w:rsid w:val="000204E2"/>
    <w:rsid w:val="000206C6"/>
    <w:rsid w:val="000221C5"/>
    <w:rsid w:val="000227DB"/>
    <w:rsid w:val="00023927"/>
    <w:rsid w:val="0002397A"/>
    <w:rsid w:val="00023B12"/>
    <w:rsid w:val="00023E75"/>
    <w:rsid w:val="00023FA6"/>
    <w:rsid w:val="000257BA"/>
    <w:rsid w:val="0002773A"/>
    <w:rsid w:val="00027AD1"/>
    <w:rsid w:val="00027B23"/>
    <w:rsid w:val="00027BB7"/>
    <w:rsid w:val="00027EDD"/>
    <w:rsid w:val="000300CD"/>
    <w:rsid w:val="00030174"/>
    <w:rsid w:val="00031890"/>
    <w:rsid w:val="00032C8E"/>
    <w:rsid w:val="000331BB"/>
    <w:rsid w:val="00033BF4"/>
    <w:rsid w:val="00033DEE"/>
    <w:rsid w:val="0003426C"/>
    <w:rsid w:val="0003590C"/>
    <w:rsid w:val="000361B5"/>
    <w:rsid w:val="000363E8"/>
    <w:rsid w:val="00037A69"/>
    <w:rsid w:val="00037BE4"/>
    <w:rsid w:val="00040150"/>
    <w:rsid w:val="00040B7C"/>
    <w:rsid w:val="00040DD4"/>
    <w:rsid w:val="000411D2"/>
    <w:rsid w:val="000414C8"/>
    <w:rsid w:val="00041AEC"/>
    <w:rsid w:val="00041B1D"/>
    <w:rsid w:val="00042347"/>
    <w:rsid w:val="000429A3"/>
    <w:rsid w:val="00042ADF"/>
    <w:rsid w:val="0004300E"/>
    <w:rsid w:val="00043070"/>
    <w:rsid w:val="000439FB"/>
    <w:rsid w:val="00043C3D"/>
    <w:rsid w:val="00043DE2"/>
    <w:rsid w:val="00045000"/>
    <w:rsid w:val="000458FB"/>
    <w:rsid w:val="0004608B"/>
    <w:rsid w:val="000460D7"/>
    <w:rsid w:val="00046637"/>
    <w:rsid w:val="00046989"/>
    <w:rsid w:val="00046B0D"/>
    <w:rsid w:val="00046DC1"/>
    <w:rsid w:val="0004704A"/>
    <w:rsid w:val="00047204"/>
    <w:rsid w:val="00050F04"/>
    <w:rsid w:val="0005135E"/>
    <w:rsid w:val="000513D0"/>
    <w:rsid w:val="00051552"/>
    <w:rsid w:val="0005169A"/>
    <w:rsid w:val="00051820"/>
    <w:rsid w:val="00051CEA"/>
    <w:rsid w:val="0005233F"/>
    <w:rsid w:val="000523D4"/>
    <w:rsid w:val="00052C1B"/>
    <w:rsid w:val="000539CF"/>
    <w:rsid w:val="000548D8"/>
    <w:rsid w:val="00055A9D"/>
    <w:rsid w:val="00055CDC"/>
    <w:rsid w:val="00055D10"/>
    <w:rsid w:val="00056AA8"/>
    <w:rsid w:val="0006042A"/>
    <w:rsid w:val="00060D79"/>
    <w:rsid w:val="0006271F"/>
    <w:rsid w:val="00064A8C"/>
    <w:rsid w:val="0006530B"/>
    <w:rsid w:val="0006532C"/>
    <w:rsid w:val="0006567F"/>
    <w:rsid w:val="00065AAC"/>
    <w:rsid w:val="000662A0"/>
    <w:rsid w:val="00066AC0"/>
    <w:rsid w:val="00066F1A"/>
    <w:rsid w:val="00066F21"/>
    <w:rsid w:val="0006733B"/>
    <w:rsid w:val="00067A2D"/>
    <w:rsid w:val="00067B2D"/>
    <w:rsid w:val="00067CFA"/>
    <w:rsid w:val="00067D62"/>
    <w:rsid w:val="00070FD2"/>
    <w:rsid w:val="0007152B"/>
    <w:rsid w:val="000719D3"/>
    <w:rsid w:val="00072AB5"/>
    <w:rsid w:val="00072CAE"/>
    <w:rsid w:val="00073454"/>
    <w:rsid w:val="00073C81"/>
    <w:rsid w:val="00073FD4"/>
    <w:rsid w:val="00074020"/>
    <w:rsid w:val="000747BD"/>
    <w:rsid w:val="00075BF7"/>
    <w:rsid w:val="00076548"/>
    <w:rsid w:val="000766C8"/>
    <w:rsid w:val="0007672E"/>
    <w:rsid w:val="00076BDB"/>
    <w:rsid w:val="00077066"/>
    <w:rsid w:val="000770F9"/>
    <w:rsid w:val="0007788E"/>
    <w:rsid w:val="00077D3E"/>
    <w:rsid w:val="00077ED5"/>
    <w:rsid w:val="000800CC"/>
    <w:rsid w:val="00080B5B"/>
    <w:rsid w:val="000814F5"/>
    <w:rsid w:val="00081575"/>
    <w:rsid w:val="000821DD"/>
    <w:rsid w:val="0008220A"/>
    <w:rsid w:val="0008248C"/>
    <w:rsid w:val="00082B49"/>
    <w:rsid w:val="000830FA"/>
    <w:rsid w:val="00083949"/>
    <w:rsid w:val="00084288"/>
    <w:rsid w:val="00084535"/>
    <w:rsid w:val="000848BD"/>
    <w:rsid w:val="00085E0C"/>
    <w:rsid w:val="00086076"/>
    <w:rsid w:val="00086186"/>
    <w:rsid w:val="0008629C"/>
    <w:rsid w:val="000865C7"/>
    <w:rsid w:val="0008689A"/>
    <w:rsid w:val="00087388"/>
    <w:rsid w:val="000873A0"/>
    <w:rsid w:val="000876BA"/>
    <w:rsid w:val="00090D69"/>
    <w:rsid w:val="000916A1"/>
    <w:rsid w:val="0009171D"/>
    <w:rsid w:val="000917A1"/>
    <w:rsid w:val="00091B89"/>
    <w:rsid w:val="00092785"/>
    <w:rsid w:val="00093880"/>
    <w:rsid w:val="00095260"/>
    <w:rsid w:val="00095CA7"/>
    <w:rsid w:val="000966D9"/>
    <w:rsid w:val="00097B07"/>
    <w:rsid w:val="00097E37"/>
    <w:rsid w:val="000A01B9"/>
    <w:rsid w:val="000A0538"/>
    <w:rsid w:val="000A0A5C"/>
    <w:rsid w:val="000A1453"/>
    <w:rsid w:val="000A2451"/>
    <w:rsid w:val="000A24E0"/>
    <w:rsid w:val="000A2567"/>
    <w:rsid w:val="000A35E7"/>
    <w:rsid w:val="000A3772"/>
    <w:rsid w:val="000A388A"/>
    <w:rsid w:val="000A3B62"/>
    <w:rsid w:val="000A4195"/>
    <w:rsid w:val="000A4A90"/>
    <w:rsid w:val="000A52D1"/>
    <w:rsid w:val="000A6575"/>
    <w:rsid w:val="000A69F0"/>
    <w:rsid w:val="000A6EB7"/>
    <w:rsid w:val="000A7115"/>
    <w:rsid w:val="000B00A0"/>
    <w:rsid w:val="000B03AF"/>
    <w:rsid w:val="000B1C6F"/>
    <w:rsid w:val="000B1DAB"/>
    <w:rsid w:val="000B27C1"/>
    <w:rsid w:val="000B3312"/>
    <w:rsid w:val="000B374B"/>
    <w:rsid w:val="000B41D8"/>
    <w:rsid w:val="000B4534"/>
    <w:rsid w:val="000B4A48"/>
    <w:rsid w:val="000B4FA4"/>
    <w:rsid w:val="000B5027"/>
    <w:rsid w:val="000B6FCD"/>
    <w:rsid w:val="000B75AE"/>
    <w:rsid w:val="000C000D"/>
    <w:rsid w:val="000C0034"/>
    <w:rsid w:val="000C0E5B"/>
    <w:rsid w:val="000C0EC0"/>
    <w:rsid w:val="000C15C9"/>
    <w:rsid w:val="000C1794"/>
    <w:rsid w:val="000C2E37"/>
    <w:rsid w:val="000C326D"/>
    <w:rsid w:val="000C3A4E"/>
    <w:rsid w:val="000C3A64"/>
    <w:rsid w:val="000C3CF4"/>
    <w:rsid w:val="000C3F59"/>
    <w:rsid w:val="000C589A"/>
    <w:rsid w:val="000C592D"/>
    <w:rsid w:val="000C74DA"/>
    <w:rsid w:val="000C769C"/>
    <w:rsid w:val="000C7CD9"/>
    <w:rsid w:val="000D0288"/>
    <w:rsid w:val="000D0E6A"/>
    <w:rsid w:val="000D1295"/>
    <w:rsid w:val="000D1329"/>
    <w:rsid w:val="000D1FB4"/>
    <w:rsid w:val="000D1FD0"/>
    <w:rsid w:val="000D2BF1"/>
    <w:rsid w:val="000D2D2B"/>
    <w:rsid w:val="000D2DED"/>
    <w:rsid w:val="000D307A"/>
    <w:rsid w:val="000D44A4"/>
    <w:rsid w:val="000D4D0A"/>
    <w:rsid w:val="000D502C"/>
    <w:rsid w:val="000D527C"/>
    <w:rsid w:val="000D5768"/>
    <w:rsid w:val="000D5C03"/>
    <w:rsid w:val="000D6016"/>
    <w:rsid w:val="000D68F3"/>
    <w:rsid w:val="000D7260"/>
    <w:rsid w:val="000D76E7"/>
    <w:rsid w:val="000D7CFF"/>
    <w:rsid w:val="000E029D"/>
    <w:rsid w:val="000E09A9"/>
    <w:rsid w:val="000E0A70"/>
    <w:rsid w:val="000E12D1"/>
    <w:rsid w:val="000E167A"/>
    <w:rsid w:val="000E1BAF"/>
    <w:rsid w:val="000E2A46"/>
    <w:rsid w:val="000E2F47"/>
    <w:rsid w:val="000E30E7"/>
    <w:rsid w:val="000E35D0"/>
    <w:rsid w:val="000E3887"/>
    <w:rsid w:val="000E389B"/>
    <w:rsid w:val="000E39AE"/>
    <w:rsid w:val="000E6E05"/>
    <w:rsid w:val="000E7865"/>
    <w:rsid w:val="000E7D6F"/>
    <w:rsid w:val="000E7EF0"/>
    <w:rsid w:val="000F02E1"/>
    <w:rsid w:val="000F0FEF"/>
    <w:rsid w:val="000F1C0E"/>
    <w:rsid w:val="000F2357"/>
    <w:rsid w:val="000F2CF2"/>
    <w:rsid w:val="000F448B"/>
    <w:rsid w:val="000F494D"/>
    <w:rsid w:val="000F57B1"/>
    <w:rsid w:val="000F5BA5"/>
    <w:rsid w:val="000F6312"/>
    <w:rsid w:val="000F67CE"/>
    <w:rsid w:val="000F7C4E"/>
    <w:rsid w:val="000F7D29"/>
    <w:rsid w:val="0010050B"/>
    <w:rsid w:val="001005ED"/>
    <w:rsid w:val="00100888"/>
    <w:rsid w:val="00100B28"/>
    <w:rsid w:val="00101040"/>
    <w:rsid w:val="0010137A"/>
    <w:rsid w:val="00101480"/>
    <w:rsid w:val="00101A7B"/>
    <w:rsid w:val="00101B9B"/>
    <w:rsid w:val="00103402"/>
    <w:rsid w:val="001036AA"/>
    <w:rsid w:val="00103908"/>
    <w:rsid w:val="00103DE0"/>
    <w:rsid w:val="00103EEF"/>
    <w:rsid w:val="00103F0F"/>
    <w:rsid w:val="00103F89"/>
    <w:rsid w:val="00104BB0"/>
    <w:rsid w:val="00104F18"/>
    <w:rsid w:val="001050B1"/>
    <w:rsid w:val="00105461"/>
    <w:rsid w:val="00105709"/>
    <w:rsid w:val="00105935"/>
    <w:rsid w:val="00105DCF"/>
    <w:rsid w:val="00106216"/>
    <w:rsid w:val="00106CE2"/>
    <w:rsid w:val="0011098C"/>
    <w:rsid w:val="00110E7D"/>
    <w:rsid w:val="00111F6E"/>
    <w:rsid w:val="00111F78"/>
    <w:rsid w:val="00112797"/>
    <w:rsid w:val="00113356"/>
    <w:rsid w:val="00113C0C"/>
    <w:rsid w:val="00114B89"/>
    <w:rsid w:val="00114D5A"/>
    <w:rsid w:val="00114E60"/>
    <w:rsid w:val="00114FE0"/>
    <w:rsid w:val="001158E3"/>
    <w:rsid w:val="001159E9"/>
    <w:rsid w:val="0011744A"/>
    <w:rsid w:val="00117BC5"/>
    <w:rsid w:val="00120D45"/>
    <w:rsid w:val="00120D88"/>
    <w:rsid w:val="00121970"/>
    <w:rsid w:val="001219A7"/>
    <w:rsid w:val="00121B7B"/>
    <w:rsid w:val="0012329A"/>
    <w:rsid w:val="00123E52"/>
    <w:rsid w:val="001243DB"/>
    <w:rsid w:val="00124AC9"/>
    <w:rsid w:val="00124E29"/>
    <w:rsid w:val="00125097"/>
    <w:rsid w:val="0012536F"/>
    <w:rsid w:val="00125813"/>
    <w:rsid w:val="00125866"/>
    <w:rsid w:val="00126918"/>
    <w:rsid w:val="0012757A"/>
    <w:rsid w:val="00130216"/>
    <w:rsid w:val="001307FE"/>
    <w:rsid w:val="001319BC"/>
    <w:rsid w:val="00131A72"/>
    <w:rsid w:val="00131C5C"/>
    <w:rsid w:val="00132466"/>
    <w:rsid w:val="001325A8"/>
    <w:rsid w:val="00132863"/>
    <w:rsid w:val="00132BC2"/>
    <w:rsid w:val="00132D7F"/>
    <w:rsid w:val="00133E86"/>
    <w:rsid w:val="00134494"/>
    <w:rsid w:val="00135BBD"/>
    <w:rsid w:val="0013603B"/>
    <w:rsid w:val="00136269"/>
    <w:rsid w:val="00136632"/>
    <w:rsid w:val="00137774"/>
    <w:rsid w:val="001377BB"/>
    <w:rsid w:val="00137934"/>
    <w:rsid w:val="00137CAB"/>
    <w:rsid w:val="001408DC"/>
    <w:rsid w:val="001416F5"/>
    <w:rsid w:val="0014199A"/>
    <w:rsid w:val="001419D7"/>
    <w:rsid w:val="00141A05"/>
    <w:rsid w:val="00141B19"/>
    <w:rsid w:val="00142230"/>
    <w:rsid w:val="001424F5"/>
    <w:rsid w:val="00142934"/>
    <w:rsid w:val="00142AF7"/>
    <w:rsid w:val="00142E71"/>
    <w:rsid w:val="00142F7F"/>
    <w:rsid w:val="00143406"/>
    <w:rsid w:val="00143ACA"/>
    <w:rsid w:val="00144287"/>
    <w:rsid w:val="00144EB6"/>
    <w:rsid w:val="00144F0B"/>
    <w:rsid w:val="0014548F"/>
    <w:rsid w:val="0014586D"/>
    <w:rsid w:val="00146A0E"/>
    <w:rsid w:val="00146C37"/>
    <w:rsid w:val="00146EDC"/>
    <w:rsid w:val="00147367"/>
    <w:rsid w:val="00147836"/>
    <w:rsid w:val="00147A96"/>
    <w:rsid w:val="00147DE9"/>
    <w:rsid w:val="00147EA3"/>
    <w:rsid w:val="001508C2"/>
    <w:rsid w:val="0015123E"/>
    <w:rsid w:val="001519E1"/>
    <w:rsid w:val="00151B34"/>
    <w:rsid w:val="00151F11"/>
    <w:rsid w:val="001529E9"/>
    <w:rsid w:val="001536A2"/>
    <w:rsid w:val="0015411E"/>
    <w:rsid w:val="00154A43"/>
    <w:rsid w:val="00155EA9"/>
    <w:rsid w:val="00156258"/>
    <w:rsid w:val="001566B4"/>
    <w:rsid w:val="00156D91"/>
    <w:rsid w:val="00157575"/>
    <w:rsid w:val="00157B29"/>
    <w:rsid w:val="0016024C"/>
    <w:rsid w:val="00161A0C"/>
    <w:rsid w:val="00163351"/>
    <w:rsid w:val="001640FB"/>
    <w:rsid w:val="00164BBC"/>
    <w:rsid w:val="001662D7"/>
    <w:rsid w:val="001666FF"/>
    <w:rsid w:val="00166F84"/>
    <w:rsid w:val="00167A26"/>
    <w:rsid w:val="00170112"/>
    <w:rsid w:val="00171328"/>
    <w:rsid w:val="00172B20"/>
    <w:rsid w:val="00172E09"/>
    <w:rsid w:val="00173E2B"/>
    <w:rsid w:val="00173EC8"/>
    <w:rsid w:val="001756D3"/>
    <w:rsid w:val="001760D3"/>
    <w:rsid w:val="001770DC"/>
    <w:rsid w:val="0017726E"/>
    <w:rsid w:val="00177B83"/>
    <w:rsid w:val="00177C9C"/>
    <w:rsid w:val="00177E04"/>
    <w:rsid w:val="00180B71"/>
    <w:rsid w:val="00180EC3"/>
    <w:rsid w:val="001812C2"/>
    <w:rsid w:val="0018273B"/>
    <w:rsid w:val="00182D7D"/>
    <w:rsid w:val="00183191"/>
    <w:rsid w:val="00183C36"/>
    <w:rsid w:val="00184534"/>
    <w:rsid w:val="00184814"/>
    <w:rsid w:val="00184DE8"/>
    <w:rsid w:val="0018679C"/>
    <w:rsid w:val="00186C66"/>
    <w:rsid w:val="00190FBF"/>
    <w:rsid w:val="001912ED"/>
    <w:rsid w:val="00192972"/>
    <w:rsid w:val="001932FF"/>
    <w:rsid w:val="0019387E"/>
    <w:rsid w:val="00195291"/>
    <w:rsid w:val="00196EBA"/>
    <w:rsid w:val="0019779C"/>
    <w:rsid w:val="001A0E06"/>
    <w:rsid w:val="001A169B"/>
    <w:rsid w:val="001A1C59"/>
    <w:rsid w:val="001A1FD2"/>
    <w:rsid w:val="001A2620"/>
    <w:rsid w:val="001A286F"/>
    <w:rsid w:val="001A2D2C"/>
    <w:rsid w:val="001A35FC"/>
    <w:rsid w:val="001A3602"/>
    <w:rsid w:val="001A3E86"/>
    <w:rsid w:val="001A4341"/>
    <w:rsid w:val="001A4E45"/>
    <w:rsid w:val="001A54EF"/>
    <w:rsid w:val="001A67A6"/>
    <w:rsid w:val="001A70CE"/>
    <w:rsid w:val="001B0BAC"/>
    <w:rsid w:val="001B1326"/>
    <w:rsid w:val="001B2722"/>
    <w:rsid w:val="001B27C0"/>
    <w:rsid w:val="001B3687"/>
    <w:rsid w:val="001B3DD7"/>
    <w:rsid w:val="001B4CAD"/>
    <w:rsid w:val="001B51B8"/>
    <w:rsid w:val="001B5A1D"/>
    <w:rsid w:val="001B5A5D"/>
    <w:rsid w:val="001B5D10"/>
    <w:rsid w:val="001B7AD0"/>
    <w:rsid w:val="001B7DEC"/>
    <w:rsid w:val="001C0069"/>
    <w:rsid w:val="001C0F10"/>
    <w:rsid w:val="001C199C"/>
    <w:rsid w:val="001C219F"/>
    <w:rsid w:val="001C241A"/>
    <w:rsid w:val="001C469D"/>
    <w:rsid w:val="001C4CAF"/>
    <w:rsid w:val="001C4CB5"/>
    <w:rsid w:val="001C5030"/>
    <w:rsid w:val="001C5105"/>
    <w:rsid w:val="001C7BFC"/>
    <w:rsid w:val="001D0457"/>
    <w:rsid w:val="001D0E29"/>
    <w:rsid w:val="001D20D2"/>
    <w:rsid w:val="001D2F60"/>
    <w:rsid w:val="001D3C99"/>
    <w:rsid w:val="001D45FE"/>
    <w:rsid w:val="001D5431"/>
    <w:rsid w:val="001D5917"/>
    <w:rsid w:val="001D5DC3"/>
    <w:rsid w:val="001D5EDD"/>
    <w:rsid w:val="001D68AB"/>
    <w:rsid w:val="001D68CF"/>
    <w:rsid w:val="001D6DD7"/>
    <w:rsid w:val="001E0789"/>
    <w:rsid w:val="001E12B2"/>
    <w:rsid w:val="001E1957"/>
    <w:rsid w:val="001E32FA"/>
    <w:rsid w:val="001E3770"/>
    <w:rsid w:val="001E3D0A"/>
    <w:rsid w:val="001E3FA1"/>
    <w:rsid w:val="001E3FEB"/>
    <w:rsid w:val="001E4091"/>
    <w:rsid w:val="001E40DA"/>
    <w:rsid w:val="001E435C"/>
    <w:rsid w:val="001E4F5C"/>
    <w:rsid w:val="001E4FA0"/>
    <w:rsid w:val="001E55EC"/>
    <w:rsid w:val="001E61C9"/>
    <w:rsid w:val="001E6510"/>
    <w:rsid w:val="001E65BF"/>
    <w:rsid w:val="001E698A"/>
    <w:rsid w:val="001E7496"/>
    <w:rsid w:val="001E7A99"/>
    <w:rsid w:val="001E7B0B"/>
    <w:rsid w:val="001F0F2B"/>
    <w:rsid w:val="001F29B8"/>
    <w:rsid w:val="001F2DD5"/>
    <w:rsid w:val="001F30BF"/>
    <w:rsid w:val="001F43A8"/>
    <w:rsid w:val="001F5C88"/>
    <w:rsid w:val="001F72B8"/>
    <w:rsid w:val="001F7704"/>
    <w:rsid w:val="00200081"/>
    <w:rsid w:val="00200597"/>
    <w:rsid w:val="002006E8"/>
    <w:rsid w:val="0020098F"/>
    <w:rsid w:val="002039F9"/>
    <w:rsid w:val="00204762"/>
    <w:rsid w:val="00205039"/>
    <w:rsid w:val="00206511"/>
    <w:rsid w:val="002075BE"/>
    <w:rsid w:val="002076B8"/>
    <w:rsid w:val="0020792B"/>
    <w:rsid w:val="00210269"/>
    <w:rsid w:val="00210334"/>
    <w:rsid w:val="00210C92"/>
    <w:rsid w:val="00213499"/>
    <w:rsid w:val="00213E2A"/>
    <w:rsid w:val="00214DA6"/>
    <w:rsid w:val="002170DE"/>
    <w:rsid w:val="0021717E"/>
    <w:rsid w:val="00217263"/>
    <w:rsid w:val="002176A0"/>
    <w:rsid w:val="002207A0"/>
    <w:rsid w:val="00220AE9"/>
    <w:rsid w:val="00220F85"/>
    <w:rsid w:val="0022113C"/>
    <w:rsid w:val="00221194"/>
    <w:rsid w:val="00221BFE"/>
    <w:rsid w:val="00222AD4"/>
    <w:rsid w:val="0022334A"/>
    <w:rsid w:val="002241DF"/>
    <w:rsid w:val="00224FC8"/>
    <w:rsid w:val="002255A5"/>
    <w:rsid w:val="0022568B"/>
    <w:rsid w:val="0022575D"/>
    <w:rsid w:val="00225E48"/>
    <w:rsid w:val="002260A4"/>
    <w:rsid w:val="002264C9"/>
    <w:rsid w:val="002267DB"/>
    <w:rsid w:val="00227150"/>
    <w:rsid w:val="002277A0"/>
    <w:rsid w:val="00230018"/>
    <w:rsid w:val="00230592"/>
    <w:rsid w:val="00230DDD"/>
    <w:rsid w:val="00231345"/>
    <w:rsid w:val="00231394"/>
    <w:rsid w:val="0023217A"/>
    <w:rsid w:val="0023286E"/>
    <w:rsid w:val="00232DD5"/>
    <w:rsid w:val="00233170"/>
    <w:rsid w:val="00233650"/>
    <w:rsid w:val="002338F5"/>
    <w:rsid w:val="002340E5"/>
    <w:rsid w:val="0023635E"/>
    <w:rsid w:val="002363E5"/>
    <w:rsid w:val="00236507"/>
    <w:rsid w:val="00236D79"/>
    <w:rsid w:val="002379C4"/>
    <w:rsid w:val="00240683"/>
    <w:rsid w:val="00241BDE"/>
    <w:rsid w:val="00242AC8"/>
    <w:rsid w:val="00242F9C"/>
    <w:rsid w:val="002439BC"/>
    <w:rsid w:val="002439DC"/>
    <w:rsid w:val="00244992"/>
    <w:rsid w:val="00245589"/>
    <w:rsid w:val="00245E03"/>
    <w:rsid w:val="0024625B"/>
    <w:rsid w:val="00246346"/>
    <w:rsid w:val="00247230"/>
    <w:rsid w:val="002475DF"/>
    <w:rsid w:val="00247647"/>
    <w:rsid w:val="00247904"/>
    <w:rsid w:val="00247EDA"/>
    <w:rsid w:val="0025059D"/>
    <w:rsid w:val="002506BD"/>
    <w:rsid w:val="00250C4F"/>
    <w:rsid w:val="00251823"/>
    <w:rsid w:val="00252558"/>
    <w:rsid w:val="002531E0"/>
    <w:rsid w:val="00253B9B"/>
    <w:rsid w:val="00254DCC"/>
    <w:rsid w:val="002564CB"/>
    <w:rsid w:val="00256ABE"/>
    <w:rsid w:val="00256E87"/>
    <w:rsid w:val="00257CC1"/>
    <w:rsid w:val="00261370"/>
    <w:rsid w:val="00261703"/>
    <w:rsid w:val="00261CDF"/>
    <w:rsid w:val="00262CFC"/>
    <w:rsid w:val="00263CE7"/>
    <w:rsid w:val="002645FD"/>
    <w:rsid w:val="002646F3"/>
    <w:rsid w:val="00265095"/>
    <w:rsid w:val="0026629E"/>
    <w:rsid w:val="002664F2"/>
    <w:rsid w:val="00266573"/>
    <w:rsid w:val="00266CD7"/>
    <w:rsid w:val="002670BD"/>
    <w:rsid w:val="00267C62"/>
    <w:rsid w:val="00267EC3"/>
    <w:rsid w:val="00267FB4"/>
    <w:rsid w:val="00270E59"/>
    <w:rsid w:val="00271158"/>
    <w:rsid w:val="002720C7"/>
    <w:rsid w:val="00272CE7"/>
    <w:rsid w:val="0027340C"/>
    <w:rsid w:val="00274028"/>
    <w:rsid w:val="002747A1"/>
    <w:rsid w:val="00275AD6"/>
    <w:rsid w:val="00275BBC"/>
    <w:rsid w:val="00276AD2"/>
    <w:rsid w:val="00277319"/>
    <w:rsid w:val="00277CF7"/>
    <w:rsid w:val="0028039E"/>
    <w:rsid w:val="0028040A"/>
    <w:rsid w:val="0028064A"/>
    <w:rsid w:val="0028069E"/>
    <w:rsid w:val="00280E24"/>
    <w:rsid w:val="002818D6"/>
    <w:rsid w:val="00282D1E"/>
    <w:rsid w:val="0028315F"/>
    <w:rsid w:val="0028364D"/>
    <w:rsid w:val="00283A44"/>
    <w:rsid w:val="00285152"/>
    <w:rsid w:val="002852A7"/>
    <w:rsid w:val="0028735C"/>
    <w:rsid w:val="00287C35"/>
    <w:rsid w:val="00290BC2"/>
    <w:rsid w:val="00290E95"/>
    <w:rsid w:val="0029126F"/>
    <w:rsid w:val="0029198C"/>
    <w:rsid w:val="00291BB4"/>
    <w:rsid w:val="00291CE2"/>
    <w:rsid w:val="0029229E"/>
    <w:rsid w:val="00292474"/>
    <w:rsid w:val="00292D2A"/>
    <w:rsid w:val="002934B3"/>
    <w:rsid w:val="002938A2"/>
    <w:rsid w:val="00294349"/>
    <w:rsid w:val="00294B01"/>
    <w:rsid w:val="0029519A"/>
    <w:rsid w:val="0029548D"/>
    <w:rsid w:val="00295664"/>
    <w:rsid w:val="00295802"/>
    <w:rsid w:val="002972C6"/>
    <w:rsid w:val="00297BDA"/>
    <w:rsid w:val="00297C36"/>
    <w:rsid w:val="002A0334"/>
    <w:rsid w:val="002A0389"/>
    <w:rsid w:val="002A05E1"/>
    <w:rsid w:val="002A0C6D"/>
    <w:rsid w:val="002A2070"/>
    <w:rsid w:val="002A23DE"/>
    <w:rsid w:val="002A276F"/>
    <w:rsid w:val="002A45A3"/>
    <w:rsid w:val="002A4689"/>
    <w:rsid w:val="002A568F"/>
    <w:rsid w:val="002A5B3F"/>
    <w:rsid w:val="002A5F29"/>
    <w:rsid w:val="002A6CFB"/>
    <w:rsid w:val="002A7A2F"/>
    <w:rsid w:val="002A7BFB"/>
    <w:rsid w:val="002B002D"/>
    <w:rsid w:val="002B017C"/>
    <w:rsid w:val="002B0421"/>
    <w:rsid w:val="002B2695"/>
    <w:rsid w:val="002B2B8A"/>
    <w:rsid w:val="002B5A3D"/>
    <w:rsid w:val="002B5E58"/>
    <w:rsid w:val="002B6012"/>
    <w:rsid w:val="002B62E2"/>
    <w:rsid w:val="002B6ACF"/>
    <w:rsid w:val="002B6ED5"/>
    <w:rsid w:val="002B6F19"/>
    <w:rsid w:val="002B7F6B"/>
    <w:rsid w:val="002C0E5A"/>
    <w:rsid w:val="002C1725"/>
    <w:rsid w:val="002C1C9F"/>
    <w:rsid w:val="002C31AF"/>
    <w:rsid w:val="002C321F"/>
    <w:rsid w:val="002C3371"/>
    <w:rsid w:val="002C3BCD"/>
    <w:rsid w:val="002C4820"/>
    <w:rsid w:val="002C544E"/>
    <w:rsid w:val="002C5490"/>
    <w:rsid w:val="002C5F76"/>
    <w:rsid w:val="002C654F"/>
    <w:rsid w:val="002C74FA"/>
    <w:rsid w:val="002C776E"/>
    <w:rsid w:val="002D0D33"/>
    <w:rsid w:val="002D0F00"/>
    <w:rsid w:val="002D1DC2"/>
    <w:rsid w:val="002D1FC4"/>
    <w:rsid w:val="002D232E"/>
    <w:rsid w:val="002D2E0C"/>
    <w:rsid w:val="002D304F"/>
    <w:rsid w:val="002D3337"/>
    <w:rsid w:val="002D4A56"/>
    <w:rsid w:val="002D4DC8"/>
    <w:rsid w:val="002D59D8"/>
    <w:rsid w:val="002D6B83"/>
    <w:rsid w:val="002D7E1C"/>
    <w:rsid w:val="002E030F"/>
    <w:rsid w:val="002E04D7"/>
    <w:rsid w:val="002E06FA"/>
    <w:rsid w:val="002E0CBA"/>
    <w:rsid w:val="002E0CF4"/>
    <w:rsid w:val="002E0E91"/>
    <w:rsid w:val="002E1744"/>
    <w:rsid w:val="002E20E3"/>
    <w:rsid w:val="002E21FD"/>
    <w:rsid w:val="002E2926"/>
    <w:rsid w:val="002E2EA0"/>
    <w:rsid w:val="002E39E1"/>
    <w:rsid w:val="002E4845"/>
    <w:rsid w:val="002E49E8"/>
    <w:rsid w:val="002E6187"/>
    <w:rsid w:val="002E6343"/>
    <w:rsid w:val="002E64C3"/>
    <w:rsid w:val="002E6750"/>
    <w:rsid w:val="002E6AF5"/>
    <w:rsid w:val="002E6BBA"/>
    <w:rsid w:val="002E6C07"/>
    <w:rsid w:val="002E6C38"/>
    <w:rsid w:val="002E718B"/>
    <w:rsid w:val="002E7259"/>
    <w:rsid w:val="002E76A0"/>
    <w:rsid w:val="002E7B9F"/>
    <w:rsid w:val="002E7D43"/>
    <w:rsid w:val="002F0674"/>
    <w:rsid w:val="002F12D4"/>
    <w:rsid w:val="002F19BB"/>
    <w:rsid w:val="002F1E83"/>
    <w:rsid w:val="002F24C3"/>
    <w:rsid w:val="002F2843"/>
    <w:rsid w:val="002F2ADD"/>
    <w:rsid w:val="002F2BF7"/>
    <w:rsid w:val="002F2EFF"/>
    <w:rsid w:val="002F3335"/>
    <w:rsid w:val="002F3C07"/>
    <w:rsid w:val="002F3E4F"/>
    <w:rsid w:val="002F4447"/>
    <w:rsid w:val="002F4C0F"/>
    <w:rsid w:val="002F4C43"/>
    <w:rsid w:val="002F4E0C"/>
    <w:rsid w:val="002F600D"/>
    <w:rsid w:val="002F6BF1"/>
    <w:rsid w:val="002F7001"/>
    <w:rsid w:val="002F78BC"/>
    <w:rsid w:val="002F78F5"/>
    <w:rsid w:val="002F7B4E"/>
    <w:rsid w:val="002F7CC3"/>
    <w:rsid w:val="003001CD"/>
    <w:rsid w:val="0030140D"/>
    <w:rsid w:val="00301BAC"/>
    <w:rsid w:val="0030296E"/>
    <w:rsid w:val="0030391F"/>
    <w:rsid w:val="00304E4D"/>
    <w:rsid w:val="003055C5"/>
    <w:rsid w:val="00306600"/>
    <w:rsid w:val="003069C1"/>
    <w:rsid w:val="003078A5"/>
    <w:rsid w:val="003105E1"/>
    <w:rsid w:val="003118EA"/>
    <w:rsid w:val="00311E5A"/>
    <w:rsid w:val="00311FB8"/>
    <w:rsid w:val="003125A2"/>
    <w:rsid w:val="00312BEF"/>
    <w:rsid w:val="00312CF6"/>
    <w:rsid w:val="00313024"/>
    <w:rsid w:val="003135B8"/>
    <w:rsid w:val="0031545C"/>
    <w:rsid w:val="00315525"/>
    <w:rsid w:val="0031566E"/>
    <w:rsid w:val="00315759"/>
    <w:rsid w:val="00315A1A"/>
    <w:rsid w:val="00316255"/>
    <w:rsid w:val="00316EEA"/>
    <w:rsid w:val="003175A2"/>
    <w:rsid w:val="00317E79"/>
    <w:rsid w:val="003206D7"/>
    <w:rsid w:val="003208AD"/>
    <w:rsid w:val="003223ED"/>
    <w:rsid w:val="003230A6"/>
    <w:rsid w:val="00323643"/>
    <w:rsid w:val="003239DE"/>
    <w:rsid w:val="00323B05"/>
    <w:rsid w:val="00323CD5"/>
    <w:rsid w:val="003246F1"/>
    <w:rsid w:val="00324A64"/>
    <w:rsid w:val="00324B27"/>
    <w:rsid w:val="00325C26"/>
    <w:rsid w:val="00325D3F"/>
    <w:rsid w:val="003266D5"/>
    <w:rsid w:val="00326B17"/>
    <w:rsid w:val="00326CEF"/>
    <w:rsid w:val="003270BA"/>
    <w:rsid w:val="00330117"/>
    <w:rsid w:val="00331BF2"/>
    <w:rsid w:val="0033224C"/>
    <w:rsid w:val="00332CD8"/>
    <w:rsid w:val="00332FF2"/>
    <w:rsid w:val="00333189"/>
    <w:rsid w:val="003337F4"/>
    <w:rsid w:val="00334257"/>
    <w:rsid w:val="0033472B"/>
    <w:rsid w:val="00335905"/>
    <w:rsid w:val="00335CDA"/>
    <w:rsid w:val="00336183"/>
    <w:rsid w:val="00336447"/>
    <w:rsid w:val="00336751"/>
    <w:rsid w:val="00336A68"/>
    <w:rsid w:val="0033712D"/>
    <w:rsid w:val="00337CEA"/>
    <w:rsid w:val="00340B1D"/>
    <w:rsid w:val="00341B4B"/>
    <w:rsid w:val="0034274C"/>
    <w:rsid w:val="0034295C"/>
    <w:rsid w:val="00342A28"/>
    <w:rsid w:val="00342CF4"/>
    <w:rsid w:val="00342EB9"/>
    <w:rsid w:val="00344FD7"/>
    <w:rsid w:val="0034536E"/>
    <w:rsid w:val="003457AF"/>
    <w:rsid w:val="00345ED2"/>
    <w:rsid w:val="00347B3D"/>
    <w:rsid w:val="00350948"/>
    <w:rsid w:val="003521A7"/>
    <w:rsid w:val="00352431"/>
    <w:rsid w:val="0035252E"/>
    <w:rsid w:val="00354748"/>
    <w:rsid w:val="00354866"/>
    <w:rsid w:val="0035588B"/>
    <w:rsid w:val="00356945"/>
    <w:rsid w:val="00356FC3"/>
    <w:rsid w:val="003579F8"/>
    <w:rsid w:val="00360C7B"/>
    <w:rsid w:val="003616D9"/>
    <w:rsid w:val="003649A5"/>
    <w:rsid w:val="00365409"/>
    <w:rsid w:val="003660C1"/>
    <w:rsid w:val="0036711A"/>
    <w:rsid w:val="003676CC"/>
    <w:rsid w:val="00367A09"/>
    <w:rsid w:val="00367A34"/>
    <w:rsid w:val="00367AB6"/>
    <w:rsid w:val="00367C3D"/>
    <w:rsid w:val="0037062A"/>
    <w:rsid w:val="00370E3F"/>
    <w:rsid w:val="003736FD"/>
    <w:rsid w:val="003738B1"/>
    <w:rsid w:val="00373BFF"/>
    <w:rsid w:val="00374ECE"/>
    <w:rsid w:val="00374F9A"/>
    <w:rsid w:val="0037508D"/>
    <w:rsid w:val="00376352"/>
    <w:rsid w:val="0037666D"/>
    <w:rsid w:val="003769C4"/>
    <w:rsid w:val="003772D5"/>
    <w:rsid w:val="00377D83"/>
    <w:rsid w:val="00380FA0"/>
    <w:rsid w:val="0038163B"/>
    <w:rsid w:val="0038286D"/>
    <w:rsid w:val="00382920"/>
    <w:rsid w:val="003836CF"/>
    <w:rsid w:val="003842B4"/>
    <w:rsid w:val="00384ABD"/>
    <w:rsid w:val="00384F34"/>
    <w:rsid w:val="003861B9"/>
    <w:rsid w:val="003864B1"/>
    <w:rsid w:val="00390897"/>
    <w:rsid w:val="003922A1"/>
    <w:rsid w:val="00395517"/>
    <w:rsid w:val="00396193"/>
    <w:rsid w:val="00396451"/>
    <w:rsid w:val="00396548"/>
    <w:rsid w:val="00396C5C"/>
    <w:rsid w:val="00396CC4"/>
    <w:rsid w:val="00397126"/>
    <w:rsid w:val="00397803"/>
    <w:rsid w:val="00397DAD"/>
    <w:rsid w:val="003A0A49"/>
    <w:rsid w:val="003A193B"/>
    <w:rsid w:val="003A241F"/>
    <w:rsid w:val="003A297B"/>
    <w:rsid w:val="003A3CA4"/>
    <w:rsid w:val="003A414F"/>
    <w:rsid w:val="003A43CB"/>
    <w:rsid w:val="003A4C40"/>
    <w:rsid w:val="003A5266"/>
    <w:rsid w:val="003A5685"/>
    <w:rsid w:val="003A5B5C"/>
    <w:rsid w:val="003A5C3A"/>
    <w:rsid w:val="003A62AA"/>
    <w:rsid w:val="003A6C41"/>
    <w:rsid w:val="003B0BFD"/>
    <w:rsid w:val="003B0C9D"/>
    <w:rsid w:val="003B2206"/>
    <w:rsid w:val="003B31AC"/>
    <w:rsid w:val="003B37A6"/>
    <w:rsid w:val="003B424D"/>
    <w:rsid w:val="003B4516"/>
    <w:rsid w:val="003B4AB5"/>
    <w:rsid w:val="003B4CAC"/>
    <w:rsid w:val="003B4CC4"/>
    <w:rsid w:val="003B4FEF"/>
    <w:rsid w:val="003B51D5"/>
    <w:rsid w:val="003B5B71"/>
    <w:rsid w:val="003B5D75"/>
    <w:rsid w:val="003B5D96"/>
    <w:rsid w:val="003B6256"/>
    <w:rsid w:val="003B6F3C"/>
    <w:rsid w:val="003B73F6"/>
    <w:rsid w:val="003C00B0"/>
    <w:rsid w:val="003C0E13"/>
    <w:rsid w:val="003C199D"/>
    <w:rsid w:val="003C1B10"/>
    <w:rsid w:val="003C2B09"/>
    <w:rsid w:val="003C3EE8"/>
    <w:rsid w:val="003C4860"/>
    <w:rsid w:val="003C4B0D"/>
    <w:rsid w:val="003C4D02"/>
    <w:rsid w:val="003C6B30"/>
    <w:rsid w:val="003C74A7"/>
    <w:rsid w:val="003C7E2F"/>
    <w:rsid w:val="003D018D"/>
    <w:rsid w:val="003D278E"/>
    <w:rsid w:val="003D2D33"/>
    <w:rsid w:val="003D41A9"/>
    <w:rsid w:val="003D4E28"/>
    <w:rsid w:val="003D5DA9"/>
    <w:rsid w:val="003D5E9B"/>
    <w:rsid w:val="003D64FA"/>
    <w:rsid w:val="003D6930"/>
    <w:rsid w:val="003D6FEF"/>
    <w:rsid w:val="003E02AB"/>
    <w:rsid w:val="003E1495"/>
    <w:rsid w:val="003E179A"/>
    <w:rsid w:val="003E26E4"/>
    <w:rsid w:val="003E2CED"/>
    <w:rsid w:val="003E39B0"/>
    <w:rsid w:val="003E5539"/>
    <w:rsid w:val="003E6108"/>
    <w:rsid w:val="003E66C2"/>
    <w:rsid w:val="003E6BE4"/>
    <w:rsid w:val="003E71D0"/>
    <w:rsid w:val="003E76CC"/>
    <w:rsid w:val="003E7FA0"/>
    <w:rsid w:val="003F0AEF"/>
    <w:rsid w:val="003F0D82"/>
    <w:rsid w:val="003F0D83"/>
    <w:rsid w:val="003F1499"/>
    <w:rsid w:val="003F283B"/>
    <w:rsid w:val="003F2B9A"/>
    <w:rsid w:val="003F2DE3"/>
    <w:rsid w:val="003F4030"/>
    <w:rsid w:val="003F43CA"/>
    <w:rsid w:val="003F442D"/>
    <w:rsid w:val="003F475A"/>
    <w:rsid w:val="003F5AC2"/>
    <w:rsid w:val="003F5CFA"/>
    <w:rsid w:val="003F5FB1"/>
    <w:rsid w:val="003F60C4"/>
    <w:rsid w:val="003F61D5"/>
    <w:rsid w:val="003F6381"/>
    <w:rsid w:val="003F70C7"/>
    <w:rsid w:val="003F7A90"/>
    <w:rsid w:val="00400226"/>
    <w:rsid w:val="00401D9A"/>
    <w:rsid w:val="004022E2"/>
    <w:rsid w:val="00403037"/>
    <w:rsid w:val="0040327A"/>
    <w:rsid w:val="00403B15"/>
    <w:rsid w:val="00404927"/>
    <w:rsid w:val="00404992"/>
    <w:rsid w:val="00406157"/>
    <w:rsid w:val="00406D33"/>
    <w:rsid w:val="00407D6C"/>
    <w:rsid w:val="00410A46"/>
    <w:rsid w:val="00410ACF"/>
    <w:rsid w:val="004114CC"/>
    <w:rsid w:val="00411A37"/>
    <w:rsid w:val="00411F70"/>
    <w:rsid w:val="00411F74"/>
    <w:rsid w:val="00412DF9"/>
    <w:rsid w:val="004130FB"/>
    <w:rsid w:val="00413765"/>
    <w:rsid w:val="00414F56"/>
    <w:rsid w:val="00414F7B"/>
    <w:rsid w:val="00415C7F"/>
    <w:rsid w:val="00415DC6"/>
    <w:rsid w:val="004168AB"/>
    <w:rsid w:val="004178E9"/>
    <w:rsid w:val="00417FA8"/>
    <w:rsid w:val="00420451"/>
    <w:rsid w:val="0042113A"/>
    <w:rsid w:val="00422093"/>
    <w:rsid w:val="0042248D"/>
    <w:rsid w:val="00423201"/>
    <w:rsid w:val="00423C3C"/>
    <w:rsid w:val="00423DF1"/>
    <w:rsid w:val="00423EA7"/>
    <w:rsid w:val="00424AFF"/>
    <w:rsid w:val="00424C57"/>
    <w:rsid w:val="00424CC2"/>
    <w:rsid w:val="00425EF5"/>
    <w:rsid w:val="004268C7"/>
    <w:rsid w:val="004269FF"/>
    <w:rsid w:val="00426C16"/>
    <w:rsid w:val="00427C50"/>
    <w:rsid w:val="00427CF7"/>
    <w:rsid w:val="0043019A"/>
    <w:rsid w:val="004311D8"/>
    <w:rsid w:val="00431570"/>
    <w:rsid w:val="00431D5A"/>
    <w:rsid w:val="0043202C"/>
    <w:rsid w:val="00433777"/>
    <w:rsid w:val="004341F4"/>
    <w:rsid w:val="00435E37"/>
    <w:rsid w:val="00436247"/>
    <w:rsid w:val="004434AA"/>
    <w:rsid w:val="00443B1C"/>
    <w:rsid w:val="0044557F"/>
    <w:rsid w:val="004464A4"/>
    <w:rsid w:val="00446ACD"/>
    <w:rsid w:val="00446B48"/>
    <w:rsid w:val="0044783D"/>
    <w:rsid w:val="004508AB"/>
    <w:rsid w:val="00450948"/>
    <w:rsid w:val="004516F2"/>
    <w:rsid w:val="004523A9"/>
    <w:rsid w:val="004525DF"/>
    <w:rsid w:val="00453154"/>
    <w:rsid w:val="0045346A"/>
    <w:rsid w:val="00453555"/>
    <w:rsid w:val="0045392B"/>
    <w:rsid w:val="00454014"/>
    <w:rsid w:val="004540BC"/>
    <w:rsid w:val="004567BD"/>
    <w:rsid w:val="00457A6E"/>
    <w:rsid w:val="00460C10"/>
    <w:rsid w:val="0046152E"/>
    <w:rsid w:val="00463A1A"/>
    <w:rsid w:val="004643AC"/>
    <w:rsid w:val="00465632"/>
    <w:rsid w:val="00465C80"/>
    <w:rsid w:val="004662ED"/>
    <w:rsid w:val="00466D7A"/>
    <w:rsid w:val="00466DF5"/>
    <w:rsid w:val="00466DFC"/>
    <w:rsid w:val="00466FEE"/>
    <w:rsid w:val="004672FA"/>
    <w:rsid w:val="00467312"/>
    <w:rsid w:val="00467466"/>
    <w:rsid w:val="004676FC"/>
    <w:rsid w:val="0046771A"/>
    <w:rsid w:val="004708BE"/>
    <w:rsid w:val="00471638"/>
    <w:rsid w:val="00471900"/>
    <w:rsid w:val="00472787"/>
    <w:rsid w:val="00474035"/>
    <w:rsid w:val="00474442"/>
    <w:rsid w:val="00475548"/>
    <w:rsid w:val="00475608"/>
    <w:rsid w:val="00476863"/>
    <w:rsid w:val="00476A9E"/>
    <w:rsid w:val="00476C1A"/>
    <w:rsid w:val="004778AC"/>
    <w:rsid w:val="0048052B"/>
    <w:rsid w:val="00481150"/>
    <w:rsid w:val="00481ADE"/>
    <w:rsid w:val="00484695"/>
    <w:rsid w:val="00484B50"/>
    <w:rsid w:val="00485615"/>
    <w:rsid w:val="004863F5"/>
    <w:rsid w:val="004866AC"/>
    <w:rsid w:val="00486CC4"/>
    <w:rsid w:val="00490390"/>
    <w:rsid w:val="00490831"/>
    <w:rsid w:val="00491CBF"/>
    <w:rsid w:val="00492F08"/>
    <w:rsid w:val="00494CDE"/>
    <w:rsid w:val="004961A9"/>
    <w:rsid w:val="004A0985"/>
    <w:rsid w:val="004A0CCE"/>
    <w:rsid w:val="004A0E4D"/>
    <w:rsid w:val="004A1621"/>
    <w:rsid w:val="004A18B1"/>
    <w:rsid w:val="004A1BB7"/>
    <w:rsid w:val="004A28F0"/>
    <w:rsid w:val="004A3D3C"/>
    <w:rsid w:val="004A49BF"/>
    <w:rsid w:val="004A4D23"/>
    <w:rsid w:val="004A5CB2"/>
    <w:rsid w:val="004A641D"/>
    <w:rsid w:val="004A6BAD"/>
    <w:rsid w:val="004A77B4"/>
    <w:rsid w:val="004B0675"/>
    <w:rsid w:val="004B113E"/>
    <w:rsid w:val="004B1BB7"/>
    <w:rsid w:val="004B2B44"/>
    <w:rsid w:val="004B2CFE"/>
    <w:rsid w:val="004B2EC6"/>
    <w:rsid w:val="004B3629"/>
    <w:rsid w:val="004B3988"/>
    <w:rsid w:val="004B3AE1"/>
    <w:rsid w:val="004B431A"/>
    <w:rsid w:val="004B4BA9"/>
    <w:rsid w:val="004B4CA0"/>
    <w:rsid w:val="004B5328"/>
    <w:rsid w:val="004B54B4"/>
    <w:rsid w:val="004B5797"/>
    <w:rsid w:val="004B5B9D"/>
    <w:rsid w:val="004B5BC5"/>
    <w:rsid w:val="004B5C89"/>
    <w:rsid w:val="004B6678"/>
    <w:rsid w:val="004B6B88"/>
    <w:rsid w:val="004B78C6"/>
    <w:rsid w:val="004B79B6"/>
    <w:rsid w:val="004C0966"/>
    <w:rsid w:val="004C0C30"/>
    <w:rsid w:val="004C1991"/>
    <w:rsid w:val="004C1C76"/>
    <w:rsid w:val="004C1DB1"/>
    <w:rsid w:val="004C223E"/>
    <w:rsid w:val="004C24B9"/>
    <w:rsid w:val="004C2900"/>
    <w:rsid w:val="004C2FB7"/>
    <w:rsid w:val="004C30C2"/>
    <w:rsid w:val="004C36AD"/>
    <w:rsid w:val="004C389D"/>
    <w:rsid w:val="004C4F96"/>
    <w:rsid w:val="004C5915"/>
    <w:rsid w:val="004C71DD"/>
    <w:rsid w:val="004D00E2"/>
    <w:rsid w:val="004D0300"/>
    <w:rsid w:val="004D06DE"/>
    <w:rsid w:val="004D10ED"/>
    <w:rsid w:val="004D117B"/>
    <w:rsid w:val="004D2205"/>
    <w:rsid w:val="004D271E"/>
    <w:rsid w:val="004D2ED0"/>
    <w:rsid w:val="004D2F99"/>
    <w:rsid w:val="004D3155"/>
    <w:rsid w:val="004D5B26"/>
    <w:rsid w:val="004D721B"/>
    <w:rsid w:val="004D76A8"/>
    <w:rsid w:val="004D78E4"/>
    <w:rsid w:val="004E0D15"/>
    <w:rsid w:val="004E14F8"/>
    <w:rsid w:val="004E173E"/>
    <w:rsid w:val="004E1E7A"/>
    <w:rsid w:val="004E21E2"/>
    <w:rsid w:val="004E331C"/>
    <w:rsid w:val="004E334F"/>
    <w:rsid w:val="004E350F"/>
    <w:rsid w:val="004E41CF"/>
    <w:rsid w:val="004E4548"/>
    <w:rsid w:val="004E460E"/>
    <w:rsid w:val="004E4820"/>
    <w:rsid w:val="004E4EF2"/>
    <w:rsid w:val="004E5157"/>
    <w:rsid w:val="004E5864"/>
    <w:rsid w:val="004E66C6"/>
    <w:rsid w:val="004E7670"/>
    <w:rsid w:val="004E7AE9"/>
    <w:rsid w:val="004F0AB9"/>
    <w:rsid w:val="004F0CEC"/>
    <w:rsid w:val="004F0FC3"/>
    <w:rsid w:val="004F1463"/>
    <w:rsid w:val="004F166B"/>
    <w:rsid w:val="004F2AE7"/>
    <w:rsid w:val="004F2BBA"/>
    <w:rsid w:val="004F3B13"/>
    <w:rsid w:val="004F445D"/>
    <w:rsid w:val="004F6364"/>
    <w:rsid w:val="004F7BCF"/>
    <w:rsid w:val="00500663"/>
    <w:rsid w:val="00500893"/>
    <w:rsid w:val="00500A9C"/>
    <w:rsid w:val="005016D1"/>
    <w:rsid w:val="005026F8"/>
    <w:rsid w:val="00502786"/>
    <w:rsid w:val="00502CA0"/>
    <w:rsid w:val="00503C06"/>
    <w:rsid w:val="00503E62"/>
    <w:rsid w:val="00504DE4"/>
    <w:rsid w:val="00505013"/>
    <w:rsid w:val="00505B8A"/>
    <w:rsid w:val="00506DCA"/>
    <w:rsid w:val="00506E36"/>
    <w:rsid w:val="00507419"/>
    <w:rsid w:val="00507447"/>
    <w:rsid w:val="00507775"/>
    <w:rsid w:val="00507BC8"/>
    <w:rsid w:val="00510148"/>
    <w:rsid w:val="0051021C"/>
    <w:rsid w:val="0051023A"/>
    <w:rsid w:val="0051029E"/>
    <w:rsid w:val="00511083"/>
    <w:rsid w:val="005118CF"/>
    <w:rsid w:val="005128DE"/>
    <w:rsid w:val="005128FC"/>
    <w:rsid w:val="00512A53"/>
    <w:rsid w:val="00513C7F"/>
    <w:rsid w:val="0051472C"/>
    <w:rsid w:val="005147BB"/>
    <w:rsid w:val="005147CE"/>
    <w:rsid w:val="00515367"/>
    <w:rsid w:val="00515FBB"/>
    <w:rsid w:val="005177A9"/>
    <w:rsid w:val="005178AC"/>
    <w:rsid w:val="0052070E"/>
    <w:rsid w:val="00520C85"/>
    <w:rsid w:val="005213C1"/>
    <w:rsid w:val="005219EA"/>
    <w:rsid w:val="00521AAD"/>
    <w:rsid w:val="0052233B"/>
    <w:rsid w:val="0052316D"/>
    <w:rsid w:val="005233BB"/>
    <w:rsid w:val="005233DC"/>
    <w:rsid w:val="005239ED"/>
    <w:rsid w:val="00523F32"/>
    <w:rsid w:val="005243D4"/>
    <w:rsid w:val="005244E2"/>
    <w:rsid w:val="005247E5"/>
    <w:rsid w:val="00524FBC"/>
    <w:rsid w:val="00525D15"/>
    <w:rsid w:val="005263C8"/>
    <w:rsid w:val="005264B9"/>
    <w:rsid w:val="005266A4"/>
    <w:rsid w:val="0052687D"/>
    <w:rsid w:val="005301FE"/>
    <w:rsid w:val="00530684"/>
    <w:rsid w:val="0053118B"/>
    <w:rsid w:val="005313CB"/>
    <w:rsid w:val="005313ED"/>
    <w:rsid w:val="00532821"/>
    <w:rsid w:val="0053384E"/>
    <w:rsid w:val="00533B7B"/>
    <w:rsid w:val="00534698"/>
    <w:rsid w:val="00534699"/>
    <w:rsid w:val="00534C17"/>
    <w:rsid w:val="00534D66"/>
    <w:rsid w:val="00534E57"/>
    <w:rsid w:val="00534ECD"/>
    <w:rsid w:val="005358DE"/>
    <w:rsid w:val="0053641E"/>
    <w:rsid w:val="0053666F"/>
    <w:rsid w:val="00536BC9"/>
    <w:rsid w:val="00536D26"/>
    <w:rsid w:val="0054064C"/>
    <w:rsid w:val="00541128"/>
    <w:rsid w:val="00541647"/>
    <w:rsid w:val="00541A62"/>
    <w:rsid w:val="00541C09"/>
    <w:rsid w:val="005420DB"/>
    <w:rsid w:val="005426EC"/>
    <w:rsid w:val="00543A89"/>
    <w:rsid w:val="00543C08"/>
    <w:rsid w:val="00544831"/>
    <w:rsid w:val="0054492F"/>
    <w:rsid w:val="00544B95"/>
    <w:rsid w:val="00545990"/>
    <w:rsid w:val="00546132"/>
    <w:rsid w:val="00546143"/>
    <w:rsid w:val="00547A89"/>
    <w:rsid w:val="00547B74"/>
    <w:rsid w:val="00550192"/>
    <w:rsid w:val="00550A89"/>
    <w:rsid w:val="00550E24"/>
    <w:rsid w:val="00551593"/>
    <w:rsid w:val="005518B9"/>
    <w:rsid w:val="00552A1E"/>
    <w:rsid w:val="00553AE7"/>
    <w:rsid w:val="00554795"/>
    <w:rsid w:val="00554D75"/>
    <w:rsid w:val="00555C42"/>
    <w:rsid w:val="0055659F"/>
    <w:rsid w:val="005565E9"/>
    <w:rsid w:val="00556BC0"/>
    <w:rsid w:val="0056033E"/>
    <w:rsid w:val="005605C6"/>
    <w:rsid w:val="00561FBD"/>
    <w:rsid w:val="0056361A"/>
    <w:rsid w:val="0056376C"/>
    <w:rsid w:val="00563A0E"/>
    <w:rsid w:val="00563B69"/>
    <w:rsid w:val="00563C1E"/>
    <w:rsid w:val="00563FB9"/>
    <w:rsid w:val="00564749"/>
    <w:rsid w:val="0056494E"/>
    <w:rsid w:val="005651F1"/>
    <w:rsid w:val="00565D05"/>
    <w:rsid w:val="00565ECC"/>
    <w:rsid w:val="005667D5"/>
    <w:rsid w:val="00566991"/>
    <w:rsid w:val="00567428"/>
    <w:rsid w:val="005674FD"/>
    <w:rsid w:val="005676BC"/>
    <w:rsid w:val="0056776E"/>
    <w:rsid w:val="005702D5"/>
    <w:rsid w:val="00570E5F"/>
    <w:rsid w:val="00572636"/>
    <w:rsid w:val="00572A9F"/>
    <w:rsid w:val="00572AB0"/>
    <w:rsid w:val="00572E9D"/>
    <w:rsid w:val="00573E8A"/>
    <w:rsid w:val="005740AD"/>
    <w:rsid w:val="00574503"/>
    <w:rsid w:val="005745E8"/>
    <w:rsid w:val="0057473A"/>
    <w:rsid w:val="00575232"/>
    <w:rsid w:val="00575294"/>
    <w:rsid w:val="005763D7"/>
    <w:rsid w:val="00577327"/>
    <w:rsid w:val="005803A5"/>
    <w:rsid w:val="00581A17"/>
    <w:rsid w:val="005829B1"/>
    <w:rsid w:val="00582C65"/>
    <w:rsid w:val="00583410"/>
    <w:rsid w:val="0058443A"/>
    <w:rsid w:val="005845F4"/>
    <w:rsid w:val="00584D16"/>
    <w:rsid w:val="0058513D"/>
    <w:rsid w:val="0058524A"/>
    <w:rsid w:val="00586C31"/>
    <w:rsid w:val="00586E6F"/>
    <w:rsid w:val="00590C64"/>
    <w:rsid w:val="005919CF"/>
    <w:rsid w:val="00591C7C"/>
    <w:rsid w:val="00593069"/>
    <w:rsid w:val="00593994"/>
    <w:rsid w:val="00594339"/>
    <w:rsid w:val="0059462D"/>
    <w:rsid w:val="005950DF"/>
    <w:rsid w:val="0059527B"/>
    <w:rsid w:val="00595DDB"/>
    <w:rsid w:val="00596DF8"/>
    <w:rsid w:val="00597679"/>
    <w:rsid w:val="00597D40"/>
    <w:rsid w:val="00597EE8"/>
    <w:rsid w:val="005A025C"/>
    <w:rsid w:val="005A1445"/>
    <w:rsid w:val="005A18A4"/>
    <w:rsid w:val="005A2B1F"/>
    <w:rsid w:val="005A3A0B"/>
    <w:rsid w:val="005A3E9E"/>
    <w:rsid w:val="005A40BC"/>
    <w:rsid w:val="005A478D"/>
    <w:rsid w:val="005A5F73"/>
    <w:rsid w:val="005A6873"/>
    <w:rsid w:val="005A6A3C"/>
    <w:rsid w:val="005A6E3A"/>
    <w:rsid w:val="005A7447"/>
    <w:rsid w:val="005B07A2"/>
    <w:rsid w:val="005B119B"/>
    <w:rsid w:val="005B12E8"/>
    <w:rsid w:val="005B3128"/>
    <w:rsid w:val="005B353C"/>
    <w:rsid w:val="005B45FC"/>
    <w:rsid w:val="005B4930"/>
    <w:rsid w:val="005B54EA"/>
    <w:rsid w:val="005B5F74"/>
    <w:rsid w:val="005B6031"/>
    <w:rsid w:val="005B694E"/>
    <w:rsid w:val="005B7003"/>
    <w:rsid w:val="005B7744"/>
    <w:rsid w:val="005B774D"/>
    <w:rsid w:val="005C0A87"/>
    <w:rsid w:val="005C0AB7"/>
    <w:rsid w:val="005C150F"/>
    <w:rsid w:val="005C1AC5"/>
    <w:rsid w:val="005C1FB3"/>
    <w:rsid w:val="005C20D5"/>
    <w:rsid w:val="005C29CF"/>
    <w:rsid w:val="005C2E30"/>
    <w:rsid w:val="005C3565"/>
    <w:rsid w:val="005C39B7"/>
    <w:rsid w:val="005C6032"/>
    <w:rsid w:val="005C607F"/>
    <w:rsid w:val="005C6ADE"/>
    <w:rsid w:val="005C6FB2"/>
    <w:rsid w:val="005C79BD"/>
    <w:rsid w:val="005C7E90"/>
    <w:rsid w:val="005D071F"/>
    <w:rsid w:val="005D1C60"/>
    <w:rsid w:val="005D2277"/>
    <w:rsid w:val="005D3168"/>
    <w:rsid w:val="005D364C"/>
    <w:rsid w:val="005D58A5"/>
    <w:rsid w:val="005D5EBC"/>
    <w:rsid w:val="005D6168"/>
    <w:rsid w:val="005D692B"/>
    <w:rsid w:val="005E0DB0"/>
    <w:rsid w:val="005E226F"/>
    <w:rsid w:val="005E253C"/>
    <w:rsid w:val="005E2C8A"/>
    <w:rsid w:val="005E2D42"/>
    <w:rsid w:val="005E346D"/>
    <w:rsid w:val="005E39C5"/>
    <w:rsid w:val="005E45F2"/>
    <w:rsid w:val="005E46E9"/>
    <w:rsid w:val="005E4C9E"/>
    <w:rsid w:val="005E526B"/>
    <w:rsid w:val="005E5408"/>
    <w:rsid w:val="005E6998"/>
    <w:rsid w:val="005E6C39"/>
    <w:rsid w:val="005E70C2"/>
    <w:rsid w:val="005F10FA"/>
    <w:rsid w:val="005F23B3"/>
    <w:rsid w:val="005F2525"/>
    <w:rsid w:val="005F2C88"/>
    <w:rsid w:val="005F2E8A"/>
    <w:rsid w:val="005F3456"/>
    <w:rsid w:val="005F4A4F"/>
    <w:rsid w:val="005F52BD"/>
    <w:rsid w:val="005F6050"/>
    <w:rsid w:val="005F61D5"/>
    <w:rsid w:val="005F66A7"/>
    <w:rsid w:val="005F6A09"/>
    <w:rsid w:val="005F73A4"/>
    <w:rsid w:val="0060032B"/>
    <w:rsid w:val="006009FA"/>
    <w:rsid w:val="00605C46"/>
    <w:rsid w:val="006066F7"/>
    <w:rsid w:val="00606FD6"/>
    <w:rsid w:val="00607C13"/>
    <w:rsid w:val="00607EB2"/>
    <w:rsid w:val="00610853"/>
    <w:rsid w:val="00610A51"/>
    <w:rsid w:val="00611778"/>
    <w:rsid w:val="006129BD"/>
    <w:rsid w:val="00612F45"/>
    <w:rsid w:val="00614370"/>
    <w:rsid w:val="00614E21"/>
    <w:rsid w:val="0061503F"/>
    <w:rsid w:val="006155F3"/>
    <w:rsid w:val="0061686D"/>
    <w:rsid w:val="00617719"/>
    <w:rsid w:val="00617F6D"/>
    <w:rsid w:val="006212F9"/>
    <w:rsid w:val="00621373"/>
    <w:rsid w:val="006214AD"/>
    <w:rsid w:val="00621F77"/>
    <w:rsid w:val="00622E51"/>
    <w:rsid w:val="00623872"/>
    <w:rsid w:val="00623921"/>
    <w:rsid w:val="00623A9B"/>
    <w:rsid w:val="006263F9"/>
    <w:rsid w:val="00626468"/>
    <w:rsid w:val="00626B9F"/>
    <w:rsid w:val="0063050B"/>
    <w:rsid w:val="00631569"/>
    <w:rsid w:val="00631C09"/>
    <w:rsid w:val="00632561"/>
    <w:rsid w:val="00632BCD"/>
    <w:rsid w:val="00633544"/>
    <w:rsid w:val="00633A59"/>
    <w:rsid w:val="00633EE4"/>
    <w:rsid w:val="00634087"/>
    <w:rsid w:val="00634932"/>
    <w:rsid w:val="00634ACB"/>
    <w:rsid w:val="00634DE3"/>
    <w:rsid w:val="00635013"/>
    <w:rsid w:val="006364B5"/>
    <w:rsid w:val="00637333"/>
    <w:rsid w:val="00637344"/>
    <w:rsid w:val="006409ED"/>
    <w:rsid w:val="00641883"/>
    <w:rsid w:val="00641E6F"/>
    <w:rsid w:val="00642672"/>
    <w:rsid w:val="00642BAA"/>
    <w:rsid w:val="00642F46"/>
    <w:rsid w:val="00642F83"/>
    <w:rsid w:val="00643414"/>
    <w:rsid w:val="00643EE0"/>
    <w:rsid w:val="006449E2"/>
    <w:rsid w:val="00644E96"/>
    <w:rsid w:val="00644E97"/>
    <w:rsid w:val="00645286"/>
    <w:rsid w:val="00645492"/>
    <w:rsid w:val="00645FF7"/>
    <w:rsid w:val="006470BB"/>
    <w:rsid w:val="00650802"/>
    <w:rsid w:val="00650890"/>
    <w:rsid w:val="0065198B"/>
    <w:rsid w:val="00652311"/>
    <w:rsid w:val="00652435"/>
    <w:rsid w:val="00653DD5"/>
    <w:rsid w:val="0065541D"/>
    <w:rsid w:val="00656348"/>
    <w:rsid w:val="006564EF"/>
    <w:rsid w:val="00656D64"/>
    <w:rsid w:val="00656ED7"/>
    <w:rsid w:val="00661212"/>
    <w:rsid w:val="00661EDD"/>
    <w:rsid w:val="006622B0"/>
    <w:rsid w:val="006624E2"/>
    <w:rsid w:val="0066354B"/>
    <w:rsid w:val="00663D6A"/>
    <w:rsid w:val="00663E07"/>
    <w:rsid w:val="00664E0F"/>
    <w:rsid w:val="00664E4E"/>
    <w:rsid w:val="006664C6"/>
    <w:rsid w:val="006665D8"/>
    <w:rsid w:val="00667283"/>
    <w:rsid w:val="0066785A"/>
    <w:rsid w:val="00670EAC"/>
    <w:rsid w:val="00671912"/>
    <w:rsid w:val="00672C8E"/>
    <w:rsid w:val="00672F73"/>
    <w:rsid w:val="00674EC7"/>
    <w:rsid w:val="00675137"/>
    <w:rsid w:val="00675626"/>
    <w:rsid w:val="0067630D"/>
    <w:rsid w:val="00676415"/>
    <w:rsid w:val="00677BC8"/>
    <w:rsid w:val="0068022C"/>
    <w:rsid w:val="0068029A"/>
    <w:rsid w:val="00680801"/>
    <w:rsid w:val="00680BF9"/>
    <w:rsid w:val="006814A3"/>
    <w:rsid w:val="0068177A"/>
    <w:rsid w:val="00682A7A"/>
    <w:rsid w:val="00682C05"/>
    <w:rsid w:val="00684385"/>
    <w:rsid w:val="006863A2"/>
    <w:rsid w:val="00687C1A"/>
    <w:rsid w:val="00692876"/>
    <w:rsid w:val="00692D64"/>
    <w:rsid w:val="00692F00"/>
    <w:rsid w:val="006940E5"/>
    <w:rsid w:val="00696B42"/>
    <w:rsid w:val="00696FA9"/>
    <w:rsid w:val="006970CA"/>
    <w:rsid w:val="006972AC"/>
    <w:rsid w:val="006A03FA"/>
    <w:rsid w:val="006A0F40"/>
    <w:rsid w:val="006A1E5B"/>
    <w:rsid w:val="006A2CB4"/>
    <w:rsid w:val="006A373C"/>
    <w:rsid w:val="006A4407"/>
    <w:rsid w:val="006A4871"/>
    <w:rsid w:val="006A4D94"/>
    <w:rsid w:val="006A5147"/>
    <w:rsid w:val="006A526E"/>
    <w:rsid w:val="006A56D7"/>
    <w:rsid w:val="006A6C08"/>
    <w:rsid w:val="006A6D9E"/>
    <w:rsid w:val="006A6EFB"/>
    <w:rsid w:val="006A7F00"/>
    <w:rsid w:val="006B065E"/>
    <w:rsid w:val="006B1115"/>
    <w:rsid w:val="006B1895"/>
    <w:rsid w:val="006B2403"/>
    <w:rsid w:val="006B24B8"/>
    <w:rsid w:val="006B2CA8"/>
    <w:rsid w:val="006B3AB4"/>
    <w:rsid w:val="006B3C85"/>
    <w:rsid w:val="006B4205"/>
    <w:rsid w:val="006B4565"/>
    <w:rsid w:val="006B45F7"/>
    <w:rsid w:val="006B4C41"/>
    <w:rsid w:val="006B4EC7"/>
    <w:rsid w:val="006B61BD"/>
    <w:rsid w:val="006B6FBE"/>
    <w:rsid w:val="006B72BD"/>
    <w:rsid w:val="006B7629"/>
    <w:rsid w:val="006C028B"/>
    <w:rsid w:val="006C0B01"/>
    <w:rsid w:val="006C173C"/>
    <w:rsid w:val="006C20DD"/>
    <w:rsid w:val="006C2E53"/>
    <w:rsid w:val="006C332F"/>
    <w:rsid w:val="006C3857"/>
    <w:rsid w:val="006C3ADD"/>
    <w:rsid w:val="006C423D"/>
    <w:rsid w:val="006C42CC"/>
    <w:rsid w:val="006C4BD6"/>
    <w:rsid w:val="006C5CDB"/>
    <w:rsid w:val="006C7C2F"/>
    <w:rsid w:val="006D09A1"/>
    <w:rsid w:val="006D0C43"/>
    <w:rsid w:val="006D2219"/>
    <w:rsid w:val="006D2F16"/>
    <w:rsid w:val="006D44DB"/>
    <w:rsid w:val="006D4721"/>
    <w:rsid w:val="006D4F71"/>
    <w:rsid w:val="006D55BF"/>
    <w:rsid w:val="006D5AB1"/>
    <w:rsid w:val="006D6D38"/>
    <w:rsid w:val="006D71F7"/>
    <w:rsid w:val="006D7E08"/>
    <w:rsid w:val="006E0312"/>
    <w:rsid w:val="006E0510"/>
    <w:rsid w:val="006E0E35"/>
    <w:rsid w:val="006E14E7"/>
    <w:rsid w:val="006E19B0"/>
    <w:rsid w:val="006E26D2"/>
    <w:rsid w:val="006E2800"/>
    <w:rsid w:val="006E2BE3"/>
    <w:rsid w:val="006E312E"/>
    <w:rsid w:val="006E3276"/>
    <w:rsid w:val="006E39EB"/>
    <w:rsid w:val="006E3FB5"/>
    <w:rsid w:val="006E4166"/>
    <w:rsid w:val="006E420E"/>
    <w:rsid w:val="006E4439"/>
    <w:rsid w:val="006E4483"/>
    <w:rsid w:val="006E478E"/>
    <w:rsid w:val="006E5B66"/>
    <w:rsid w:val="006E6017"/>
    <w:rsid w:val="006E65E0"/>
    <w:rsid w:val="006E66BF"/>
    <w:rsid w:val="006E7C3D"/>
    <w:rsid w:val="006F0F49"/>
    <w:rsid w:val="006F14A4"/>
    <w:rsid w:val="006F1630"/>
    <w:rsid w:val="006F2593"/>
    <w:rsid w:val="006F2A12"/>
    <w:rsid w:val="006F33BE"/>
    <w:rsid w:val="006F40BD"/>
    <w:rsid w:val="006F49B6"/>
    <w:rsid w:val="006F5D85"/>
    <w:rsid w:val="006F6810"/>
    <w:rsid w:val="006F6E16"/>
    <w:rsid w:val="006F76AC"/>
    <w:rsid w:val="006F7F23"/>
    <w:rsid w:val="00700CE8"/>
    <w:rsid w:val="007013B6"/>
    <w:rsid w:val="00701964"/>
    <w:rsid w:val="00702D37"/>
    <w:rsid w:val="00703355"/>
    <w:rsid w:val="007050D4"/>
    <w:rsid w:val="00705E62"/>
    <w:rsid w:val="0070645A"/>
    <w:rsid w:val="00707142"/>
    <w:rsid w:val="007071B4"/>
    <w:rsid w:val="00710156"/>
    <w:rsid w:val="007111D3"/>
    <w:rsid w:val="00713171"/>
    <w:rsid w:val="007144B5"/>
    <w:rsid w:val="00714AB9"/>
    <w:rsid w:val="00714FAD"/>
    <w:rsid w:val="00715202"/>
    <w:rsid w:val="007154B1"/>
    <w:rsid w:val="00717B68"/>
    <w:rsid w:val="007234D3"/>
    <w:rsid w:val="00723C46"/>
    <w:rsid w:val="00723EEE"/>
    <w:rsid w:val="00724CA8"/>
    <w:rsid w:val="00724D86"/>
    <w:rsid w:val="0072545D"/>
    <w:rsid w:val="0072574C"/>
    <w:rsid w:val="00725CD9"/>
    <w:rsid w:val="007273A4"/>
    <w:rsid w:val="00730D00"/>
    <w:rsid w:val="00730F89"/>
    <w:rsid w:val="00731947"/>
    <w:rsid w:val="007330D1"/>
    <w:rsid w:val="00733666"/>
    <w:rsid w:val="00733AAB"/>
    <w:rsid w:val="00733C9F"/>
    <w:rsid w:val="00734F67"/>
    <w:rsid w:val="00735233"/>
    <w:rsid w:val="007360AD"/>
    <w:rsid w:val="007360E7"/>
    <w:rsid w:val="00736A01"/>
    <w:rsid w:val="00740C56"/>
    <w:rsid w:val="00740D2D"/>
    <w:rsid w:val="0074135C"/>
    <w:rsid w:val="007415CF"/>
    <w:rsid w:val="007425D7"/>
    <w:rsid w:val="00742E86"/>
    <w:rsid w:val="007437EE"/>
    <w:rsid w:val="00743DC2"/>
    <w:rsid w:val="007441F1"/>
    <w:rsid w:val="0074476C"/>
    <w:rsid w:val="00745140"/>
    <w:rsid w:val="007454B9"/>
    <w:rsid w:val="00745577"/>
    <w:rsid w:val="00746714"/>
    <w:rsid w:val="007468D9"/>
    <w:rsid w:val="00747C00"/>
    <w:rsid w:val="00747E02"/>
    <w:rsid w:val="007508E1"/>
    <w:rsid w:val="00750F20"/>
    <w:rsid w:val="00751AB9"/>
    <w:rsid w:val="00751BB0"/>
    <w:rsid w:val="00751E58"/>
    <w:rsid w:val="00753258"/>
    <w:rsid w:val="007536A4"/>
    <w:rsid w:val="00754711"/>
    <w:rsid w:val="00755740"/>
    <w:rsid w:val="007566E7"/>
    <w:rsid w:val="00756C1E"/>
    <w:rsid w:val="00756C75"/>
    <w:rsid w:val="00757FA4"/>
    <w:rsid w:val="00760EDC"/>
    <w:rsid w:val="0076186A"/>
    <w:rsid w:val="007618BF"/>
    <w:rsid w:val="00761BB8"/>
    <w:rsid w:val="00762598"/>
    <w:rsid w:val="007626D7"/>
    <w:rsid w:val="00762D05"/>
    <w:rsid w:val="0076396B"/>
    <w:rsid w:val="007640EA"/>
    <w:rsid w:val="0076437A"/>
    <w:rsid w:val="0076451E"/>
    <w:rsid w:val="00764AB5"/>
    <w:rsid w:val="007664A5"/>
    <w:rsid w:val="00766D29"/>
    <w:rsid w:val="00767A27"/>
    <w:rsid w:val="00770D94"/>
    <w:rsid w:val="007717AF"/>
    <w:rsid w:val="007718BC"/>
    <w:rsid w:val="00772BB2"/>
    <w:rsid w:val="0077311B"/>
    <w:rsid w:val="007731F7"/>
    <w:rsid w:val="00773447"/>
    <w:rsid w:val="007736F5"/>
    <w:rsid w:val="00773BE1"/>
    <w:rsid w:val="007740E5"/>
    <w:rsid w:val="007744D4"/>
    <w:rsid w:val="00774841"/>
    <w:rsid w:val="007757D1"/>
    <w:rsid w:val="007760A3"/>
    <w:rsid w:val="0077644D"/>
    <w:rsid w:val="00776A53"/>
    <w:rsid w:val="007804F2"/>
    <w:rsid w:val="00780AD4"/>
    <w:rsid w:val="0078163D"/>
    <w:rsid w:val="00783695"/>
    <w:rsid w:val="00783FF9"/>
    <w:rsid w:val="00785D74"/>
    <w:rsid w:val="00786694"/>
    <w:rsid w:val="00787131"/>
    <w:rsid w:val="007876A4"/>
    <w:rsid w:val="00787CE0"/>
    <w:rsid w:val="007909D6"/>
    <w:rsid w:val="0079143A"/>
    <w:rsid w:val="0079218B"/>
    <w:rsid w:val="0079268E"/>
    <w:rsid w:val="007926FD"/>
    <w:rsid w:val="00792B2A"/>
    <w:rsid w:val="00793562"/>
    <w:rsid w:val="00793F79"/>
    <w:rsid w:val="007944EB"/>
    <w:rsid w:val="00794690"/>
    <w:rsid w:val="00794DF6"/>
    <w:rsid w:val="00794E60"/>
    <w:rsid w:val="007953B9"/>
    <w:rsid w:val="007953DB"/>
    <w:rsid w:val="00795468"/>
    <w:rsid w:val="007964AE"/>
    <w:rsid w:val="00796852"/>
    <w:rsid w:val="00796DDF"/>
    <w:rsid w:val="007A1701"/>
    <w:rsid w:val="007A22B1"/>
    <w:rsid w:val="007A2470"/>
    <w:rsid w:val="007A2594"/>
    <w:rsid w:val="007A25F0"/>
    <w:rsid w:val="007A26B7"/>
    <w:rsid w:val="007A422E"/>
    <w:rsid w:val="007A53AD"/>
    <w:rsid w:val="007A572D"/>
    <w:rsid w:val="007A601F"/>
    <w:rsid w:val="007A60DC"/>
    <w:rsid w:val="007A6277"/>
    <w:rsid w:val="007A6AD9"/>
    <w:rsid w:val="007A70E6"/>
    <w:rsid w:val="007B058E"/>
    <w:rsid w:val="007B0794"/>
    <w:rsid w:val="007B280D"/>
    <w:rsid w:val="007B2CCB"/>
    <w:rsid w:val="007B3030"/>
    <w:rsid w:val="007B3FFB"/>
    <w:rsid w:val="007B4187"/>
    <w:rsid w:val="007B51E0"/>
    <w:rsid w:val="007B5F7D"/>
    <w:rsid w:val="007B68E2"/>
    <w:rsid w:val="007B6ABE"/>
    <w:rsid w:val="007B7475"/>
    <w:rsid w:val="007B79E9"/>
    <w:rsid w:val="007C01BC"/>
    <w:rsid w:val="007C061C"/>
    <w:rsid w:val="007C1627"/>
    <w:rsid w:val="007C19AD"/>
    <w:rsid w:val="007C19BD"/>
    <w:rsid w:val="007C1EDF"/>
    <w:rsid w:val="007C1F67"/>
    <w:rsid w:val="007C27BD"/>
    <w:rsid w:val="007C2F7F"/>
    <w:rsid w:val="007C39A4"/>
    <w:rsid w:val="007C4366"/>
    <w:rsid w:val="007C5562"/>
    <w:rsid w:val="007C5E38"/>
    <w:rsid w:val="007C710A"/>
    <w:rsid w:val="007C71E9"/>
    <w:rsid w:val="007D0125"/>
    <w:rsid w:val="007D0239"/>
    <w:rsid w:val="007D1314"/>
    <w:rsid w:val="007D14EA"/>
    <w:rsid w:val="007D29D7"/>
    <w:rsid w:val="007D2B2A"/>
    <w:rsid w:val="007D2BA2"/>
    <w:rsid w:val="007D2E83"/>
    <w:rsid w:val="007D35E1"/>
    <w:rsid w:val="007D36E4"/>
    <w:rsid w:val="007D4186"/>
    <w:rsid w:val="007D46E5"/>
    <w:rsid w:val="007D4AE3"/>
    <w:rsid w:val="007D4BE1"/>
    <w:rsid w:val="007D5A35"/>
    <w:rsid w:val="007D5F15"/>
    <w:rsid w:val="007D63D1"/>
    <w:rsid w:val="007D6F5C"/>
    <w:rsid w:val="007D7419"/>
    <w:rsid w:val="007D79AD"/>
    <w:rsid w:val="007E087A"/>
    <w:rsid w:val="007E0F9C"/>
    <w:rsid w:val="007E130D"/>
    <w:rsid w:val="007E13DE"/>
    <w:rsid w:val="007E1417"/>
    <w:rsid w:val="007E2221"/>
    <w:rsid w:val="007E222B"/>
    <w:rsid w:val="007E31F6"/>
    <w:rsid w:val="007E3484"/>
    <w:rsid w:val="007E5BE2"/>
    <w:rsid w:val="007E5CD0"/>
    <w:rsid w:val="007E773C"/>
    <w:rsid w:val="007E7D62"/>
    <w:rsid w:val="007E7E9B"/>
    <w:rsid w:val="007F07F8"/>
    <w:rsid w:val="007F1792"/>
    <w:rsid w:val="007F190D"/>
    <w:rsid w:val="007F2B10"/>
    <w:rsid w:val="007F304C"/>
    <w:rsid w:val="007F3384"/>
    <w:rsid w:val="007F38CA"/>
    <w:rsid w:val="007F3999"/>
    <w:rsid w:val="007F4B9E"/>
    <w:rsid w:val="007F599C"/>
    <w:rsid w:val="007F5D99"/>
    <w:rsid w:val="007F6204"/>
    <w:rsid w:val="007F63C6"/>
    <w:rsid w:val="007F6458"/>
    <w:rsid w:val="007F64BB"/>
    <w:rsid w:val="007F7533"/>
    <w:rsid w:val="007F78E6"/>
    <w:rsid w:val="007F7FDC"/>
    <w:rsid w:val="00800136"/>
    <w:rsid w:val="00800768"/>
    <w:rsid w:val="00800DB6"/>
    <w:rsid w:val="00802802"/>
    <w:rsid w:val="00803228"/>
    <w:rsid w:val="00803900"/>
    <w:rsid w:val="008039EB"/>
    <w:rsid w:val="00803DBE"/>
    <w:rsid w:val="0080591C"/>
    <w:rsid w:val="00807A39"/>
    <w:rsid w:val="00810212"/>
    <w:rsid w:val="0081027D"/>
    <w:rsid w:val="008106A9"/>
    <w:rsid w:val="00810A80"/>
    <w:rsid w:val="00811498"/>
    <w:rsid w:val="00812488"/>
    <w:rsid w:val="008125C1"/>
    <w:rsid w:val="00812C64"/>
    <w:rsid w:val="00812CD4"/>
    <w:rsid w:val="00812ED3"/>
    <w:rsid w:val="008135B2"/>
    <w:rsid w:val="00813CA5"/>
    <w:rsid w:val="0081405C"/>
    <w:rsid w:val="00815353"/>
    <w:rsid w:val="00816213"/>
    <w:rsid w:val="008162ED"/>
    <w:rsid w:val="00820061"/>
    <w:rsid w:val="00821784"/>
    <w:rsid w:val="00821A91"/>
    <w:rsid w:val="00821D54"/>
    <w:rsid w:val="00822827"/>
    <w:rsid w:val="0082284C"/>
    <w:rsid w:val="00822EE2"/>
    <w:rsid w:val="0082309E"/>
    <w:rsid w:val="00823464"/>
    <w:rsid w:val="00824A29"/>
    <w:rsid w:val="00824F2F"/>
    <w:rsid w:val="0082503E"/>
    <w:rsid w:val="00825080"/>
    <w:rsid w:val="008257D9"/>
    <w:rsid w:val="0082628A"/>
    <w:rsid w:val="00827FCA"/>
    <w:rsid w:val="00830BAA"/>
    <w:rsid w:val="00830DCE"/>
    <w:rsid w:val="0083152B"/>
    <w:rsid w:val="00832E29"/>
    <w:rsid w:val="00833223"/>
    <w:rsid w:val="00833B99"/>
    <w:rsid w:val="00834015"/>
    <w:rsid w:val="00834479"/>
    <w:rsid w:val="00834559"/>
    <w:rsid w:val="00834D78"/>
    <w:rsid w:val="00835105"/>
    <w:rsid w:val="00835E98"/>
    <w:rsid w:val="00836362"/>
    <w:rsid w:val="00836657"/>
    <w:rsid w:val="0083680B"/>
    <w:rsid w:val="00836A2F"/>
    <w:rsid w:val="0083729C"/>
    <w:rsid w:val="00837863"/>
    <w:rsid w:val="008403FB"/>
    <w:rsid w:val="00840E15"/>
    <w:rsid w:val="00841610"/>
    <w:rsid w:val="008420A3"/>
    <w:rsid w:val="00842719"/>
    <w:rsid w:val="008445D4"/>
    <w:rsid w:val="00844D24"/>
    <w:rsid w:val="00844DEB"/>
    <w:rsid w:val="0084570E"/>
    <w:rsid w:val="00846041"/>
    <w:rsid w:val="008470B3"/>
    <w:rsid w:val="00847974"/>
    <w:rsid w:val="00847B03"/>
    <w:rsid w:val="00850182"/>
    <w:rsid w:val="0085076C"/>
    <w:rsid w:val="0085083A"/>
    <w:rsid w:val="00850E43"/>
    <w:rsid w:val="00851AFA"/>
    <w:rsid w:val="00851B44"/>
    <w:rsid w:val="00851FF5"/>
    <w:rsid w:val="00854BBA"/>
    <w:rsid w:val="00854CB6"/>
    <w:rsid w:val="00854D52"/>
    <w:rsid w:val="00856B87"/>
    <w:rsid w:val="00856EFF"/>
    <w:rsid w:val="00860064"/>
    <w:rsid w:val="0086168F"/>
    <w:rsid w:val="00861991"/>
    <w:rsid w:val="00861D92"/>
    <w:rsid w:val="00861EE5"/>
    <w:rsid w:val="00861EFC"/>
    <w:rsid w:val="008624E8"/>
    <w:rsid w:val="00862B39"/>
    <w:rsid w:val="008634BA"/>
    <w:rsid w:val="00863BEF"/>
    <w:rsid w:val="00863FD4"/>
    <w:rsid w:val="00864268"/>
    <w:rsid w:val="00864A7D"/>
    <w:rsid w:val="00864F10"/>
    <w:rsid w:val="00866559"/>
    <w:rsid w:val="00866D1B"/>
    <w:rsid w:val="00866DDD"/>
    <w:rsid w:val="008674E0"/>
    <w:rsid w:val="00867A44"/>
    <w:rsid w:val="00867A59"/>
    <w:rsid w:val="00867BA0"/>
    <w:rsid w:val="008701B4"/>
    <w:rsid w:val="008717B6"/>
    <w:rsid w:val="008717C1"/>
    <w:rsid w:val="00871C6A"/>
    <w:rsid w:val="00872345"/>
    <w:rsid w:val="008728F1"/>
    <w:rsid w:val="00873443"/>
    <w:rsid w:val="0087347B"/>
    <w:rsid w:val="0087396B"/>
    <w:rsid w:val="00875644"/>
    <w:rsid w:val="00875947"/>
    <w:rsid w:val="00875BDF"/>
    <w:rsid w:val="00876496"/>
    <w:rsid w:val="00876705"/>
    <w:rsid w:val="00881286"/>
    <w:rsid w:val="00881501"/>
    <w:rsid w:val="00881647"/>
    <w:rsid w:val="008819D9"/>
    <w:rsid w:val="008827F7"/>
    <w:rsid w:val="0088292D"/>
    <w:rsid w:val="00882EB0"/>
    <w:rsid w:val="0088391B"/>
    <w:rsid w:val="00883AAF"/>
    <w:rsid w:val="00884983"/>
    <w:rsid w:val="00885C8A"/>
    <w:rsid w:val="008860B2"/>
    <w:rsid w:val="008868CC"/>
    <w:rsid w:val="00886B19"/>
    <w:rsid w:val="0088725C"/>
    <w:rsid w:val="00887286"/>
    <w:rsid w:val="0088757B"/>
    <w:rsid w:val="00890401"/>
    <w:rsid w:val="00890CE5"/>
    <w:rsid w:val="0089128D"/>
    <w:rsid w:val="0089245A"/>
    <w:rsid w:val="00892472"/>
    <w:rsid w:val="00892515"/>
    <w:rsid w:val="00892B00"/>
    <w:rsid w:val="0089472E"/>
    <w:rsid w:val="008956C6"/>
    <w:rsid w:val="00895C88"/>
    <w:rsid w:val="00896375"/>
    <w:rsid w:val="00896755"/>
    <w:rsid w:val="00897E42"/>
    <w:rsid w:val="00897E82"/>
    <w:rsid w:val="008A02D2"/>
    <w:rsid w:val="008A1075"/>
    <w:rsid w:val="008A118D"/>
    <w:rsid w:val="008A1602"/>
    <w:rsid w:val="008A1D5C"/>
    <w:rsid w:val="008A203C"/>
    <w:rsid w:val="008A231D"/>
    <w:rsid w:val="008A466C"/>
    <w:rsid w:val="008A5112"/>
    <w:rsid w:val="008A58B7"/>
    <w:rsid w:val="008A7DAF"/>
    <w:rsid w:val="008B07B1"/>
    <w:rsid w:val="008B0970"/>
    <w:rsid w:val="008B112D"/>
    <w:rsid w:val="008B1561"/>
    <w:rsid w:val="008B227D"/>
    <w:rsid w:val="008B23AF"/>
    <w:rsid w:val="008B2528"/>
    <w:rsid w:val="008B28A4"/>
    <w:rsid w:val="008B2CA4"/>
    <w:rsid w:val="008B2D98"/>
    <w:rsid w:val="008B53E8"/>
    <w:rsid w:val="008B7146"/>
    <w:rsid w:val="008B773F"/>
    <w:rsid w:val="008C039B"/>
    <w:rsid w:val="008C1187"/>
    <w:rsid w:val="008C12AE"/>
    <w:rsid w:val="008C18C4"/>
    <w:rsid w:val="008C1FEA"/>
    <w:rsid w:val="008C233D"/>
    <w:rsid w:val="008C392C"/>
    <w:rsid w:val="008C47E8"/>
    <w:rsid w:val="008C48A2"/>
    <w:rsid w:val="008C48E3"/>
    <w:rsid w:val="008C4CC6"/>
    <w:rsid w:val="008C5133"/>
    <w:rsid w:val="008C5E7D"/>
    <w:rsid w:val="008C6361"/>
    <w:rsid w:val="008C63E5"/>
    <w:rsid w:val="008C67CF"/>
    <w:rsid w:val="008C6FB6"/>
    <w:rsid w:val="008C72CD"/>
    <w:rsid w:val="008C740B"/>
    <w:rsid w:val="008C7675"/>
    <w:rsid w:val="008C774B"/>
    <w:rsid w:val="008C7EBB"/>
    <w:rsid w:val="008D11A1"/>
    <w:rsid w:val="008D14A2"/>
    <w:rsid w:val="008D1833"/>
    <w:rsid w:val="008D2660"/>
    <w:rsid w:val="008D43EF"/>
    <w:rsid w:val="008D4635"/>
    <w:rsid w:val="008D4871"/>
    <w:rsid w:val="008D4A29"/>
    <w:rsid w:val="008D4E5E"/>
    <w:rsid w:val="008D4F21"/>
    <w:rsid w:val="008D5307"/>
    <w:rsid w:val="008D530A"/>
    <w:rsid w:val="008D530E"/>
    <w:rsid w:val="008D6006"/>
    <w:rsid w:val="008D6244"/>
    <w:rsid w:val="008D691F"/>
    <w:rsid w:val="008D6D6A"/>
    <w:rsid w:val="008D6D77"/>
    <w:rsid w:val="008D76E5"/>
    <w:rsid w:val="008D7AE8"/>
    <w:rsid w:val="008D7DFD"/>
    <w:rsid w:val="008E0893"/>
    <w:rsid w:val="008E0A8D"/>
    <w:rsid w:val="008E0F34"/>
    <w:rsid w:val="008E1D2E"/>
    <w:rsid w:val="008E3006"/>
    <w:rsid w:val="008E39E5"/>
    <w:rsid w:val="008E3AB8"/>
    <w:rsid w:val="008E49AF"/>
    <w:rsid w:val="008E5066"/>
    <w:rsid w:val="008E575D"/>
    <w:rsid w:val="008E590F"/>
    <w:rsid w:val="008E5A26"/>
    <w:rsid w:val="008F0A75"/>
    <w:rsid w:val="008F1ECB"/>
    <w:rsid w:val="008F22E6"/>
    <w:rsid w:val="008F23E3"/>
    <w:rsid w:val="008F2FBA"/>
    <w:rsid w:val="008F41E0"/>
    <w:rsid w:val="008F624F"/>
    <w:rsid w:val="008F6737"/>
    <w:rsid w:val="008F6F30"/>
    <w:rsid w:val="008F7479"/>
    <w:rsid w:val="008F7854"/>
    <w:rsid w:val="0090039C"/>
    <w:rsid w:val="009026DF"/>
    <w:rsid w:val="00902A6B"/>
    <w:rsid w:val="0090333F"/>
    <w:rsid w:val="00903E19"/>
    <w:rsid w:val="009041B4"/>
    <w:rsid w:val="00905439"/>
    <w:rsid w:val="00905B10"/>
    <w:rsid w:val="00907006"/>
    <w:rsid w:val="009100BA"/>
    <w:rsid w:val="0091064A"/>
    <w:rsid w:val="0091144C"/>
    <w:rsid w:val="009136FE"/>
    <w:rsid w:val="00913931"/>
    <w:rsid w:val="0091419C"/>
    <w:rsid w:val="009154B1"/>
    <w:rsid w:val="00916DD7"/>
    <w:rsid w:val="00916FBA"/>
    <w:rsid w:val="00917611"/>
    <w:rsid w:val="00917A47"/>
    <w:rsid w:val="00917A5B"/>
    <w:rsid w:val="00920126"/>
    <w:rsid w:val="009201C2"/>
    <w:rsid w:val="00920497"/>
    <w:rsid w:val="00921464"/>
    <w:rsid w:val="00923E63"/>
    <w:rsid w:val="00923F9F"/>
    <w:rsid w:val="009243F1"/>
    <w:rsid w:val="00924E1E"/>
    <w:rsid w:val="00925D5E"/>
    <w:rsid w:val="00926D31"/>
    <w:rsid w:val="00926DE7"/>
    <w:rsid w:val="00926FEA"/>
    <w:rsid w:val="00927403"/>
    <w:rsid w:val="009274A7"/>
    <w:rsid w:val="00930427"/>
    <w:rsid w:val="009305D0"/>
    <w:rsid w:val="009308B6"/>
    <w:rsid w:val="00930FDD"/>
    <w:rsid w:val="00931ECE"/>
    <w:rsid w:val="0093279E"/>
    <w:rsid w:val="00932846"/>
    <w:rsid w:val="00932B7D"/>
    <w:rsid w:val="00932BDE"/>
    <w:rsid w:val="00932D76"/>
    <w:rsid w:val="00933541"/>
    <w:rsid w:val="00933DA4"/>
    <w:rsid w:val="00934AAF"/>
    <w:rsid w:val="0093561D"/>
    <w:rsid w:val="00935980"/>
    <w:rsid w:val="009366D0"/>
    <w:rsid w:val="009367D8"/>
    <w:rsid w:val="00936B4F"/>
    <w:rsid w:val="00936CC9"/>
    <w:rsid w:val="00937125"/>
    <w:rsid w:val="00937954"/>
    <w:rsid w:val="00940800"/>
    <w:rsid w:val="0094102D"/>
    <w:rsid w:val="00941072"/>
    <w:rsid w:val="0094121A"/>
    <w:rsid w:val="009421B0"/>
    <w:rsid w:val="00942886"/>
    <w:rsid w:val="00942F15"/>
    <w:rsid w:val="009432D5"/>
    <w:rsid w:val="00943AFF"/>
    <w:rsid w:val="0094415B"/>
    <w:rsid w:val="009455C2"/>
    <w:rsid w:val="00945FA6"/>
    <w:rsid w:val="00946706"/>
    <w:rsid w:val="00947667"/>
    <w:rsid w:val="009479C2"/>
    <w:rsid w:val="00947EFB"/>
    <w:rsid w:val="0095017F"/>
    <w:rsid w:val="00950F66"/>
    <w:rsid w:val="009518DC"/>
    <w:rsid w:val="00951D48"/>
    <w:rsid w:val="00952457"/>
    <w:rsid w:val="009547C9"/>
    <w:rsid w:val="00954813"/>
    <w:rsid w:val="00954CE2"/>
    <w:rsid w:val="00954D6F"/>
    <w:rsid w:val="009557CD"/>
    <w:rsid w:val="00955B38"/>
    <w:rsid w:val="009568E3"/>
    <w:rsid w:val="009568F1"/>
    <w:rsid w:val="00956EFB"/>
    <w:rsid w:val="009576DE"/>
    <w:rsid w:val="0095771B"/>
    <w:rsid w:val="00957BC1"/>
    <w:rsid w:val="00960B3A"/>
    <w:rsid w:val="00960E6C"/>
    <w:rsid w:val="009614B9"/>
    <w:rsid w:val="00961EF3"/>
    <w:rsid w:val="00962170"/>
    <w:rsid w:val="00962448"/>
    <w:rsid w:val="009624F4"/>
    <w:rsid w:val="009625DE"/>
    <w:rsid w:val="00962CD6"/>
    <w:rsid w:val="0096370C"/>
    <w:rsid w:val="00963C74"/>
    <w:rsid w:val="0096476A"/>
    <w:rsid w:val="00965A1C"/>
    <w:rsid w:val="009660E9"/>
    <w:rsid w:val="00966422"/>
    <w:rsid w:val="00966F35"/>
    <w:rsid w:val="00967924"/>
    <w:rsid w:val="0096798E"/>
    <w:rsid w:val="009700C3"/>
    <w:rsid w:val="009711FA"/>
    <w:rsid w:val="00972143"/>
    <w:rsid w:val="009722A6"/>
    <w:rsid w:val="00972727"/>
    <w:rsid w:val="00972DDE"/>
    <w:rsid w:val="00972E21"/>
    <w:rsid w:val="00975695"/>
    <w:rsid w:val="00976E44"/>
    <w:rsid w:val="00977403"/>
    <w:rsid w:val="00977D7B"/>
    <w:rsid w:val="00977E17"/>
    <w:rsid w:val="00977FD3"/>
    <w:rsid w:val="0098013B"/>
    <w:rsid w:val="00980CF8"/>
    <w:rsid w:val="00981E53"/>
    <w:rsid w:val="0098262B"/>
    <w:rsid w:val="009836A9"/>
    <w:rsid w:val="00984E7E"/>
    <w:rsid w:val="009857D4"/>
    <w:rsid w:val="0098589D"/>
    <w:rsid w:val="00985E38"/>
    <w:rsid w:val="00985FFA"/>
    <w:rsid w:val="0098712E"/>
    <w:rsid w:val="00987CFB"/>
    <w:rsid w:val="00987EA8"/>
    <w:rsid w:val="00990E42"/>
    <w:rsid w:val="0099185F"/>
    <w:rsid w:val="009924AF"/>
    <w:rsid w:val="00993728"/>
    <w:rsid w:val="009937A8"/>
    <w:rsid w:val="009937C0"/>
    <w:rsid w:val="009939D7"/>
    <w:rsid w:val="00994619"/>
    <w:rsid w:val="0099470E"/>
    <w:rsid w:val="00994745"/>
    <w:rsid w:val="00994776"/>
    <w:rsid w:val="00995349"/>
    <w:rsid w:val="00995BBC"/>
    <w:rsid w:val="00996776"/>
    <w:rsid w:val="00997250"/>
    <w:rsid w:val="0099754B"/>
    <w:rsid w:val="009A0B49"/>
    <w:rsid w:val="009A0F22"/>
    <w:rsid w:val="009A104F"/>
    <w:rsid w:val="009A1096"/>
    <w:rsid w:val="009A1995"/>
    <w:rsid w:val="009A25E4"/>
    <w:rsid w:val="009A35E7"/>
    <w:rsid w:val="009A4481"/>
    <w:rsid w:val="009A518B"/>
    <w:rsid w:val="009A6260"/>
    <w:rsid w:val="009A698B"/>
    <w:rsid w:val="009B0192"/>
    <w:rsid w:val="009B0372"/>
    <w:rsid w:val="009B04D1"/>
    <w:rsid w:val="009B0965"/>
    <w:rsid w:val="009B16DE"/>
    <w:rsid w:val="009B19A8"/>
    <w:rsid w:val="009B1CB9"/>
    <w:rsid w:val="009B21E5"/>
    <w:rsid w:val="009B2444"/>
    <w:rsid w:val="009B2E82"/>
    <w:rsid w:val="009B4178"/>
    <w:rsid w:val="009B41BD"/>
    <w:rsid w:val="009B4236"/>
    <w:rsid w:val="009B4237"/>
    <w:rsid w:val="009B4470"/>
    <w:rsid w:val="009B4656"/>
    <w:rsid w:val="009B4E34"/>
    <w:rsid w:val="009B4ED4"/>
    <w:rsid w:val="009B5364"/>
    <w:rsid w:val="009B53FF"/>
    <w:rsid w:val="009B5978"/>
    <w:rsid w:val="009C0B47"/>
    <w:rsid w:val="009C0CD6"/>
    <w:rsid w:val="009C10A4"/>
    <w:rsid w:val="009C184F"/>
    <w:rsid w:val="009C1E2F"/>
    <w:rsid w:val="009C33FC"/>
    <w:rsid w:val="009C3491"/>
    <w:rsid w:val="009C352F"/>
    <w:rsid w:val="009C38A0"/>
    <w:rsid w:val="009C3C66"/>
    <w:rsid w:val="009C47D6"/>
    <w:rsid w:val="009C595A"/>
    <w:rsid w:val="009C618B"/>
    <w:rsid w:val="009C6DF3"/>
    <w:rsid w:val="009C7724"/>
    <w:rsid w:val="009C7EAA"/>
    <w:rsid w:val="009C7EBA"/>
    <w:rsid w:val="009D00E9"/>
    <w:rsid w:val="009D19B6"/>
    <w:rsid w:val="009D2C8D"/>
    <w:rsid w:val="009D3795"/>
    <w:rsid w:val="009D43B7"/>
    <w:rsid w:val="009D4C7E"/>
    <w:rsid w:val="009D723D"/>
    <w:rsid w:val="009E0CC6"/>
    <w:rsid w:val="009E25B1"/>
    <w:rsid w:val="009E2B11"/>
    <w:rsid w:val="009E2D5C"/>
    <w:rsid w:val="009E3396"/>
    <w:rsid w:val="009E37D8"/>
    <w:rsid w:val="009E3F4B"/>
    <w:rsid w:val="009E5A8F"/>
    <w:rsid w:val="009E6074"/>
    <w:rsid w:val="009E7886"/>
    <w:rsid w:val="009F19DC"/>
    <w:rsid w:val="009F204C"/>
    <w:rsid w:val="009F21C9"/>
    <w:rsid w:val="009F22F3"/>
    <w:rsid w:val="009F2E38"/>
    <w:rsid w:val="009F2EFE"/>
    <w:rsid w:val="009F30B0"/>
    <w:rsid w:val="009F3444"/>
    <w:rsid w:val="009F3C42"/>
    <w:rsid w:val="009F46C2"/>
    <w:rsid w:val="009F5223"/>
    <w:rsid w:val="009F56F0"/>
    <w:rsid w:val="009F5BD0"/>
    <w:rsid w:val="00A00A04"/>
    <w:rsid w:val="00A01360"/>
    <w:rsid w:val="00A01477"/>
    <w:rsid w:val="00A01E0D"/>
    <w:rsid w:val="00A02E94"/>
    <w:rsid w:val="00A03340"/>
    <w:rsid w:val="00A0363D"/>
    <w:rsid w:val="00A03AC4"/>
    <w:rsid w:val="00A03E9A"/>
    <w:rsid w:val="00A041E2"/>
    <w:rsid w:val="00A04631"/>
    <w:rsid w:val="00A04FDF"/>
    <w:rsid w:val="00A069BD"/>
    <w:rsid w:val="00A06E5D"/>
    <w:rsid w:val="00A070F5"/>
    <w:rsid w:val="00A071A9"/>
    <w:rsid w:val="00A072F4"/>
    <w:rsid w:val="00A07817"/>
    <w:rsid w:val="00A109EA"/>
    <w:rsid w:val="00A10AC6"/>
    <w:rsid w:val="00A110E6"/>
    <w:rsid w:val="00A11BB3"/>
    <w:rsid w:val="00A12207"/>
    <w:rsid w:val="00A12CAC"/>
    <w:rsid w:val="00A12E85"/>
    <w:rsid w:val="00A13706"/>
    <w:rsid w:val="00A14BDF"/>
    <w:rsid w:val="00A1571B"/>
    <w:rsid w:val="00A1591B"/>
    <w:rsid w:val="00A15CC3"/>
    <w:rsid w:val="00A160D1"/>
    <w:rsid w:val="00A167DC"/>
    <w:rsid w:val="00A16869"/>
    <w:rsid w:val="00A17A3D"/>
    <w:rsid w:val="00A17CD5"/>
    <w:rsid w:val="00A203F9"/>
    <w:rsid w:val="00A20917"/>
    <w:rsid w:val="00A20E4A"/>
    <w:rsid w:val="00A20F01"/>
    <w:rsid w:val="00A215B2"/>
    <w:rsid w:val="00A237AB"/>
    <w:rsid w:val="00A239C7"/>
    <w:rsid w:val="00A23CCA"/>
    <w:rsid w:val="00A2413D"/>
    <w:rsid w:val="00A241B2"/>
    <w:rsid w:val="00A244D3"/>
    <w:rsid w:val="00A24DF8"/>
    <w:rsid w:val="00A252B2"/>
    <w:rsid w:val="00A25309"/>
    <w:rsid w:val="00A25927"/>
    <w:rsid w:val="00A26668"/>
    <w:rsid w:val="00A26C26"/>
    <w:rsid w:val="00A2766F"/>
    <w:rsid w:val="00A30737"/>
    <w:rsid w:val="00A307B3"/>
    <w:rsid w:val="00A3099F"/>
    <w:rsid w:val="00A30AB5"/>
    <w:rsid w:val="00A310FE"/>
    <w:rsid w:val="00A315EB"/>
    <w:rsid w:val="00A32B1B"/>
    <w:rsid w:val="00A32B3C"/>
    <w:rsid w:val="00A32CBC"/>
    <w:rsid w:val="00A32D31"/>
    <w:rsid w:val="00A34124"/>
    <w:rsid w:val="00A34C76"/>
    <w:rsid w:val="00A35FC8"/>
    <w:rsid w:val="00A3614F"/>
    <w:rsid w:val="00A36822"/>
    <w:rsid w:val="00A3754A"/>
    <w:rsid w:val="00A37C69"/>
    <w:rsid w:val="00A415CB"/>
    <w:rsid w:val="00A42235"/>
    <w:rsid w:val="00A42BF7"/>
    <w:rsid w:val="00A42FBC"/>
    <w:rsid w:val="00A42FD8"/>
    <w:rsid w:val="00A42FEF"/>
    <w:rsid w:val="00A43358"/>
    <w:rsid w:val="00A43A84"/>
    <w:rsid w:val="00A44CC5"/>
    <w:rsid w:val="00A44D1A"/>
    <w:rsid w:val="00A44FA2"/>
    <w:rsid w:val="00A452E2"/>
    <w:rsid w:val="00A45808"/>
    <w:rsid w:val="00A463E8"/>
    <w:rsid w:val="00A46F1A"/>
    <w:rsid w:val="00A47F53"/>
    <w:rsid w:val="00A50052"/>
    <w:rsid w:val="00A509AD"/>
    <w:rsid w:val="00A5255E"/>
    <w:rsid w:val="00A532AC"/>
    <w:rsid w:val="00A55107"/>
    <w:rsid w:val="00A551A3"/>
    <w:rsid w:val="00A55D00"/>
    <w:rsid w:val="00A55DF1"/>
    <w:rsid w:val="00A5692E"/>
    <w:rsid w:val="00A571CA"/>
    <w:rsid w:val="00A57219"/>
    <w:rsid w:val="00A57BF8"/>
    <w:rsid w:val="00A601A7"/>
    <w:rsid w:val="00A60B06"/>
    <w:rsid w:val="00A625ED"/>
    <w:rsid w:val="00A627FC"/>
    <w:rsid w:val="00A62C3F"/>
    <w:rsid w:val="00A63A9D"/>
    <w:rsid w:val="00A63D16"/>
    <w:rsid w:val="00A63D65"/>
    <w:rsid w:val="00A642B3"/>
    <w:rsid w:val="00A65399"/>
    <w:rsid w:val="00A6549B"/>
    <w:rsid w:val="00A656B9"/>
    <w:rsid w:val="00A65B63"/>
    <w:rsid w:val="00A667CF"/>
    <w:rsid w:val="00A705D8"/>
    <w:rsid w:val="00A70B5F"/>
    <w:rsid w:val="00A70BBD"/>
    <w:rsid w:val="00A70F00"/>
    <w:rsid w:val="00A713EE"/>
    <w:rsid w:val="00A71DCE"/>
    <w:rsid w:val="00A72CF8"/>
    <w:rsid w:val="00A75259"/>
    <w:rsid w:val="00A7653D"/>
    <w:rsid w:val="00A77766"/>
    <w:rsid w:val="00A80C24"/>
    <w:rsid w:val="00A8102E"/>
    <w:rsid w:val="00A810E5"/>
    <w:rsid w:val="00A814A5"/>
    <w:rsid w:val="00A8151E"/>
    <w:rsid w:val="00A81E9C"/>
    <w:rsid w:val="00A823D7"/>
    <w:rsid w:val="00A82E42"/>
    <w:rsid w:val="00A836C3"/>
    <w:rsid w:val="00A844A3"/>
    <w:rsid w:val="00A861CB"/>
    <w:rsid w:val="00A87B83"/>
    <w:rsid w:val="00A90250"/>
    <w:rsid w:val="00A90FC9"/>
    <w:rsid w:val="00A91803"/>
    <w:rsid w:val="00A91A1F"/>
    <w:rsid w:val="00A921B8"/>
    <w:rsid w:val="00A93135"/>
    <w:rsid w:val="00A942E2"/>
    <w:rsid w:val="00A944B5"/>
    <w:rsid w:val="00A9461E"/>
    <w:rsid w:val="00A94D5B"/>
    <w:rsid w:val="00A953A0"/>
    <w:rsid w:val="00A9576A"/>
    <w:rsid w:val="00A95F0D"/>
    <w:rsid w:val="00A96D13"/>
    <w:rsid w:val="00A978A6"/>
    <w:rsid w:val="00A97A34"/>
    <w:rsid w:val="00A97D30"/>
    <w:rsid w:val="00A97E69"/>
    <w:rsid w:val="00AA0DE4"/>
    <w:rsid w:val="00AA1193"/>
    <w:rsid w:val="00AA172C"/>
    <w:rsid w:val="00AA23D7"/>
    <w:rsid w:val="00AA24AE"/>
    <w:rsid w:val="00AA2950"/>
    <w:rsid w:val="00AA31FB"/>
    <w:rsid w:val="00AA4A09"/>
    <w:rsid w:val="00AA4B6E"/>
    <w:rsid w:val="00AA6570"/>
    <w:rsid w:val="00AA6D2B"/>
    <w:rsid w:val="00AA744A"/>
    <w:rsid w:val="00AA7D98"/>
    <w:rsid w:val="00AB01BF"/>
    <w:rsid w:val="00AB1826"/>
    <w:rsid w:val="00AB3169"/>
    <w:rsid w:val="00AB36F5"/>
    <w:rsid w:val="00AB4670"/>
    <w:rsid w:val="00AB4E18"/>
    <w:rsid w:val="00AB5069"/>
    <w:rsid w:val="00AB6D7D"/>
    <w:rsid w:val="00AB70AC"/>
    <w:rsid w:val="00AB7822"/>
    <w:rsid w:val="00AB7F3F"/>
    <w:rsid w:val="00AC039C"/>
    <w:rsid w:val="00AC0526"/>
    <w:rsid w:val="00AC1705"/>
    <w:rsid w:val="00AC1BCF"/>
    <w:rsid w:val="00AC1EA1"/>
    <w:rsid w:val="00AC2CB8"/>
    <w:rsid w:val="00AC2CD5"/>
    <w:rsid w:val="00AC325C"/>
    <w:rsid w:val="00AC34C7"/>
    <w:rsid w:val="00AC3A90"/>
    <w:rsid w:val="00AC416E"/>
    <w:rsid w:val="00AC4369"/>
    <w:rsid w:val="00AC47D4"/>
    <w:rsid w:val="00AC5754"/>
    <w:rsid w:val="00AC5E10"/>
    <w:rsid w:val="00AC6162"/>
    <w:rsid w:val="00AC626B"/>
    <w:rsid w:val="00AC6594"/>
    <w:rsid w:val="00AD018C"/>
    <w:rsid w:val="00AD0575"/>
    <w:rsid w:val="00AD076C"/>
    <w:rsid w:val="00AD1532"/>
    <w:rsid w:val="00AD289B"/>
    <w:rsid w:val="00AD2B30"/>
    <w:rsid w:val="00AD359A"/>
    <w:rsid w:val="00AD35EF"/>
    <w:rsid w:val="00AD5FEF"/>
    <w:rsid w:val="00AD7ADE"/>
    <w:rsid w:val="00AE07C3"/>
    <w:rsid w:val="00AE25FF"/>
    <w:rsid w:val="00AE2825"/>
    <w:rsid w:val="00AE2DC6"/>
    <w:rsid w:val="00AE32B9"/>
    <w:rsid w:val="00AE4F06"/>
    <w:rsid w:val="00AE4F29"/>
    <w:rsid w:val="00AE5534"/>
    <w:rsid w:val="00AE6532"/>
    <w:rsid w:val="00AE723D"/>
    <w:rsid w:val="00AF0D94"/>
    <w:rsid w:val="00AF1401"/>
    <w:rsid w:val="00AF192A"/>
    <w:rsid w:val="00AF1ED4"/>
    <w:rsid w:val="00AF246C"/>
    <w:rsid w:val="00AF25D7"/>
    <w:rsid w:val="00AF3187"/>
    <w:rsid w:val="00AF34BF"/>
    <w:rsid w:val="00AF3784"/>
    <w:rsid w:val="00AF3910"/>
    <w:rsid w:val="00AF3992"/>
    <w:rsid w:val="00AF413E"/>
    <w:rsid w:val="00AF42F6"/>
    <w:rsid w:val="00AF4360"/>
    <w:rsid w:val="00AF4A54"/>
    <w:rsid w:val="00AF6CF7"/>
    <w:rsid w:val="00AF7833"/>
    <w:rsid w:val="00AF79AB"/>
    <w:rsid w:val="00AF7AB0"/>
    <w:rsid w:val="00AF7E21"/>
    <w:rsid w:val="00B013C8"/>
    <w:rsid w:val="00B01997"/>
    <w:rsid w:val="00B01BD9"/>
    <w:rsid w:val="00B02A01"/>
    <w:rsid w:val="00B0326C"/>
    <w:rsid w:val="00B03933"/>
    <w:rsid w:val="00B047FD"/>
    <w:rsid w:val="00B05948"/>
    <w:rsid w:val="00B05D52"/>
    <w:rsid w:val="00B063CE"/>
    <w:rsid w:val="00B0686C"/>
    <w:rsid w:val="00B06CBD"/>
    <w:rsid w:val="00B070A4"/>
    <w:rsid w:val="00B07594"/>
    <w:rsid w:val="00B07A84"/>
    <w:rsid w:val="00B07B4F"/>
    <w:rsid w:val="00B07E66"/>
    <w:rsid w:val="00B109BC"/>
    <w:rsid w:val="00B122D3"/>
    <w:rsid w:val="00B12316"/>
    <w:rsid w:val="00B12DFB"/>
    <w:rsid w:val="00B13411"/>
    <w:rsid w:val="00B139E8"/>
    <w:rsid w:val="00B13A8D"/>
    <w:rsid w:val="00B14311"/>
    <w:rsid w:val="00B1474B"/>
    <w:rsid w:val="00B14787"/>
    <w:rsid w:val="00B158BB"/>
    <w:rsid w:val="00B16760"/>
    <w:rsid w:val="00B1676C"/>
    <w:rsid w:val="00B16D8B"/>
    <w:rsid w:val="00B16F17"/>
    <w:rsid w:val="00B174B5"/>
    <w:rsid w:val="00B177B6"/>
    <w:rsid w:val="00B17C5A"/>
    <w:rsid w:val="00B20786"/>
    <w:rsid w:val="00B212B9"/>
    <w:rsid w:val="00B21380"/>
    <w:rsid w:val="00B216F8"/>
    <w:rsid w:val="00B22E0B"/>
    <w:rsid w:val="00B22E2E"/>
    <w:rsid w:val="00B23528"/>
    <w:rsid w:val="00B23A37"/>
    <w:rsid w:val="00B26836"/>
    <w:rsid w:val="00B26C15"/>
    <w:rsid w:val="00B271B9"/>
    <w:rsid w:val="00B27C11"/>
    <w:rsid w:val="00B30AFE"/>
    <w:rsid w:val="00B324AF"/>
    <w:rsid w:val="00B33AE1"/>
    <w:rsid w:val="00B33FD1"/>
    <w:rsid w:val="00B34621"/>
    <w:rsid w:val="00B35A66"/>
    <w:rsid w:val="00B36482"/>
    <w:rsid w:val="00B36DC8"/>
    <w:rsid w:val="00B40280"/>
    <w:rsid w:val="00B40DC3"/>
    <w:rsid w:val="00B41AC6"/>
    <w:rsid w:val="00B42110"/>
    <w:rsid w:val="00B4225F"/>
    <w:rsid w:val="00B42976"/>
    <w:rsid w:val="00B42A71"/>
    <w:rsid w:val="00B430B1"/>
    <w:rsid w:val="00B43B2B"/>
    <w:rsid w:val="00B43E2E"/>
    <w:rsid w:val="00B44C73"/>
    <w:rsid w:val="00B44D1C"/>
    <w:rsid w:val="00B450C6"/>
    <w:rsid w:val="00B45609"/>
    <w:rsid w:val="00B45B9F"/>
    <w:rsid w:val="00B466A2"/>
    <w:rsid w:val="00B46A79"/>
    <w:rsid w:val="00B46C2E"/>
    <w:rsid w:val="00B46D0D"/>
    <w:rsid w:val="00B4735C"/>
    <w:rsid w:val="00B47419"/>
    <w:rsid w:val="00B47893"/>
    <w:rsid w:val="00B50ABD"/>
    <w:rsid w:val="00B50AC7"/>
    <w:rsid w:val="00B513E0"/>
    <w:rsid w:val="00B5361F"/>
    <w:rsid w:val="00B540DB"/>
    <w:rsid w:val="00B54C0E"/>
    <w:rsid w:val="00B54C89"/>
    <w:rsid w:val="00B55219"/>
    <w:rsid w:val="00B5576E"/>
    <w:rsid w:val="00B5597A"/>
    <w:rsid w:val="00B55FA6"/>
    <w:rsid w:val="00B56515"/>
    <w:rsid w:val="00B56F0C"/>
    <w:rsid w:val="00B5772F"/>
    <w:rsid w:val="00B57B8B"/>
    <w:rsid w:val="00B57D1C"/>
    <w:rsid w:val="00B6168A"/>
    <w:rsid w:val="00B6170D"/>
    <w:rsid w:val="00B61781"/>
    <w:rsid w:val="00B61E2C"/>
    <w:rsid w:val="00B62332"/>
    <w:rsid w:val="00B62CA9"/>
    <w:rsid w:val="00B62FB6"/>
    <w:rsid w:val="00B63673"/>
    <w:rsid w:val="00B63CB2"/>
    <w:rsid w:val="00B64472"/>
    <w:rsid w:val="00B65FEB"/>
    <w:rsid w:val="00B66B51"/>
    <w:rsid w:val="00B66C80"/>
    <w:rsid w:val="00B67455"/>
    <w:rsid w:val="00B72288"/>
    <w:rsid w:val="00B73256"/>
    <w:rsid w:val="00B759B7"/>
    <w:rsid w:val="00B75AED"/>
    <w:rsid w:val="00B75AFE"/>
    <w:rsid w:val="00B76DA0"/>
    <w:rsid w:val="00B7725F"/>
    <w:rsid w:val="00B77272"/>
    <w:rsid w:val="00B77AAD"/>
    <w:rsid w:val="00B77C47"/>
    <w:rsid w:val="00B8021A"/>
    <w:rsid w:val="00B804FA"/>
    <w:rsid w:val="00B80631"/>
    <w:rsid w:val="00B8087C"/>
    <w:rsid w:val="00B809AA"/>
    <w:rsid w:val="00B809C9"/>
    <w:rsid w:val="00B80A38"/>
    <w:rsid w:val="00B81220"/>
    <w:rsid w:val="00B817F8"/>
    <w:rsid w:val="00B81DEB"/>
    <w:rsid w:val="00B82A46"/>
    <w:rsid w:val="00B83D26"/>
    <w:rsid w:val="00B83FD0"/>
    <w:rsid w:val="00B84A20"/>
    <w:rsid w:val="00B84BF0"/>
    <w:rsid w:val="00B8522F"/>
    <w:rsid w:val="00B85769"/>
    <w:rsid w:val="00B8609E"/>
    <w:rsid w:val="00B86367"/>
    <w:rsid w:val="00B86546"/>
    <w:rsid w:val="00B86585"/>
    <w:rsid w:val="00B86781"/>
    <w:rsid w:val="00B87326"/>
    <w:rsid w:val="00B87471"/>
    <w:rsid w:val="00B87A5A"/>
    <w:rsid w:val="00B87BD0"/>
    <w:rsid w:val="00B90143"/>
    <w:rsid w:val="00B907E7"/>
    <w:rsid w:val="00B91C8A"/>
    <w:rsid w:val="00B91DA7"/>
    <w:rsid w:val="00B92BB3"/>
    <w:rsid w:val="00B92DE1"/>
    <w:rsid w:val="00B931E0"/>
    <w:rsid w:val="00B936B6"/>
    <w:rsid w:val="00B93974"/>
    <w:rsid w:val="00B94D32"/>
    <w:rsid w:val="00B951C2"/>
    <w:rsid w:val="00B957F6"/>
    <w:rsid w:val="00B95C14"/>
    <w:rsid w:val="00B9647E"/>
    <w:rsid w:val="00B967A8"/>
    <w:rsid w:val="00B969DC"/>
    <w:rsid w:val="00BA00A9"/>
    <w:rsid w:val="00BA06FC"/>
    <w:rsid w:val="00BA1CDF"/>
    <w:rsid w:val="00BA2F90"/>
    <w:rsid w:val="00BA3243"/>
    <w:rsid w:val="00BA50D3"/>
    <w:rsid w:val="00BA55A7"/>
    <w:rsid w:val="00BA57CD"/>
    <w:rsid w:val="00BA7561"/>
    <w:rsid w:val="00BA76E5"/>
    <w:rsid w:val="00BA7C1C"/>
    <w:rsid w:val="00BB035D"/>
    <w:rsid w:val="00BB1053"/>
    <w:rsid w:val="00BB2052"/>
    <w:rsid w:val="00BB2828"/>
    <w:rsid w:val="00BB295C"/>
    <w:rsid w:val="00BB377E"/>
    <w:rsid w:val="00BB3ADE"/>
    <w:rsid w:val="00BB3E0A"/>
    <w:rsid w:val="00BB43D0"/>
    <w:rsid w:val="00BB4B64"/>
    <w:rsid w:val="00BB4C06"/>
    <w:rsid w:val="00BB61DF"/>
    <w:rsid w:val="00BB6AFE"/>
    <w:rsid w:val="00BB778F"/>
    <w:rsid w:val="00BB785B"/>
    <w:rsid w:val="00BC0232"/>
    <w:rsid w:val="00BC0A8F"/>
    <w:rsid w:val="00BC0D1F"/>
    <w:rsid w:val="00BC169A"/>
    <w:rsid w:val="00BC1B35"/>
    <w:rsid w:val="00BC2171"/>
    <w:rsid w:val="00BC2198"/>
    <w:rsid w:val="00BC2440"/>
    <w:rsid w:val="00BC2E4C"/>
    <w:rsid w:val="00BC3B8A"/>
    <w:rsid w:val="00BC60E2"/>
    <w:rsid w:val="00BC631B"/>
    <w:rsid w:val="00BC6A65"/>
    <w:rsid w:val="00BD0B9F"/>
    <w:rsid w:val="00BD0FF0"/>
    <w:rsid w:val="00BD1980"/>
    <w:rsid w:val="00BD2570"/>
    <w:rsid w:val="00BD257C"/>
    <w:rsid w:val="00BD2EA9"/>
    <w:rsid w:val="00BD587F"/>
    <w:rsid w:val="00BD5EE2"/>
    <w:rsid w:val="00BD5FE8"/>
    <w:rsid w:val="00BD6747"/>
    <w:rsid w:val="00BD6B3C"/>
    <w:rsid w:val="00BE0135"/>
    <w:rsid w:val="00BE1ACC"/>
    <w:rsid w:val="00BE1F55"/>
    <w:rsid w:val="00BE2BF8"/>
    <w:rsid w:val="00BE2CA7"/>
    <w:rsid w:val="00BE2EE4"/>
    <w:rsid w:val="00BE370E"/>
    <w:rsid w:val="00BE41AC"/>
    <w:rsid w:val="00BE46F1"/>
    <w:rsid w:val="00BE4A46"/>
    <w:rsid w:val="00BE4BBF"/>
    <w:rsid w:val="00BE61A7"/>
    <w:rsid w:val="00BE6EA9"/>
    <w:rsid w:val="00BF0872"/>
    <w:rsid w:val="00BF10EC"/>
    <w:rsid w:val="00BF17C8"/>
    <w:rsid w:val="00BF1E86"/>
    <w:rsid w:val="00BF22D2"/>
    <w:rsid w:val="00BF2D8D"/>
    <w:rsid w:val="00BF2EDF"/>
    <w:rsid w:val="00BF31DF"/>
    <w:rsid w:val="00BF459D"/>
    <w:rsid w:val="00BF541D"/>
    <w:rsid w:val="00BF5F05"/>
    <w:rsid w:val="00BF66E7"/>
    <w:rsid w:val="00BF6A97"/>
    <w:rsid w:val="00BF7005"/>
    <w:rsid w:val="00BF70BC"/>
    <w:rsid w:val="00BF7279"/>
    <w:rsid w:val="00BF7E8E"/>
    <w:rsid w:val="00C00861"/>
    <w:rsid w:val="00C0180A"/>
    <w:rsid w:val="00C020C3"/>
    <w:rsid w:val="00C02169"/>
    <w:rsid w:val="00C02533"/>
    <w:rsid w:val="00C02BC1"/>
    <w:rsid w:val="00C04029"/>
    <w:rsid w:val="00C04307"/>
    <w:rsid w:val="00C046B1"/>
    <w:rsid w:val="00C04702"/>
    <w:rsid w:val="00C04BA9"/>
    <w:rsid w:val="00C04EA4"/>
    <w:rsid w:val="00C05189"/>
    <w:rsid w:val="00C0526F"/>
    <w:rsid w:val="00C058C4"/>
    <w:rsid w:val="00C069AC"/>
    <w:rsid w:val="00C072CB"/>
    <w:rsid w:val="00C07A8F"/>
    <w:rsid w:val="00C11594"/>
    <w:rsid w:val="00C11BC4"/>
    <w:rsid w:val="00C12A0F"/>
    <w:rsid w:val="00C12B43"/>
    <w:rsid w:val="00C13FBA"/>
    <w:rsid w:val="00C1522E"/>
    <w:rsid w:val="00C178A3"/>
    <w:rsid w:val="00C17992"/>
    <w:rsid w:val="00C20022"/>
    <w:rsid w:val="00C20289"/>
    <w:rsid w:val="00C20758"/>
    <w:rsid w:val="00C21815"/>
    <w:rsid w:val="00C21A77"/>
    <w:rsid w:val="00C21CE4"/>
    <w:rsid w:val="00C2204B"/>
    <w:rsid w:val="00C22209"/>
    <w:rsid w:val="00C22BE6"/>
    <w:rsid w:val="00C23A7D"/>
    <w:rsid w:val="00C23BDF"/>
    <w:rsid w:val="00C24777"/>
    <w:rsid w:val="00C26468"/>
    <w:rsid w:val="00C26A76"/>
    <w:rsid w:val="00C27B1E"/>
    <w:rsid w:val="00C27E1E"/>
    <w:rsid w:val="00C31F30"/>
    <w:rsid w:val="00C3223D"/>
    <w:rsid w:val="00C329AC"/>
    <w:rsid w:val="00C32FF7"/>
    <w:rsid w:val="00C337AC"/>
    <w:rsid w:val="00C357B9"/>
    <w:rsid w:val="00C37257"/>
    <w:rsid w:val="00C37764"/>
    <w:rsid w:val="00C40DB1"/>
    <w:rsid w:val="00C426CB"/>
    <w:rsid w:val="00C433D3"/>
    <w:rsid w:val="00C43B40"/>
    <w:rsid w:val="00C43B8D"/>
    <w:rsid w:val="00C4451B"/>
    <w:rsid w:val="00C44F30"/>
    <w:rsid w:val="00C45526"/>
    <w:rsid w:val="00C45C55"/>
    <w:rsid w:val="00C46701"/>
    <w:rsid w:val="00C46941"/>
    <w:rsid w:val="00C471AC"/>
    <w:rsid w:val="00C476C8"/>
    <w:rsid w:val="00C4792C"/>
    <w:rsid w:val="00C47EA4"/>
    <w:rsid w:val="00C47F26"/>
    <w:rsid w:val="00C50BC8"/>
    <w:rsid w:val="00C51A34"/>
    <w:rsid w:val="00C523F6"/>
    <w:rsid w:val="00C53576"/>
    <w:rsid w:val="00C5531E"/>
    <w:rsid w:val="00C563C1"/>
    <w:rsid w:val="00C566F5"/>
    <w:rsid w:val="00C572B3"/>
    <w:rsid w:val="00C572B9"/>
    <w:rsid w:val="00C57A4C"/>
    <w:rsid w:val="00C605D4"/>
    <w:rsid w:val="00C6068B"/>
    <w:rsid w:val="00C61372"/>
    <w:rsid w:val="00C616FB"/>
    <w:rsid w:val="00C61B01"/>
    <w:rsid w:val="00C61BEA"/>
    <w:rsid w:val="00C61D8A"/>
    <w:rsid w:val="00C62C07"/>
    <w:rsid w:val="00C6308F"/>
    <w:rsid w:val="00C64E10"/>
    <w:rsid w:val="00C650D1"/>
    <w:rsid w:val="00C65B2C"/>
    <w:rsid w:val="00C66103"/>
    <w:rsid w:val="00C67A9F"/>
    <w:rsid w:val="00C67BCF"/>
    <w:rsid w:val="00C701A4"/>
    <w:rsid w:val="00C71855"/>
    <w:rsid w:val="00C71AA3"/>
    <w:rsid w:val="00C72805"/>
    <w:rsid w:val="00C72C9B"/>
    <w:rsid w:val="00C734F1"/>
    <w:rsid w:val="00C746C2"/>
    <w:rsid w:val="00C754AF"/>
    <w:rsid w:val="00C756F8"/>
    <w:rsid w:val="00C75DFF"/>
    <w:rsid w:val="00C774C5"/>
    <w:rsid w:val="00C778C3"/>
    <w:rsid w:val="00C7791B"/>
    <w:rsid w:val="00C80A77"/>
    <w:rsid w:val="00C80B60"/>
    <w:rsid w:val="00C812C7"/>
    <w:rsid w:val="00C816BA"/>
    <w:rsid w:val="00C81867"/>
    <w:rsid w:val="00C81896"/>
    <w:rsid w:val="00C81D4E"/>
    <w:rsid w:val="00C82141"/>
    <w:rsid w:val="00C82572"/>
    <w:rsid w:val="00C82DEF"/>
    <w:rsid w:val="00C83E4E"/>
    <w:rsid w:val="00C84068"/>
    <w:rsid w:val="00C84D66"/>
    <w:rsid w:val="00C84DF1"/>
    <w:rsid w:val="00C85BC3"/>
    <w:rsid w:val="00C85D9E"/>
    <w:rsid w:val="00C86161"/>
    <w:rsid w:val="00C86E0D"/>
    <w:rsid w:val="00C872F0"/>
    <w:rsid w:val="00C87382"/>
    <w:rsid w:val="00C87E8D"/>
    <w:rsid w:val="00C92668"/>
    <w:rsid w:val="00C93831"/>
    <w:rsid w:val="00C94140"/>
    <w:rsid w:val="00C94567"/>
    <w:rsid w:val="00C94599"/>
    <w:rsid w:val="00C94C47"/>
    <w:rsid w:val="00C964A5"/>
    <w:rsid w:val="00C970D9"/>
    <w:rsid w:val="00C97707"/>
    <w:rsid w:val="00C97F8E"/>
    <w:rsid w:val="00CA1CB9"/>
    <w:rsid w:val="00CA222B"/>
    <w:rsid w:val="00CA4465"/>
    <w:rsid w:val="00CA49B8"/>
    <w:rsid w:val="00CA4CAD"/>
    <w:rsid w:val="00CA4CC4"/>
    <w:rsid w:val="00CA5ACB"/>
    <w:rsid w:val="00CA6549"/>
    <w:rsid w:val="00CA6E8D"/>
    <w:rsid w:val="00CA76D2"/>
    <w:rsid w:val="00CB01F1"/>
    <w:rsid w:val="00CB0776"/>
    <w:rsid w:val="00CB123E"/>
    <w:rsid w:val="00CB15EB"/>
    <w:rsid w:val="00CB1619"/>
    <w:rsid w:val="00CB19A9"/>
    <w:rsid w:val="00CB1B74"/>
    <w:rsid w:val="00CB2E34"/>
    <w:rsid w:val="00CB3502"/>
    <w:rsid w:val="00CB45E6"/>
    <w:rsid w:val="00CB4FED"/>
    <w:rsid w:val="00CB51B0"/>
    <w:rsid w:val="00CB54B9"/>
    <w:rsid w:val="00CB5711"/>
    <w:rsid w:val="00CB58E1"/>
    <w:rsid w:val="00CB6AB5"/>
    <w:rsid w:val="00CB79DF"/>
    <w:rsid w:val="00CC10DB"/>
    <w:rsid w:val="00CC1386"/>
    <w:rsid w:val="00CC31EC"/>
    <w:rsid w:val="00CC40DC"/>
    <w:rsid w:val="00CC4CB0"/>
    <w:rsid w:val="00CC4EA6"/>
    <w:rsid w:val="00CC5694"/>
    <w:rsid w:val="00CC5B90"/>
    <w:rsid w:val="00CC5F55"/>
    <w:rsid w:val="00CC6F2B"/>
    <w:rsid w:val="00CC735F"/>
    <w:rsid w:val="00CC7935"/>
    <w:rsid w:val="00CC794B"/>
    <w:rsid w:val="00CD0661"/>
    <w:rsid w:val="00CD0F9C"/>
    <w:rsid w:val="00CD120B"/>
    <w:rsid w:val="00CD1336"/>
    <w:rsid w:val="00CD1597"/>
    <w:rsid w:val="00CD1949"/>
    <w:rsid w:val="00CD1C4A"/>
    <w:rsid w:val="00CD1CD7"/>
    <w:rsid w:val="00CD1E72"/>
    <w:rsid w:val="00CD2056"/>
    <w:rsid w:val="00CD2684"/>
    <w:rsid w:val="00CD362B"/>
    <w:rsid w:val="00CD77AE"/>
    <w:rsid w:val="00CD7987"/>
    <w:rsid w:val="00CD7B86"/>
    <w:rsid w:val="00CE0051"/>
    <w:rsid w:val="00CE1E8C"/>
    <w:rsid w:val="00CE230B"/>
    <w:rsid w:val="00CE3019"/>
    <w:rsid w:val="00CE368D"/>
    <w:rsid w:val="00CE3DC3"/>
    <w:rsid w:val="00CE72A1"/>
    <w:rsid w:val="00CE7B17"/>
    <w:rsid w:val="00CF0C4B"/>
    <w:rsid w:val="00CF0CBC"/>
    <w:rsid w:val="00CF1300"/>
    <w:rsid w:val="00CF133F"/>
    <w:rsid w:val="00CF1641"/>
    <w:rsid w:val="00CF1A38"/>
    <w:rsid w:val="00CF1C77"/>
    <w:rsid w:val="00CF283D"/>
    <w:rsid w:val="00CF2AAD"/>
    <w:rsid w:val="00CF4899"/>
    <w:rsid w:val="00CF5116"/>
    <w:rsid w:val="00CF5DFD"/>
    <w:rsid w:val="00CF6455"/>
    <w:rsid w:val="00CF6D5D"/>
    <w:rsid w:val="00CF70B8"/>
    <w:rsid w:val="00D00E24"/>
    <w:rsid w:val="00D010B1"/>
    <w:rsid w:val="00D01545"/>
    <w:rsid w:val="00D016B3"/>
    <w:rsid w:val="00D01D94"/>
    <w:rsid w:val="00D01F19"/>
    <w:rsid w:val="00D02FBD"/>
    <w:rsid w:val="00D031CE"/>
    <w:rsid w:val="00D03B45"/>
    <w:rsid w:val="00D04367"/>
    <w:rsid w:val="00D047AC"/>
    <w:rsid w:val="00D048C6"/>
    <w:rsid w:val="00D04B71"/>
    <w:rsid w:val="00D0510D"/>
    <w:rsid w:val="00D052C2"/>
    <w:rsid w:val="00D0607E"/>
    <w:rsid w:val="00D06E19"/>
    <w:rsid w:val="00D06F3E"/>
    <w:rsid w:val="00D1053B"/>
    <w:rsid w:val="00D113CC"/>
    <w:rsid w:val="00D11B9A"/>
    <w:rsid w:val="00D127ED"/>
    <w:rsid w:val="00D12FFC"/>
    <w:rsid w:val="00D13E36"/>
    <w:rsid w:val="00D15E23"/>
    <w:rsid w:val="00D15ED1"/>
    <w:rsid w:val="00D16151"/>
    <w:rsid w:val="00D1688B"/>
    <w:rsid w:val="00D17DE7"/>
    <w:rsid w:val="00D20130"/>
    <w:rsid w:val="00D205D3"/>
    <w:rsid w:val="00D2131B"/>
    <w:rsid w:val="00D21F78"/>
    <w:rsid w:val="00D22380"/>
    <w:rsid w:val="00D22582"/>
    <w:rsid w:val="00D22AC4"/>
    <w:rsid w:val="00D23545"/>
    <w:rsid w:val="00D240D3"/>
    <w:rsid w:val="00D24316"/>
    <w:rsid w:val="00D2537D"/>
    <w:rsid w:val="00D2542B"/>
    <w:rsid w:val="00D25449"/>
    <w:rsid w:val="00D2545C"/>
    <w:rsid w:val="00D30EB4"/>
    <w:rsid w:val="00D31672"/>
    <w:rsid w:val="00D319FF"/>
    <w:rsid w:val="00D32116"/>
    <w:rsid w:val="00D32337"/>
    <w:rsid w:val="00D33872"/>
    <w:rsid w:val="00D340AA"/>
    <w:rsid w:val="00D34620"/>
    <w:rsid w:val="00D35228"/>
    <w:rsid w:val="00D37288"/>
    <w:rsid w:val="00D37A1D"/>
    <w:rsid w:val="00D42500"/>
    <w:rsid w:val="00D4267A"/>
    <w:rsid w:val="00D428DC"/>
    <w:rsid w:val="00D43D08"/>
    <w:rsid w:val="00D44395"/>
    <w:rsid w:val="00D446DF"/>
    <w:rsid w:val="00D45405"/>
    <w:rsid w:val="00D4588D"/>
    <w:rsid w:val="00D463AE"/>
    <w:rsid w:val="00D478E3"/>
    <w:rsid w:val="00D47A38"/>
    <w:rsid w:val="00D47B44"/>
    <w:rsid w:val="00D47CFF"/>
    <w:rsid w:val="00D50507"/>
    <w:rsid w:val="00D50F51"/>
    <w:rsid w:val="00D50FE5"/>
    <w:rsid w:val="00D5215D"/>
    <w:rsid w:val="00D5287C"/>
    <w:rsid w:val="00D52F67"/>
    <w:rsid w:val="00D53337"/>
    <w:rsid w:val="00D533BF"/>
    <w:rsid w:val="00D53409"/>
    <w:rsid w:val="00D5398F"/>
    <w:rsid w:val="00D544CC"/>
    <w:rsid w:val="00D54CE4"/>
    <w:rsid w:val="00D551A4"/>
    <w:rsid w:val="00D55D05"/>
    <w:rsid w:val="00D55EC2"/>
    <w:rsid w:val="00D600F2"/>
    <w:rsid w:val="00D6046D"/>
    <w:rsid w:val="00D6050E"/>
    <w:rsid w:val="00D60C5A"/>
    <w:rsid w:val="00D60FA7"/>
    <w:rsid w:val="00D6319B"/>
    <w:rsid w:val="00D63E95"/>
    <w:rsid w:val="00D644F7"/>
    <w:rsid w:val="00D64A1A"/>
    <w:rsid w:val="00D65ED8"/>
    <w:rsid w:val="00D66491"/>
    <w:rsid w:val="00D67CE7"/>
    <w:rsid w:val="00D70955"/>
    <w:rsid w:val="00D70AC3"/>
    <w:rsid w:val="00D7145B"/>
    <w:rsid w:val="00D7199B"/>
    <w:rsid w:val="00D71D12"/>
    <w:rsid w:val="00D71F22"/>
    <w:rsid w:val="00D72396"/>
    <w:rsid w:val="00D72A11"/>
    <w:rsid w:val="00D72D24"/>
    <w:rsid w:val="00D735E8"/>
    <w:rsid w:val="00D73C53"/>
    <w:rsid w:val="00D73D06"/>
    <w:rsid w:val="00D74482"/>
    <w:rsid w:val="00D75A41"/>
    <w:rsid w:val="00D75AE7"/>
    <w:rsid w:val="00D7688C"/>
    <w:rsid w:val="00D76D83"/>
    <w:rsid w:val="00D76DEE"/>
    <w:rsid w:val="00D76E98"/>
    <w:rsid w:val="00D803B7"/>
    <w:rsid w:val="00D80CC9"/>
    <w:rsid w:val="00D812A3"/>
    <w:rsid w:val="00D817C1"/>
    <w:rsid w:val="00D822FA"/>
    <w:rsid w:val="00D822FE"/>
    <w:rsid w:val="00D8288E"/>
    <w:rsid w:val="00D83228"/>
    <w:rsid w:val="00D83553"/>
    <w:rsid w:val="00D8374C"/>
    <w:rsid w:val="00D8458F"/>
    <w:rsid w:val="00D84B66"/>
    <w:rsid w:val="00D84B8C"/>
    <w:rsid w:val="00D8514E"/>
    <w:rsid w:val="00D85564"/>
    <w:rsid w:val="00D86083"/>
    <w:rsid w:val="00D86D72"/>
    <w:rsid w:val="00D87183"/>
    <w:rsid w:val="00D87C0B"/>
    <w:rsid w:val="00D87CFC"/>
    <w:rsid w:val="00D91018"/>
    <w:rsid w:val="00D91E2B"/>
    <w:rsid w:val="00D92B54"/>
    <w:rsid w:val="00D92FC9"/>
    <w:rsid w:val="00D931F4"/>
    <w:rsid w:val="00D93344"/>
    <w:rsid w:val="00D93591"/>
    <w:rsid w:val="00D93AEC"/>
    <w:rsid w:val="00D940A0"/>
    <w:rsid w:val="00D9552B"/>
    <w:rsid w:val="00D959E3"/>
    <w:rsid w:val="00D95F37"/>
    <w:rsid w:val="00DA1039"/>
    <w:rsid w:val="00DA15FC"/>
    <w:rsid w:val="00DA1CF4"/>
    <w:rsid w:val="00DA3B49"/>
    <w:rsid w:val="00DA4282"/>
    <w:rsid w:val="00DA4933"/>
    <w:rsid w:val="00DA4CBD"/>
    <w:rsid w:val="00DA4F86"/>
    <w:rsid w:val="00DA5AA4"/>
    <w:rsid w:val="00DA5AC3"/>
    <w:rsid w:val="00DA5BDA"/>
    <w:rsid w:val="00DA5E7B"/>
    <w:rsid w:val="00DA5EF9"/>
    <w:rsid w:val="00DA6811"/>
    <w:rsid w:val="00DA6B2B"/>
    <w:rsid w:val="00DA6BA9"/>
    <w:rsid w:val="00DA7A14"/>
    <w:rsid w:val="00DA7A89"/>
    <w:rsid w:val="00DA7DA9"/>
    <w:rsid w:val="00DB0512"/>
    <w:rsid w:val="00DB0614"/>
    <w:rsid w:val="00DB0952"/>
    <w:rsid w:val="00DB16FD"/>
    <w:rsid w:val="00DB1CB5"/>
    <w:rsid w:val="00DB24BB"/>
    <w:rsid w:val="00DB297E"/>
    <w:rsid w:val="00DB2B34"/>
    <w:rsid w:val="00DB2DCB"/>
    <w:rsid w:val="00DB35C7"/>
    <w:rsid w:val="00DB3FE8"/>
    <w:rsid w:val="00DB4114"/>
    <w:rsid w:val="00DB43CA"/>
    <w:rsid w:val="00DB499D"/>
    <w:rsid w:val="00DB56E8"/>
    <w:rsid w:val="00DB5794"/>
    <w:rsid w:val="00DB786F"/>
    <w:rsid w:val="00DB7C5D"/>
    <w:rsid w:val="00DC130F"/>
    <w:rsid w:val="00DC1C65"/>
    <w:rsid w:val="00DC2492"/>
    <w:rsid w:val="00DC2493"/>
    <w:rsid w:val="00DC2A1C"/>
    <w:rsid w:val="00DC3228"/>
    <w:rsid w:val="00DC3E89"/>
    <w:rsid w:val="00DC43B2"/>
    <w:rsid w:val="00DC4528"/>
    <w:rsid w:val="00DC4727"/>
    <w:rsid w:val="00DC509E"/>
    <w:rsid w:val="00DC54D8"/>
    <w:rsid w:val="00DC5968"/>
    <w:rsid w:val="00DC6111"/>
    <w:rsid w:val="00DC6B77"/>
    <w:rsid w:val="00DD01D5"/>
    <w:rsid w:val="00DD0628"/>
    <w:rsid w:val="00DD0E7E"/>
    <w:rsid w:val="00DD143B"/>
    <w:rsid w:val="00DD144B"/>
    <w:rsid w:val="00DD1B0E"/>
    <w:rsid w:val="00DD3E47"/>
    <w:rsid w:val="00DD4995"/>
    <w:rsid w:val="00DD553F"/>
    <w:rsid w:val="00DD6ED3"/>
    <w:rsid w:val="00DD7971"/>
    <w:rsid w:val="00DD7E82"/>
    <w:rsid w:val="00DE02D1"/>
    <w:rsid w:val="00DE0308"/>
    <w:rsid w:val="00DE0A5F"/>
    <w:rsid w:val="00DE1444"/>
    <w:rsid w:val="00DE17AC"/>
    <w:rsid w:val="00DE3151"/>
    <w:rsid w:val="00DE3E5E"/>
    <w:rsid w:val="00DE4A3C"/>
    <w:rsid w:val="00DE66BC"/>
    <w:rsid w:val="00DE6888"/>
    <w:rsid w:val="00DE6A3C"/>
    <w:rsid w:val="00DE7E98"/>
    <w:rsid w:val="00DF01CE"/>
    <w:rsid w:val="00DF20A4"/>
    <w:rsid w:val="00DF258B"/>
    <w:rsid w:val="00DF345E"/>
    <w:rsid w:val="00DF3BED"/>
    <w:rsid w:val="00DF3F2D"/>
    <w:rsid w:val="00DF44DC"/>
    <w:rsid w:val="00DF518A"/>
    <w:rsid w:val="00DF5B9E"/>
    <w:rsid w:val="00DF67E2"/>
    <w:rsid w:val="00DF7607"/>
    <w:rsid w:val="00DF777B"/>
    <w:rsid w:val="00E00353"/>
    <w:rsid w:val="00E003DB"/>
    <w:rsid w:val="00E009CE"/>
    <w:rsid w:val="00E01EFC"/>
    <w:rsid w:val="00E01FE3"/>
    <w:rsid w:val="00E02279"/>
    <w:rsid w:val="00E02BD5"/>
    <w:rsid w:val="00E03FA5"/>
    <w:rsid w:val="00E04852"/>
    <w:rsid w:val="00E04E56"/>
    <w:rsid w:val="00E05BC6"/>
    <w:rsid w:val="00E06C45"/>
    <w:rsid w:val="00E07937"/>
    <w:rsid w:val="00E079FE"/>
    <w:rsid w:val="00E07B3C"/>
    <w:rsid w:val="00E07E31"/>
    <w:rsid w:val="00E10853"/>
    <w:rsid w:val="00E10DC7"/>
    <w:rsid w:val="00E10DE2"/>
    <w:rsid w:val="00E11065"/>
    <w:rsid w:val="00E11541"/>
    <w:rsid w:val="00E1182E"/>
    <w:rsid w:val="00E11D44"/>
    <w:rsid w:val="00E11DBE"/>
    <w:rsid w:val="00E136AD"/>
    <w:rsid w:val="00E1393D"/>
    <w:rsid w:val="00E15481"/>
    <w:rsid w:val="00E1567A"/>
    <w:rsid w:val="00E16A8B"/>
    <w:rsid w:val="00E16B62"/>
    <w:rsid w:val="00E17A78"/>
    <w:rsid w:val="00E20FA9"/>
    <w:rsid w:val="00E2114C"/>
    <w:rsid w:val="00E2177F"/>
    <w:rsid w:val="00E21E3B"/>
    <w:rsid w:val="00E226E8"/>
    <w:rsid w:val="00E22A6C"/>
    <w:rsid w:val="00E22C51"/>
    <w:rsid w:val="00E2338B"/>
    <w:rsid w:val="00E23444"/>
    <w:rsid w:val="00E240C1"/>
    <w:rsid w:val="00E245CF"/>
    <w:rsid w:val="00E24617"/>
    <w:rsid w:val="00E24A0D"/>
    <w:rsid w:val="00E25726"/>
    <w:rsid w:val="00E25B4A"/>
    <w:rsid w:val="00E260C7"/>
    <w:rsid w:val="00E263E2"/>
    <w:rsid w:val="00E26690"/>
    <w:rsid w:val="00E273E5"/>
    <w:rsid w:val="00E30144"/>
    <w:rsid w:val="00E3083A"/>
    <w:rsid w:val="00E31A2A"/>
    <w:rsid w:val="00E323C7"/>
    <w:rsid w:val="00E328A8"/>
    <w:rsid w:val="00E3308F"/>
    <w:rsid w:val="00E33A02"/>
    <w:rsid w:val="00E33A9C"/>
    <w:rsid w:val="00E33B4B"/>
    <w:rsid w:val="00E33B91"/>
    <w:rsid w:val="00E33CDD"/>
    <w:rsid w:val="00E343F5"/>
    <w:rsid w:val="00E346D1"/>
    <w:rsid w:val="00E34B78"/>
    <w:rsid w:val="00E34ECA"/>
    <w:rsid w:val="00E359FD"/>
    <w:rsid w:val="00E35EBA"/>
    <w:rsid w:val="00E37109"/>
    <w:rsid w:val="00E40652"/>
    <w:rsid w:val="00E411DE"/>
    <w:rsid w:val="00E412A4"/>
    <w:rsid w:val="00E422C0"/>
    <w:rsid w:val="00E4239A"/>
    <w:rsid w:val="00E43576"/>
    <w:rsid w:val="00E4384C"/>
    <w:rsid w:val="00E44676"/>
    <w:rsid w:val="00E44685"/>
    <w:rsid w:val="00E449A4"/>
    <w:rsid w:val="00E45359"/>
    <w:rsid w:val="00E45A30"/>
    <w:rsid w:val="00E469BB"/>
    <w:rsid w:val="00E46A0D"/>
    <w:rsid w:val="00E47ECC"/>
    <w:rsid w:val="00E50935"/>
    <w:rsid w:val="00E50F7A"/>
    <w:rsid w:val="00E510A9"/>
    <w:rsid w:val="00E51945"/>
    <w:rsid w:val="00E523D5"/>
    <w:rsid w:val="00E52487"/>
    <w:rsid w:val="00E52B54"/>
    <w:rsid w:val="00E531CC"/>
    <w:rsid w:val="00E535A9"/>
    <w:rsid w:val="00E56303"/>
    <w:rsid w:val="00E56443"/>
    <w:rsid w:val="00E564DA"/>
    <w:rsid w:val="00E565B3"/>
    <w:rsid w:val="00E56795"/>
    <w:rsid w:val="00E56ED0"/>
    <w:rsid w:val="00E56FAC"/>
    <w:rsid w:val="00E57615"/>
    <w:rsid w:val="00E5788D"/>
    <w:rsid w:val="00E57E4F"/>
    <w:rsid w:val="00E600AD"/>
    <w:rsid w:val="00E602CB"/>
    <w:rsid w:val="00E607FA"/>
    <w:rsid w:val="00E60EF0"/>
    <w:rsid w:val="00E60F8A"/>
    <w:rsid w:val="00E61027"/>
    <w:rsid w:val="00E619B0"/>
    <w:rsid w:val="00E63784"/>
    <w:rsid w:val="00E639A4"/>
    <w:rsid w:val="00E65A7D"/>
    <w:rsid w:val="00E65B45"/>
    <w:rsid w:val="00E6703E"/>
    <w:rsid w:val="00E673C8"/>
    <w:rsid w:val="00E67965"/>
    <w:rsid w:val="00E67A71"/>
    <w:rsid w:val="00E7004B"/>
    <w:rsid w:val="00E70697"/>
    <w:rsid w:val="00E72148"/>
    <w:rsid w:val="00E723A5"/>
    <w:rsid w:val="00E72F09"/>
    <w:rsid w:val="00E73C30"/>
    <w:rsid w:val="00E73F12"/>
    <w:rsid w:val="00E7471F"/>
    <w:rsid w:val="00E749AC"/>
    <w:rsid w:val="00E75BF1"/>
    <w:rsid w:val="00E765F4"/>
    <w:rsid w:val="00E7714C"/>
    <w:rsid w:val="00E7738F"/>
    <w:rsid w:val="00E77A74"/>
    <w:rsid w:val="00E77B48"/>
    <w:rsid w:val="00E805D3"/>
    <w:rsid w:val="00E80B4A"/>
    <w:rsid w:val="00E80E69"/>
    <w:rsid w:val="00E81EC6"/>
    <w:rsid w:val="00E82BE6"/>
    <w:rsid w:val="00E82E7A"/>
    <w:rsid w:val="00E8384E"/>
    <w:rsid w:val="00E847A3"/>
    <w:rsid w:val="00E84FED"/>
    <w:rsid w:val="00E8566B"/>
    <w:rsid w:val="00E877C5"/>
    <w:rsid w:val="00E90D34"/>
    <w:rsid w:val="00E91D95"/>
    <w:rsid w:val="00E920C9"/>
    <w:rsid w:val="00E92AD4"/>
    <w:rsid w:val="00E92BEE"/>
    <w:rsid w:val="00E93560"/>
    <w:rsid w:val="00E937A9"/>
    <w:rsid w:val="00E95067"/>
    <w:rsid w:val="00E95EC2"/>
    <w:rsid w:val="00E961ED"/>
    <w:rsid w:val="00EA0058"/>
    <w:rsid w:val="00EA22E6"/>
    <w:rsid w:val="00EA327B"/>
    <w:rsid w:val="00EA3D4C"/>
    <w:rsid w:val="00EA3EEF"/>
    <w:rsid w:val="00EA44A9"/>
    <w:rsid w:val="00EA45B9"/>
    <w:rsid w:val="00EA4656"/>
    <w:rsid w:val="00EA526E"/>
    <w:rsid w:val="00EA5304"/>
    <w:rsid w:val="00EA5441"/>
    <w:rsid w:val="00EA67EB"/>
    <w:rsid w:val="00EA68A2"/>
    <w:rsid w:val="00EA76FB"/>
    <w:rsid w:val="00EA7BE3"/>
    <w:rsid w:val="00EA7F22"/>
    <w:rsid w:val="00EB12B7"/>
    <w:rsid w:val="00EB25D7"/>
    <w:rsid w:val="00EB28DD"/>
    <w:rsid w:val="00EB2F83"/>
    <w:rsid w:val="00EB3286"/>
    <w:rsid w:val="00EB32D5"/>
    <w:rsid w:val="00EB343A"/>
    <w:rsid w:val="00EB374B"/>
    <w:rsid w:val="00EB4A0A"/>
    <w:rsid w:val="00EB4F2A"/>
    <w:rsid w:val="00EB556E"/>
    <w:rsid w:val="00EB5BE1"/>
    <w:rsid w:val="00EB6862"/>
    <w:rsid w:val="00EB69F6"/>
    <w:rsid w:val="00EB7A29"/>
    <w:rsid w:val="00EC0184"/>
    <w:rsid w:val="00EC0669"/>
    <w:rsid w:val="00EC0F1D"/>
    <w:rsid w:val="00EC11D9"/>
    <w:rsid w:val="00EC1652"/>
    <w:rsid w:val="00EC1E47"/>
    <w:rsid w:val="00EC2703"/>
    <w:rsid w:val="00EC28AB"/>
    <w:rsid w:val="00EC2D70"/>
    <w:rsid w:val="00EC39AF"/>
    <w:rsid w:val="00EC3BB1"/>
    <w:rsid w:val="00EC4A39"/>
    <w:rsid w:val="00EC4A9E"/>
    <w:rsid w:val="00EC4E83"/>
    <w:rsid w:val="00EC57C7"/>
    <w:rsid w:val="00EC5883"/>
    <w:rsid w:val="00EC6588"/>
    <w:rsid w:val="00EC758C"/>
    <w:rsid w:val="00ED0090"/>
    <w:rsid w:val="00ED0886"/>
    <w:rsid w:val="00ED1292"/>
    <w:rsid w:val="00ED2A78"/>
    <w:rsid w:val="00ED385A"/>
    <w:rsid w:val="00ED636D"/>
    <w:rsid w:val="00ED70F5"/>
    <w:rsid w:val="00ED7119"/>
    <w:rsid w:val="00ED721E"/>
    <w:rsid w:val="00EE0518"/>
    <w:rsid w:val="00EE1AB8"/>
    <w:rsid w:val="00EE1E3D"/>
    <w:rsid w:val="00EE2372"/>
    <w:rsid w:val="00EE276B"/>
    <w:rsid w:val="00EE2BBE"/>
    <w:rsid w:val="00EE34DA"/>
    <w:rsid w:val="00EE3A49"/>
    <w:rsid w:val="00EE3BF7"/>
    <w:rsid w:val="00EE4297"/>
    <w:rsid w:val="00EE49A0"/>
    <w:rsid w:val="00EE5543"/>
    <w:rsid w:val="00EE5774"/>
    <w:rsid w:val="00EE57C6"/>
    <w:rsid w:val="00EE5C67"/>
    <w:rsid w:val="00EE624B"/>
    <w:rsid w:val="00EE6426"/>
    <w:rsid w:val="00EE7251"/>
    <w:rsid w:val="00EF0243"/>
    <w:rsid w:val="00EF137D"/>
    <w:rsid w:val="00EF13E1"/>
    <w:rsid w:val="00EF2808"/>
    <w:rsid w:val="00EF2D71"/>
    <w:rsid w:val="00EF3542"/>
    <w:rsid w:val="00EF3F67"/>
    <w:rsid w:val="00EF41A9"/>
    <w:rsid w:val="00EF79F3"/>
    <w:rsid w:val="00EF7B72"/>
    <w:rsid w:val="00F00686"/>
    <w:rsid w:val="00F00A0F"/>
    <w:rsid w:val="00F00EC9"/>
    <w:rsid w:val="00F017E0"/>
    <w:rsid w:val="00F01DC4"/>
    <w:rsid w:val="00F01FE4"/>
    <w:rsid w:val="00F02234"/>
    <w:rsid w:val="00F033E4"/>
    <w:rsid w:val="00F03E5B"/>
    <w:rsid w:val="00F045A4"/>
    <w:rsid w:val="00F05514"/>
    <w:rsid w:val="00F055A3"/>
    <w:rsid w:val="00F05B0F"/>
    <w:rsid w:val="00F05F98"/>
    <w:rsid w:val="00F06057"/>
    <w:rsid w:val="00F07936"/>
    <w:rsid w:val="00F10CD4"/>
    <w:rsid w:val="00F10D02"/>
    <w:rsid w:val="00F11D82"/>
    <w:rsid w:val="00F12744"/>
    <w:rsid w:val="00F12B9B"/>
    <w:rsid w:val="00F13BB8"/>
    <w:rsid w:val="00F13FFD"/>
    <w:rsid w:val="00F14521"/>
    <w:rsid w:val="00F14F4B"/>
    <w:rsid w:val="00F15E20"/>
    <w:rsid w:val="00F20D54"/>
    <w:rsid w:val="00F224EC"/>
    <w:rsid w:val="00F22B25"/>
    <w:rsid w:val="00F23BDE"/>
    <w:rsid w:val="00F23C53"/>
    <w:rsid w:val="00F23E68"/>
    <w:rsid w:val="00F2449F"/>
    <w:rsid w:val="00F24602"/>
    <w:rsid w:val="00F257D1"/>
    <w:rsid w:val="00F259A9"/>
    <w:rsid w:val="00F268CE"/>
    <w:rsid w:val="00F269F9"/>
    <w:rsid w:val="00F27C0B"/>
    <w:rsid w:val="00F3004D"/>
    <w:rsid w:val="00F3089F"/>
    <w:rsid w:val="00F30DDA"/>
    <w:rsid w:val="00F320FD"/>
    <w:rsid w:val="00F332C9"/>
    <w:rsid w:val="00F33B4C"/>
    <w:rsid w:val="00F3558F"/>
    <w:rsid w:val="00F361CD"/>
    <w:rsid w:val="00F3640D"/>
    <w:rsid w:val="00F3693E"/>
    <w:rsid w:val="00F36964"/>
    <w:rsid w:val="00F37ECB"/>
    <w:rsid w:val="00F400BD"/>
    <w:rsid w:val="00F400D2"/>
    <w:rsid w:val="00F40490"/>
    <w:rsid w:val="00F40A15"/>
    <w:rsid w:val="00F411E7"/>
    <w:rsid w:val="00F411F5"/>
    <w:rsid w:val="00F420C0"/>
    <w:rsid w:val="00F42110"/>
    <w:rsid w:val="00F44C4C"/>
    <w:rsid w:val="00F45271"/>
    <w:rsid w:val="00F452C6"/>
    <w:rsid w:val="00F45676"/>
    <w:rsid w:val="00F457C6"/>
    <w:rsid w:val="00F45D2F"/>
    <w:rsid w:val="00F46FFD"/>
    <w:rsid w:val="00F4789F"/>
    <w:rsid w:val="00F47FC5"/>
    <w:rsid w:val="00F501A6"/>
    <w:rsid w:val="00F5152D"/>
    <w:rsid w:val="00F5195F"/>
    <w:rsid w:val="00F530F2"/>
    <w:rsid w:val="00F53644"/>
    <w:rsid w:val="00F53767"/>
    <w:rsid w:val="00F53968"/>
    <w:rsid w:val="00F53D47"/>
    <w:rsid w:val="00F53E9C"/>
    <w:rsid w:val="00F54198"/>
    <w:rsid w:val="00F55523"/>
    <w:rsid w:val="00F5553C"/>
    <w:rsid w:val="00F55BC9"/>
    <w:rsid w:val="00F55C09"/>
    <w:rsid w:val="00F560ED"/>
    <w:rsid w:val="00F56565"/>
    <w:rsid w:val="00F56B2C"/>
    <w:rsid w:val="00F575A1"/>
    <w:rsid w:val="00F57C76"/>
    <w:rsid w:val="00F57D39"/>
    <w:rsid w:val="00F602D7"/>
    <w:rsid w:val="00F60323"/>
    <w:rsid w:val="00F60BDB"/>
    <w:rsid w:val="00F63448"/>
    <w:rsid w:val="00F6348A"/>
    <w:rsid w:val="00F63A43"/>
    <w:rsid w:val="00F647E4"/>
    <w:rsid w:val="00F663BF"/>
    <w:rsid w:val="00F66ABF"/>
    <w:rsid w:val="00F67D9A"/>
    <w:rsid w:val="00F70A59"/>
    <w:rsid w:val="00F7125C"/>
    <w:rsid w:val="00F713CA"/>
    <w:rsid w:val="00F71E77"/>
    <w:rsid w:val="00F721E5"/>
    <w:rsid w:val="00F72FBA"/>
    <w:rsid w:val="00F7321E"/>
    <w:rsid w:val="00F739D8"/>
    <w:rsid w:val="00F73E78"/>
    <w:rsid w:val="00F740FF"/>
    <w:rsid w:val="00F754ED"/>
    <w:rsid w:val="00F7571E"/>
    <w:rsid w:val="00F757FD"/>
    <w:rsid w:val="00F75A5B"/>
    <w:rsid w:val="00F75EED"/>
    <w:rsid w:val="00F76276"/>
    <w:rsid w:val="00F762C8"/>
    <w:rsid w:val="00F77497"/>
    <w:rsid w:val="00F778CC"/>
    <w:rsid w:val="00F77C28"/>
    <w:rsid w:val="00F77DD6"/>
    <w:rsid w:val="00F80069"/>
    <w:rsid w:val="00F80F3B"/>
    <w:rsid w:val="00F81046"/>
    <w:rsid w:val="00F82149"/>
    <w:rsid w:val="00F8233E"/>
    <w:rsid w:val="00F825CE"/>
    <w:rsid w:val="00F8293A"/>
    <w:rsid w:val="00F829C8"/>
    <w:rsid w:val="00F82DA0"/>
    <w:rsid w:val="00F831D4"/>
    <w:rsid w:val="00F835D4"/>
    <w:rsid w:val="00F83975"/>
    <w:rsid w:val="00F83F23"/>
    <w:rsid w:val="00F842B5"/>
    <w:rsid w:val="00F845B0"/>
    <w:rsid w:val="00F84D53"/>
    <w:rsid w:val="00F84E2F"/>
    <w:rsid w:val="00F8512A"/>
    <w:rsid w:val="00F85C82"/>
    <w:rsid w:val="00F85CE8"/>
    <w:rsid w:val="00F865BD"/>
    <w:rsid w:val="00F9194A"/>
    <w:rsid w:val="00F91E00"/>
    <w:rsid w:val="00F9216D"/>
    <w:rsid w:val="00F921AC"/>
    <w:rsid w:val="00F92D51"/>
    <w:rsid w:val="00F94650"/>
    <w:rsid w:val="00F94B10"/>
    <w:rsid w:val="00F94B89"/>
    <w:rsid w:val="00F95581"/>
    <w:rsid w:val="00F95CAC"/>
    <w:rsid w:val="00F962E6"/>
    <w:rsid w:val="00F9684D"/>
    <w:rsid w:val="00F976D7"/>
    <w:rsid w:val="00F97811"/>
    <w:rsid w:val="00F97F24"/>
    <w:rsid w:val="00FA06E9"/>
    <w:rsid w:val="00FA0C76"/>
    <w:rsid w:val="00FA2CCC"/>
    <w:rsid w:val="00FA2F9A"/>
    <w:rsid w:val="00FA32C4"/>
    <w:rsid w:val="00FA394F"/>
    <w:rsid w:val="00FA3FFA"/>
    <w:rsid w:val="00FA410F"/>
    <w:rsid w:val="00FA45B4"/>
    <w:rsid w:val="00FA478A"/>
    <w:rsid w:val="00FA4C97"/>
    <w:rsid w:val="00FA56A1"/>
    <w:rsid w:val="00FA6005"/>
    <w:rsid w:val="00FA6C07"/>
    <w:rsid w:val="00FA727C"/>
    <w:rsid w:val="00FA7471"/>
    <w:rsid w:val="00FB05D7"/>
    <w:rsid w:val="00FB070E"/>
    <w:rsid w:val="00FB0812"/>
    <w:rsid w:val="00FB13DB"/>
    <w:rsid w:val="00FB1737"/>
    <w:rsid w:val="00FB17FB"/>
    <w:rsid w:val="00FB208C"/>
    <w:rsid w:val="00FB35A8"/>
    <w:rsid w:val="00FB3ECC"/>
    <w:rsid w:val="00FB3F73"/>
    <w:rsid w:val="00FB5463"/>
    <w:rsid w:val="00FB5C32"/>
    <w:rsid w:val="00FB6168"/>
    <w:rsid w:val="00FB61B2"/>
    <w:rsid w:val="00FB6569"/>
    <w:rsid w:val="00FB7152"/>
    <w:rsid w:val="00FB7E27"/>
    <w:rsid w:val="00FC0279"/>
    <w:rsid w:val="00FC0B72"/>
    <w:rsid w:val="00FC1462"/>
    <w:rsid w:val="00FC18D5"/>
    <w:rsid w:val="00FC1940"/>
    <w:rsid w:val="00FC1B62"/>
    <w:rsid w:val="00FC1C44"/>
    <w:rsid w:val="00FC22B5"/>
    <w:rsid w:val="00FC2558"/>
    <w:rsid w:val="00FC2C6C"/>
    <w:rsid w:val="00FC2FEF"/>
    <w:rsid w:val="00FC3441"/>
    <w:rsid w:val="00FC4E06"/>
    <w:rsid w:val="00FC6A8B"/>
    <w:rsid w:val="00FD11FC"/>
    <w:rsid w:val="00FD1580"/>
    <w:rsid w:val="00FD17F9"/>
    <w:rsid w:val="00FD1ED8"/>
    <w:rsid w:val="00FD2510"/>
    <w:rsid w:val="00FD2556"/>
    <w:rsid w:val="00FD261D"/>
    <w:rsid w:val="00FD2C18"/>
    <w:rsid w:val="00FD2D9B"/>
    <w:rsid w:val="00FD48F5"/>
    <w:rsid w:val="00FD4B86"/>
    <w:rsid w:val="00FD5C3D"/>
    <w:rsid w:val="00FD62B6"/>
    <w:rsid w:val="00FD652A"/>
    <w:rsid w:val="00FD65B1"/>
    <w:rsid w:val="00FD7758"/>
    <w:rsid w:val="00FD7F0B"/>
    <w:rsid w:val="00FE018A"/>
    <w:rsid w:val="00FE0E60"/>
    <w:rsid w:val="00FE1205"/>
    <w:rsid w:val="00FE13D6"/>
    <w:rsid w:val="00FE1428"/>
    <w:rsid w:val="00FE1CB2"/>
    <w:rsid w:val="00FE2131"/>
    <w:rsid w:val="00FE2D65"/>
    <w:rsid w:val="00FE32AF"/>
    <w:rsid w:val="00FE3F86"/>
    <w:rsid w:val="00FE414D"/>
    <w:rsid w:val="00FE4D2E"/>
    <w:rsid w:val="00FE580B"/>
    <w:rsid w:val="00FE6167"/>
    <w:rsid w:val="00FE70C3"/>
    <w:rsid w:val="00FE76D4"/>
    <w:rsid w:val="00FF033C"/>
    <w:rsid w:val="00FF079F"/>
    <w:rsid w:val="00FF255C"/>
    <w:rsid w:val="00FF26DA"/>
    <w:rsid w:val="00FF3601"/>
    <w:rsid w:val="00FF3FDA"/>
    <w:rsid w:val="00FF460D"/>
    <w:rsid w:val="00FF4B8D"/>
    <w:rsid w:val="00FF4E74"/>
    <w:rsid w:val="00FF5481"/>
    <w:rsid w:val="00FF5734"/>
    <w:rsid w:val="00FF5871"/>
    <w:rsid w:val="00FF611F"/>
    <w:rsid w:val="00FF6186"/>
    <w:rsid w:val="00FF6797"/>
    <w:rsid w:val="00FF681D"/>
    <w:rsid w:val="00FF6AEB"/>
    <w:rsid w:val="00FF6B98"/>
    <w:rsid w:val="00FF7C5B"/>
    <w:rsid w:val="00FF7FF4"/>
    <w:rsid w:val="02B81885"/>
    <w:rsid w:val="02CD5357"/>
    <w:rsid w:val="03B84CAB"/>
    <w:rsid w:val="0685165F"/>
    <w:rsid w:val="07F4458C"/>
    <w:rsid w:val="09C64F18"/>
    <w:rsid w:val="0BB475F3"/>
    <w:rsid w:val="0D483B0D"/>
    <w:rsid w:val="0E9F2A3A"/>
    <w:rsid w:val="107933DA"/>
    <w:rsid w:val="12084BF7"/>
    <w:rsid w:val="147E5300"/>
    <w:rsid w:val="162D41B6"/>
    <w:rsid w:val="16AD6B48"/>
    <w:rsid w:val="197508F0"/>
    <w:rsid w:val="19BD52AE"/>
    <w:rsid w:val="1A093D84"/>
    <w:rsid w:val="1A81058D"/>
    <w:rsid w:val="1C022BBB"/>
    <w:rsid w:val="1D9723D3"/>
    <w:rsid w:val="1E5851BD"/>
    <w:rsid w:val="2173186F"/>
    <w:rsid w:val="220620E3"/>
    <w:rsid w:val="2C0126CB"/>
    <w:rsid w:val="2F9C60DA"/>
    <w:rsid w:val="33041FD1"/>
    <w:rsid w:val="33D5376E"/>
    <w:rsid w:val="34046A34"/>
    <w:rsid w:val="354969E2"/>
    <w:rsid w:val="372B701D"/>
    <w:rsid w:val="386F6511"/>
    <w:rsid w:val="38CD2F41"/>
    <w:rsid w:val="39E32BA5"/>
    <w:rsid w:val="39F27D24"/>
    <w:rsid w:val="3CBA4628"/>
    <w:rsid w:val="3E0025C0"/>
    <w:rsid w:val="3E4862BF"/>
    <w:rsid w:val="473B24F4"/>
    <w:rsid w:val="473D70ED"/>
    <w:rsid w:val="47A7016F"/>
    <w:rsid w:val="4A18395B"/>
    <w:rsid w:val="4EFB3231"/>
    <w:rsid w:val="4F7C744A"/>
    <w:rsid w:val="50ED167E"/>
    <w:rsid w:val="56A214A5"/>
    <w:rsid w:val="56A54996"/>
    <w:rsid w:val="593866D0"/>
    <w:rsid w:val="5941447A"/>
    <w:rsid w:val="5A2F5C5D"/>
    <w:rsid w:val="5B5C12F2"/>
    <w:rsid w:val="5CF110AC"/>
    <w:rsid w:val="6161770F"/>
    <w:rsid w:val="641B0E4B"/>
    <w:rsid w:val="64B67216"/>
    <w:rsid w:val="65547C58"/>
    <w:rsid w:val="66426832"/>
    <w:rsid w:val="66544AD3"/>
    <w:rsid w:val="680918B3"/>
    <w:rsid w:val="6AD02C6E"/>
    <w:rsid w:val="6B0A0DCA"/>
    <w:rsid w:val="6DA19159"/>
    <w:rsid w:val="6F8B7F0D"/>
    <w:rsid w:val="737F2C03"/>
    <w:rsid w:val="7513CF63"/>
    <w:rsid w:val="75C857C9"/>
    <w:rsid w:val="76F529B8"/>
    <w:rsid w:val="777A5459"/>
    <w:rsid w:val="7876459D"/>
    <w:rsid w:val="7A695EEE"/>
    <w:rsid w:val="7A710174"/>
    <w:rsid w:val="7B260D4C"/>
    <w:rsid w:val="7B635550"/>
    <w:rsid w:val="7BC53568"/>
    <w:rsid w:val="7D93281A"/>
    <w:rsid w:val="7E98303F"/>
    <w:rsid w:val="7F73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6FBCA15D"/>
  <w15:docId w15:val="{C368CA3B-36B7-441F-B3B7-BE5B8D62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eastAsiaTheme="minorHAnsi" w:hAnsi="Arial" w:cstheme="minorBidi"/>
      <w:szCs w:val="24"/>
      <w:lang w:val="pt-PT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160" w:after="8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Caption">
    <w:name w:val="caption"/>
    <w:basedOn w:val="BodyText1"/>
    <w:next w:val="BodyText1"/>
    <w:uiPriority w:val="35"/>
    <w:unhideWhenUsed/>
    <w:qFormat/>
    <w:pPr>
      <w:spacing w:before="480" w:line="200" w:lineRule="exact"/>
    </w:pPr>
    <w:rPr>
      <w:bCs/>
      <w:i/>
      <w:color w:val="000000" w:themeColor="text1"/>
      <w:sz w:val="16"/>
      <w:szCs w:val="18"/>
    </w:rPr>
  </w:style>
  <w:style w:type="paragraph" w:customStyle="1" w:styleId="BodyText1">
    <w:name w:val="Body Text1"/>
    <w:basedOn w:val="Normal"/>
    <w:link w:val="BodyText1Char"/>
    <w:autoRedefine/>
    <w:qFormat/>
    <w:rsid w:val="0033472B"/>
    <w:rPr>
      <w:rFonts w:ascii="Times New Roman" w:eastAsia="Times New Roman" w:hAnsi="Times New Roman" w:cs="Times New Roman"/>
      <w:spacing w:val="6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before="120" w:after="120"/>
    </w:pPr>
    <w:rPr>
      <w:rFonts w:eastAsia="Times New Roman" w:cs="Times New Roman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before="0" w:after="0"/>
    </w:pPr>
    <w:rPr>
      <w:rFonts w:asciiTheme="minorHAnsi" w:eastAsiaTheme="minorHAnsi" w:hAnsiTheme="minorHAnsi" w:cstheme="minorBidi"/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Gill Sans" w:eastAsia="Gill Sans" w:hAnsi="Gill Sans" w:cs="Gill Sans"/>
      <w:color w:val="6C6463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254DA3"/>
      <w:u w:val="non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autoRedefine/>
    <w:qFormat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pPr>
      <w:spacing w:after="100"/>
      <w:ind w:left="200"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00000" w:themeColor="text1"/>
      <w:sz w:val="24"/>
      <w:szCs w:val="40"/>
      <w:lang w:val="pt-PT" w:eastAsia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eastAsiaTheme="majorEastAsia" w:cstheme="majorBidi"/>
      <w:b/>
      <w:color w:val="000000" w:themeColor="text1"/>
      <w:sz w:val="24"/>
      <w:szCs w:val="32"/>
      <w:lang w:val="pt-PT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="Arial" w:eastAsiaTheme="majorEastAsia" w:hAnsi="Arial" w:cstheme="majorBidi"/>
      <w:color w:val="0F4761" w:themeColor="accent1" w:themeShade="BF"/>
      <w:sz w:val="28"/>
      <w:szCs w:val="28"/>
      <w:lang w:val="pt-PT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="Arial" w:eastAsiaTheme="majorEastAsia" w:hAnsi="Arial" w:cstheme="majorBidi"/>
      <w:i/>
      <w:iCs/>
      <w:color w:val="0F4761" w:themeColor="accent1" w:themeShade="BF"/>
      <w:szCs w:val="24"/>
      <w:lang w:val="pt-PT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="Arial" w:eastAsiaTheme="majorEastAsia" w:hAnsi="Arial" w:cstheme="majorBidi"/>
      <w:color w:val="0F4761" w:themeColor="accent1" w:themeShade="BF"/>
      <w:szCs w:val="24"/>
      <w:lang w:val="pt-PT" w:eastAsia="en-US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Arial" w:eastAsiaTheme="majorEastAsia" w:hAnsi="Arial" w:cstheme="majorBidi"/>
      <w:i/>
      <w:iCs/>
      <w:color w:val="595959" w:themeColor="text1" w:themeTint="A6"/>
      <w:szCs w:val="24"/>
      <w:lang w:val="pt-PT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="Arial" w:eastAsiaTheme="majorEastAsia" w:hAnsi="Arial" w:cstheme="majorBidi"/>
      <w:color w:val="595959" w:themeColor="text1" w:themeTint="A6"/>
      <w:szCs w:val="24"/>
      <w:lang w:val="pt-PT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="Arial" w:eastAsiaTheme="majorEastAsia" w:hAnsi="Arial" w:cstheme="majorBidi"/>
      <w:i/>
      <w:iCs/>
      <w:color w:val="262626" w:themeColor="text1" w:themeTint="D9"/>
      <w:szCs w:val="24"/>
      <w:lang w:val="pt-PT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="Arial" w:eastAsiaTheme="majorEastAsia" w:hAnsi="Arial" w:cstheme="majorBidi"/>
      <w:color w:val="262626" w:themeColor="text1" w:themeTint="D9"/>
      <w:szCs w:val="24"/>
      <w:lang w:val="pt-PT"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eastAsiaTheme="majorEastAsia" w:hAnsi="Arial" w:cstheme="majorBidi"/>
      <w:b/>
      <w:spacing w:val="-10"/>
      <w:kern w:val="28"/>
      <w:szCs w:val="56"/>
      <w:lang w:val="pt-PT" w:eastAsia="en-US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dyText1Char">
    <w:name w:val="Body Text1 Char"/>
    <w:basedOn w:val="DefaultParagraphFont"/>
    <w:link w:val="BodyText1"/>
    <w:qFormat/>
    <w:rsid w:val="0033472B"/>
    <w:rPr>
      <w:rFonts w:eastAsia="Times New Roman"/>
      <w:spacing w:val="6"/>
      <w:sz w:val="24"/>
      <w:szCs w:val="24"/>
      <w:lang w:val="en-GB" w:eastAsia="en-US"/>
    </w:rPr>
  </w:style>
  <w:style w:type="paragraph" w:customStyle="1" w:styleId="Heading3-NoNumbers">
    <w:name w:val="Heading 3 - NoNumbers"/>
    <w:basedOn w:val="BodyText1"/>
    <w:next w:val="BodyText1"/>
    <w:qFormat/>
    <w:pPr>
      <w:spacing w:before="480"/>
    </w:pPr>
    <w:rPr>
      <w:color w:val="E97132" w:themeColor="accent2"/>
      <w:sz w:val="28"/>
      <w:szCs w:val="3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rtigo">
    <w:name w:val="Artigo"/>
    <w:basedOn w:val="BodyText1"/>
    <w:link w:val="ArtigoChar"/>
    <w:autoRedefine/>
    <w:qFormat/>
    <w:pPr>
      <w:tabs>
        <w:tab w:val="left" w:pos="284"/>
      </w:tabs>
      <w:spacing w:before="240"/>
      <w:jc w:val="center"/>
    </w:pPr>
    <w:rPr>
      <w:rFonts w:eastAsia="Arial"/>
      <w:b/>
      <w:iCs/>
      <w:color w:val="000000" w:themeColor="text1"/>
      <w:lang w:val="pt-PT"/>
    </w:rPr>
  </w:style>
  <w:style w:type="character" w:customStyle="1" w:styleId="ArtigoChar">
    <w:name w:val="Artigo Char"/>
    <w:basedOn w:val="BodyText1Char"/>
    <w:link w:val="Artigo"/>
    <w:qFormat/>
    <w:rPr>
      <w:rFonts w:ascii="Times New Roman" w:eastAsia="Arial" w:hAnsi="Times New Roman" w:cs="Times New Roman"/>
      <w:b/>
      <w:iCs/>
      <w:color w:val="000000" w:themeColor="text1"/>
      <w:spacing w:val="6"/>
      <w:sz w:val="24"/>
      <w:szCs w:val="24"/>
      <w:lang w:val="pt-PT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="Times New Roman" w:hAnsi="Arial" w:cs="Times New Roman"/>
      <w:b/>
      <w:bCs/>
      <w:sz w:val="20"/>
      <w:szCs w:val="20"/>
      <w:lang w:val="en-GB"/>
    </w:rPr>
  </w:style>
  <w:style w:type="table" w:customStyle="1" w:styleId="PlainTable11">
    <w:name w:val="Plain Table 11"/>
    <w:basedOn w:val="TableNormal"/>
    <w:uiPriority w:val="99"/>
    <w:qFormat/>
    <w:rPr>
      <w:rFonts w:ascii="FoundrySans-Normal" w:hAnsi="FoundrySans-Normal"/>
      <w:lang w:val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Gill Sans" w:eastAsia="Gill Sans" w:hAnsi="Gill Sans" w:cs="Gill Sans"/>
      <w:color w:val="6C6463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sz w:val="20"/>
    </w:rPr>
  </w:style>
  <w:style w:type="paragraph" w:customStyle="1" w:styleId="Revision1">
    <w:name w:val="Revision1"/>
    <w:hidden/>
    <w:uiPriority w:val="99"/>
    <w:semiHidden/>
    <w:qFormat/>
    <w:rPr>
      <w:rFonts w:ascii="Arial" w:eastAsiaTheme="minorHAnsi" w:hAnsi="Arial" w:cstheme="minorBidi"/>
      <w:szCs w:val="24"/>
      <w:lang w:val="en-US" w:eastAsia="en-US"/>
    </w:rPr>
  </w:style>
  <w:style w:type="paragraph" w:customStyle="1" w:styleId="Da">
    <w:name w:val="D(a)"/>
    <w:basedOn w:val="Normal"/>
    <w:uiPriority w:val="4"/>
    <w:qFormat/>
    <w:pPr>
      <w:numPr>
        <w:ilvl w:val="1"/>
        <w:numId w:val="2"/>
      </w:numPr>
      <w:tabs>
        <w:tab w:val="left" w:pos="709"/>
        <w:tab w:val="left" w:pos="2126"/>
        <w:tab w:val="left" w:pos="2835"/>
        <w:tab w:val="right" w:pos="9072"/>
      </w:tabs>
      <w:spacing w:after="180" w:line="260" w:lineRule="atLeast"/>
      <w:jc w:val="left"/>
    </w:pPr>
    <w:rPr>
      <w:rFonts w:asciiTheme="minorHAnsi" w:eastAsiaTheme="minorEastAsia" w:hAnsiTheme="minorHAnsi" w:cs="Times New Roman"/>
      <w:sz w:val="22"/>
      <w:szCs w:val="28"/>
      <w:lang w:val="en-AU" w:eastAsia="zh-CN"/>
    </w:rPr>
  </w:style>
  <w:style w:type="paragraph" w:customStyle="1" w:styleId="Di">
    <w:name w:val="D(i)"/>
    <w:basedOn w:val="Normal"/>
    <w:uiPriority w:val="5"/>
    <w:qFormat/>
    <w:pPr>
      <w:numPr>
        <w:ilvl w:val="2"/>
        <w:numId w:val="2"/>
      </w:numPr>
      <w:tabs>
        <w:tab w:val="left" w:pos="709"/>
        <w:tab w:val="left" w:pos="1418"/>
        <w:tab w:val="left" w:pos="2835"/>
        <w:tab w:val="right" w:pos="9072"/>
      </w:tabs>
      <w:spacing w:after="180" w:line="260" w:lineRule="atLeast"/>
      <w:jc w:val="left"/>
    </w:pPr>
    <w:rPr>
      <w:rFonts w:asciiTheme="minorHAnsi" w:eastAsiaTheme="minorEastAsia" w:hAnsiTheme="minorHAnsi" w:cs="Times New Roman"/>
      <w:sz w:val="22"/>
      <w:szCs w:val="28"/>
      <w:lang w:val="en-AU" w:eastAsia="zh-CN"/>
    </w:rPr>
  </w:style>
  <w:style w:type="paragraph" w:customStyle="1" w:styleId="DA0">
    <w:name w:val="D(A)"/>
    <w:basedOn w:val="Normal"/>
    <w:uiPriority w:val="6"/>
    <w:qFormat/>
    <w:pPr>
      <w:numPr>
        <w:ilvl w:val="3"/>
        <w:numId w:val="2"/>
      </w:numPr>
      <w:tabs>
        <w:tab w:val="left" w:pos="709"/>
        <w:tab w:val="left" w:pos="1418"/>
        <w:tab w:val="left" w:pos="2126"/>
        <w:tab w:val="right" w:pos="9072"/>
      </w:tabs>
      <w:spacing w:after="180" w:line="260" w:lineRule="atLeast"/>
      <w:jc w:val="left"/>
    </w:pPr>
    <w:rPr>
      <w:rFonts w:asciiTheme="minorHAnsi" w:eastAsiaTheme="minorEastAsia" w:hAnsiTheme="minorHAnsi" w:cs="Times New Roman"/>
      <w:sz w:val="22"/>
      <w:szCs w:val="28"/>
      <w:lang w:val="en-AU" w:eastAsia="zh-CN"/>
    </w:rPr>
  </w:style>
  <w:style w:type="paragraph" w:customStyle="1" w:styleId="DefinitionParagraph">
    <w:name w:val="Definition Paragraph"/>
    <w:basedOn w:val="Normal"/>
    <w:uiPriority w:val="2"/>
    <w:qFormat/>
    <w:pPr>
      <w:numPr>
        <w:numId w:val="2"/>
      </w:numPr>
      <w:tabs>
        <w:tab w:val="left" w:pos="709"/>
        <w:tab w:val="left" w:pos="1418"/>
        <w:tab w:val="left" w:pos="2126"/>
        <w:tab w:val="left" w:pos="2835"/>
        <w:tab w:val="right" w:pos="9072"/>
      </w:tabs>
      <w:spacing w:after="180" w:line="260" w:lineRule="atLeast"/>
      <w:jc w:val="left"/>
    </w:pPr>
    <w:rPr>
      <w:rFonts w:asciiTheme="minorHAnsi" w:eastAsiaTheme="minorEastAsia" w:hAnsiTheme="minorHAnsi" w:cs="Times New Roman"/>
      <w:sz w:val="22"/>
      <w:szCs w:val="28"/>
      <w:lang w:val="en-AU" w:eastAsia="zh-CN"/>
    </w:rPr>
  </w:style>
  <w:style w:type="character" w:customStyle="1" w:styleId="BodytextChar">
    <w:name w:val="Body text Char"/>
    <w:basedOn w:val="DefaultParagraphFont"/>
    <w:qFormat/>
    <w:rPr>
      <w:rFonts w:ascii="Arial" w:eastAsia="Times New Roman" w:hAnsi="Arial" w:cs="Times New Roman"/>
      <w:spacing w:val="6"/>
      <w:szCs w:val="24"/>
      <w:lang w:val="en-GB"/>
    </w:rPr>
  </w:style>
  <w:style w:type="character" w:customStyle="1" w:styleId="normaltextrun">
    <w:name w:val="normaltextrun"/>
    <w:basedOn w:val="DefaultParagraphFont"/>
    <w:qFormat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Mencionar1">
    <w:name w:val="Mencionar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MenoNoResolvida1">
    <w:name w:val="Menção Não Resolvida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pt-PT"/>
    </w:rPr>
  </w:style>
  <w:style w:type="character" w:customStyle="1" w:styleId="uv3um">
    <w:name w:val="uv3um"/>
    <w:basedOn w:val="DefaultParagraphFont"/>
    <w:qFormat/>
  </w:style>
  <w:style w:type="paragraph" w:customStyle="1" w:styleId="Revision2">
    <w:name w:val="Revision2"/>
    <w:hidden/>
    <w:uiPriority w:val="99"/>
    <w:unhideWhenUsed/>
    <w:qFormat/>
    <w:rPr>
      <w:rFonts w:ascii="Arial" w:eastAsiaTheme="minorHAnsi" w:hAnsi="Arial" w:cstheme="minorBidi"/>
      <w:szCs w:val="24"/>
      <w:lang w:val="pt-PT" w:eastAsia="en-US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numPr>
        <w:numId w:val="0"/>
      </w:numPr>
      <w:spacing w:before="240" w:after="0" w:line="259" w:lineRule="auto"/>
      <w:jc w:val="left"/>
      <w:outlineLvl w:val="9"/>
    </w:pPr>
    <w:rPr>
      <w:color w:val="0F4761" w:themeColor="accent1" w:themeShade="BF"/>
      <w:sz w:val="32"/>
      <w:szCs w:val="32"/>
      <w:lang w:val="en-US"/>
    </w:rPr>
  </w:style>
  <w:style w:type="character" w:customStyle="1" w:styleId="t286pc">
    <w:name w:val="t286pc"/>
    <w:basedOn w:val="DefaultParagraphFont"/>
    <w:rsid w:val="00835105"/>
  </w:style>
  <w:style w:type="character" w:styleId="Emphasis">
    <w:name w:val="Emphasis"/>
    <w:basedOn w:val="DefaultParagraphFont"/>
    <w:uiPriority w:val="20"/>
    <w:qFormat/>
    <w:rsid w:val="003F43CA"/>
    <w:rPr>
      <w:i/>
      <w:iCs/>
    </w:rPr>
  </w:style>
  <w:style w:type="paragraph" w:styleId="Revision">
    <w:name w:val="Revision"/>
    <w:hidden/>
    <w:uiPriority w:val="99"/>
    <w:semiHidden/>
    <w:rsid w:val="00D70AC3"/>
    <w:rPr>
      <w:rFonts w:ascii="Arial" w:eastAsiaTheme="minorHAnsi" w:hAnsi="Arial" w:cstheme="minorBidi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525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695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359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666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5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888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20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1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72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92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972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0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717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817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680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398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339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C155342B0F4499F07686955DCB837" ma:contentTypeVersion="1" ma:contentTypeDescription="Crie um novo documento." ma:contentTypeScope="" ma:versionID="2e30240a378eddab29f98abc2649eeb8">
  <xsd:schema xmlns:xsd="http://www.w3.org/2001/XMLSchema" xmlns:xs="http://www.w3.org/2001/XMLSchema" xmlns:p="http://schemas.microsoft.com/office/2006/metadata/properties" xmlns:ns3="6bbdd12d-16f5-4dc6-888a-c24c3ed78cd7" targetNamespace="http://schemas.microsoft.com/office/2006/metadata/properties" ma:root="true" ma:fieldsID="af9b7542913b5e0dd330f039ac75bcc7" ns3:_="">
    <xsd:import namespace="6bbdd12d-16f5-4dc6-888a-c24c3ed78cd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dd12d-16f5-4dc6-888a-c24c3ed78cd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F49A1-4C26-457E-A482-F133955D6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dd12d-16f5-4dc6-888a-c24c3ed78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154A6D4-DEFC-41D2-9029-6B76D3852E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F54490-8CF1-46CF-937B-4393EBEA4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BED62B5-1211-4119-B44B-BACDF1C2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35</Pages>
  <Words>12320</Words>
  <Characters>66529</Characters>
  <Application>Microsoft Office Word</Application>
  <DocSecurity>0</DocSecurity>
  <Lines>554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</vt:lpstr>
    </vt:vector>
  </TitlesOfParts>
  <Company/>
  <LinksUpToDate>false</LinksUpToDate>
  <CharactersWithSpaces>78692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</dc:title>
  <dc:creator>Lydia Omuko-Jung;Xana Maunze</dc:creator>
  <cp:lastModifiedBy>Alberto Capece</cp:lastModifiedBy>
  <cp:revision>2</cp:revision>
  <cp:lastPrinted>2025-08-04T12:10:00Z</cp:lastPrinted>
  <dcterms:created xsi:type="dcterms:W3CDTF">2026-07-13T18:28:00Z</dcterms:created>
  <dcterms:modified xsi:type="dcterms:W3CDTF">2026-07-13T18:28:00Z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0x010100C69C155342B0F4499F07686955DCB837</vt:lpwstr>
  </property>
  <property fmtid="{D5CDD505-2E9C-101B-9397-08002B2CF9AE}" pid="3" name="KSOProductBuildVer">
    <vt:lpwstr>1033-12.1.0.26880</vt:lpwstr>
  </property>
  <property fmtid="{D5CDD505-2E9C-101B-9397-08002B2CF9AE}" pid="4" name="ICV">
    <vt:lpwstr>D1DDF293269F4004B9416DDA1D23B532_13</vt:lpwstr>
  </property>
  <property fmtid="{D5CDD505-2E9C-101B-9397-08002B2CF9AE}" pid="5" name="KSOTemplateDocerSaveRecord">
    <vt:lpwstr>eyJoZGlkIjoiZjJiYzRjZDg4ODIxMmZkMzVjYzYxNzIzMDEwYjJjY2IiLCJ1c2VySWQiOiIxNjIxNzc5Nzc3NTI0MSJ9</vt:lpwstr>
  </property>
</Properties>
</file>